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5406" w14:textId="6B6A4B76" w:rsidR="00AE72A9" w:rsidRPr="00CE6618" w:rsidRDefault="00E33A9D" w:rsidP="00AE72A9">
      <w:pPr>
        <w:pStyle w:val="Cover2subtitle"/>
      </w:pPr>
      <w:bookmarkStart w:id="0" w:name="_Toc359423352"/>
      <w:bookmarkStart w:id="1" w:name="_Toc359424807"/>
      <w:bookmarkStart w:id="2" w:name="_GoBack"/>
      <w:bookmarkEnd w:id="2"/>
      <w:r>
        <w:t>Appendix</w:t>
      </w:r>
      <w:r w:rsidR="00097768">
        <w:t xml:space="preserve"> – C </w:t>
      </w:r>
      <w:r w:rsidR="00A23C9A">
        <w:t>and D</w:t>
      </w:r>
    </w:p>
    <w:p w14:paraId="7B3D5407" w14:textId="77777777" w:rsidR="00CA3157" w:rsidRPr="00CE6618" w:rsidRDefault="00CA3157" w:rsidP="00AE72A9">
      <w:pPr>
        <w:pStyle w:val="Cover2subtitle"/>
      </w:pPr>
    </w:p>
    <w:bookmarkEnd w:id="0"/>
    <w:bookmarkEnd w:id="1"/>
    <w:p w14:paraId="7B3D5408" w14:textId="05176123" w:rsidR="00117AA8" w:rsidRDefault="00E33A9D" w:rsidP="00FC2AE6">
      <w:pPr>
        <w:pStyle w:val="Cover1title"/>
      </w:pPr>
      <w:r>
        <w:t>Transport and Main Roads Specifications</w:t>
      </w:r>
    </w:p>
    <w:p w14:paraId="6CF62B11" w14:textId="1CB1ACD9" w:rsidR="00E33A9D" w:rsidRPr="00CE6618" w:rsidRDefault="00E33A9D" w:rsidP="00FC2AE6">
      <w:pPr>
        <w:pStyle w:val="Cover1title"/>
      </w:pPr>
      <w:r>
        <w:t>MRTS</w:t>
      </w:r>
      <w:r w:rsidR="00D16ADA">
        <w:t>214</w:t>
      </w:r>
      <w:r>
        <w:t xml:space="preserve"> </w:t>
      </w:r>
      <w:r w:rsidR="00D16ADA">
        <w:t xml:space="preserve">Provision of Wireless </w:t>
      </w:r>
      <w:r w:rsidR="00CC57A8">
        <w:t>Traffic Sensors</w:t>
      </w:r>
      <w:r w:rsidR="00D16ADA">
        <w:t xml:space="preserve"> (W</w:t>
      </w:r>
      <w:r w:rsidR="00CC57A8">
        <w:t>TS</w:t>
      </w:r>
      <w:r w:rsidR="00D16ADA">
        <w:t>)</w:t>
      </w:r>
    </w:p>
    <w:p w14:paraId="7B3D5409" w14:textId="77777777" w:rsidR="00CA3157" w:rsidRPr="00CE6618" w:rsidRDefault="00CA3157" w:rsidP="00376A0A">
      <w:pPr>
        <w:pStyle w:val="Cover2subtitle"/>
      </w:pPr>
    </w:p>
    <w:p w14:paraId="7B3D540A" w14:textId="736A4922" w:rsidR="00C50278" w:rsidRPr="00CE6618" w:rsidRDefault="007A4F34" w:rsidP="00376A0A">
      <w:pPr>
        <w:pStyle w:val="Cover2subtitle"/>
      </w:pPr>
      <w:r>
        <w:t>March 2020</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3"/>
          <w:footerReference w:type="even" r:id="rId14"/>
          <w:footerReference w:type="default" r:id="rId15"/>
          <w:headerReference w:type="first" r:id="rId16"/>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7"/>
          <w:footerReference w:type="default" r:id="rId18"/>
          <w:headerReference w:type="first" r:id="rId19"/>
          <w:footerReference w:type="first" r:id="rId20"/>
          <w:pgSz w:w="11906" w:h="16838" w:code="9"/>
          <w:pgMar w:top="1418" w:right="1418" w:bottom="1418" w:left="1418" w:header="454" w:footer="454" w:gutter="0"/>
          <w:cols w:space="708"/>
          <w:docGrid w:linePitch="360"/>
        </w:sectPr>
      </w:pPr>
    </w:p>
    <w:p w14:paraId="3B662269" w14:textId="77777777" w:rsidR="00A23C9A" w:rsidRPr="00CE6618" w:rsidRDefault="00A23C9A" w:rsidP="00A23C9A">
      <w:pPr>
        <w:pStyle w:val="HeadingContents"/>
        <w:outlineLvl w:val="0"/>
      </w:pPr>
      <w:bookmarkStart w:id="3" w:name="_Toc33197016"/>
      <w:r w:rsidRPr="00CE6618">
        <w:lastRenderedPageBreak/>
        <w:t>Contents</w:t>
      </w:r>
    </w:p>
    <w:p w14:paraId="475AE594" w14:textId="30D76D7B" w:rsidR="008D4920" w:rsidRDefault="00A23C9A">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33537757" w:history="1">
        <w:r w:rsidR="008D4920" w:rsidRPr="00E3258B">
          <w:rPr>
            <w:rStyle w:val="Hyperlink"/>
          </w:rPr>
          <w:t>Appendix C – Commissioning Report for Traffic Monitoring Device Installation</w:t>
        </w:r>
        <w:r w:rsidR="008D4920">
          <w:rPr>
            <w:webHidden/>
          </w:rPr>
          <w:tab/>
        </w:r>
        <w:r w:rsidR="008D4920">
          <w:rPr>
            <w:webHidden/>
          </w:rPr>
          <w:fldChar w:fldCharType="begin"/>
        </w:r>
        <w:r w:rsidR="008D4920">
          <w:rPr>
            <w:webHidden/>
          </w:rPr>
          <w:instrText xml:space="preserve"> PAGEREF _Toc33537757 \h </w:instrText>
        </w:r>
        <w:r w:rsidR="008D4920">
          <w:rPr>
            <w:webHidden/>
          </w:rPr>
        </w:r>
        <w:r w:rsidR="008D4920">
          <w:rPr>
            <w:webHidden/>
          </w:rPr>
          <w:fldChar w:fldCharType="separate"/>
        </w:r>
        <w:r w:rsidR="008D4920">
          <w:rPr>
            <w:webHidden/>
          </w:rPr>
          <w:t>1</w:t>
        </w:r>
        <w:r w:rsidR="008D4920">
          <w:rPr>
            <w:webHidden/>
          </w:rPr>
          <w:fldChar w:fldCharType="end"/>
        </w:r>
      </w:hyperlink>
    </w:p>
    <w:p w14:paraId="05263BD5" w14:textId="3FB396C0" w:rsidR="008D4920" w:rsidRDefault="00804C25">
      <w:pPr>
        <w:pStyle w:val="TOC1"/>
        <w:rPr>
          <w:rFonts w:asciiTheme="minorHAnsi" w:eastAsiaTheme="minorEastAsia" w:hAnsiTheme="minorHAnsi" w:cstheme="minorBidi"/>
          <w:b w:val="0"/>
          <w:sz w:val="22"/>
          <w:szCs w:val="22"/>
        </w:rPr>
      </w:pPr>
      <w:hyperlink w:anchor="_Toc33537758" w:history="1">
        <w:r w:rsidR="008D4920" w:rsidRPr="00E3258B">
          <w:rPr>
            <w:rStyle w:val="Hyperlink"/>
          </w:rPr>
          <w:t>Appendix D – MRTS214 – Provision of Wireless Traffic Sensor (WTS) – Evaluation Checklist</w:t>
        </w:r>
        <w:r w:rsidR="008D4920">
          <w:rPr>
            <w:webHidden/>
          </w:rPr>
          <w:tab/>
        </w:r>
        <w:r w:rsidR="008D4920">
          <w:rPr>
            <w:webHidden/>
          </w:rPr>
          <w:fldChar w:fldCharType="begin"/>
        </w:r>
        <w:r w:rsidR="008D4920">
          <w:rPr>
            <w:webHidden/>
          </w:rPr>
          <w:instrText xml:space="preserve"> PAGEREF _Toc33537758 \h </w:instrText>
        </w:r>
        <w:r w:rsidR="008D4920">
          <w:rPr>
            <w:webHidden/>
          </w:rPr>
        </w:r>
        <w:r w:rsidR="008D4920">
          <w:rPr>
            <w:webHidden/>
          </w:rPr>
          <w:fldChar w:fldCharType="separate"/>
        </w:r>
        <w:r w:rsidR="008D4920">
          <w:rPr>
            <w:webHidden/>
          </w:rPr>
          <w:t>3</w:t>
        </w:r>
        <w:r w:rsidR="008D4920">
          <w:rPr>
            <w:webHidden/>
          </w:rPr>
          <w:fldChar w:fldCharType="end"/>
        </w:r>
      </w:hyperlink>
    </w:p>
    <w:p w14:paraId="79AFC9D2" w14:textId="059C88E3" w:rsidR="00A23C9A" w:rsidRDefault="00A23C9A" w:rsidP="00A23C9A">
      <w:pPr>
        <w:pStyle w:val="HeadingPartChapter"/>
        <w:sectPr w:rsidR="00A23C9A" w:rsidSect="00A23C9A">
          <w:headerReference w:type="default" r:id="rId21"/>
          <w:footerReference w:type="default" r:id="rId22"/>
          <w:pgSz w:w="11906" w:h="16838" w:code="9"/>
          <w:pgMar w:top="1135" w:right="1418" w:bottom="567" w:left="1418" w:header="454" w:footer="454" w:gutter="0"/>
          <w:pgNumType w:fmt="lowerRoman" w:start="1"/>
          <w:cols w:space="708"/>
          <w:docGrid w:linePitch="360"/>
        </w:sectPr>
      </w:pPr>
      <w:r w:rsidRPr="00CE6618">
        <w:fldChar w:fldCharType="end"/>
      </w:r>
    </w:p>
    <w:p w14:paraId="194409E7" w14:textId="399A90BF" w:rsidR="007A4F34" w:rsidRPr="007A4F34" w:rsidRDefault="000C3D45" w:rsidP="000C3D45">
      <w:pPr>
        <w:pStyle w:val="HeadingPartChapter"/>
      </w:pPr>
      <w:bookmarkStart w:id="4" w:name="_Toc33537757"/>
      <w:r>
        <w:lastRenderedPageBreak/>
        <w:t xml:space="preserve">Appendix C – </w:t>
      </w:r>
      <w:r w:rsidR="007A4F34" w:rsidRPr="007A4F34">
        <w:t>Commissioning Report for Traffic Monitoring Device Installation</w:t>
      </w:r>
      <w:bookmarkEnd w:id="3"/>
      <w:bookmarkEnd w:id="4"/>
    </w:p>
    <w:p w14:paraId="00BAA50F" w14:textId="4A80FEEE" w:rsidR="00DB534C" w:rsidRPr="00845DEF" w:rsidRDefault="007A4F34" w:rsidP="002C6CB3">
      <w:pPr>
        <w:spacing w:after="0" w:line="280" w:lineRule="atLeast"/>
        <w:rPr>
          <w:rStyle w:val="BodyTextbold"/>
          <w:rFonts w:eastAsia="Calibri"/>
        </w:rPr>
      </w:pPr>
      <w:r w:rsidRPr="00845DEF">
        <w:rPr>
          <w:rStyle w:val="BodyTextbold"/>
          <w:rFonts w:eastAsia="Calibri"/>
        </w:rPr>
        <w:t>A</w:t>
      </w:r>
      <w:r w:rsidR="004C6490">
        <w:rPr>
          <w:rStyle w:val="BodyTextbold"/>
          <w:rFonts w:eastAsia="Calibri"/>
        </w:rPr>
        <w:t>ctivity performed</w:t>
      </w:r>
      <w:r w:rsidRPr="00845DEF">
        <w:rPr>
          <w:rStyle w:val="BodyTextbold"/>
          <w:rFonts w:eastAsia="Calibri"/>
        </w:rPr>
        <w:t>: (CIRCLE ITEMS AS APPLICABLE)</w:t>
      </w:r>
    </w:p>
    <w:p w14:paraId="4F524A94" w14:textId="135ADA43" w:rsidR="007A4F34" w:rsidRPr="00845DEF" w:rsidRDefault="007A4F34" w:rsidP="002C6CB3">
      <w:pPr>
        <w:spacing w:after="0" w:line="280" w:lineRule="atLeast"/>
        <w:rPr>
          <w:rStyle w:val="BodyTextbold"/>
          <w:rFonts w:eastAsia="Calibri"/>
        </w:rPr>
      </w:pPr>
      <w:r w:rsidRPr="00845DEF">
        <w:rPr>
          <w:rStyle w:val="BodyTextbold"/>
          <w:rFonts w:eastAsia="Calibri"/>
        </w:rPr>
        <w:t>Items marked with asterisk (*) must be completed</w:t>
      </w:r>
    </w:p>
    <w:p w14:paraId="3FCF2A90" w14:textId="77777777" w:rsidR="00DB534C" w:rsidRPr="00AF753B" w:rsidRDefault="007A4F34" w:rsidP="002C6CB3">
      <w:pPr>
        <w:pStyle w:val="BodyText"/>
        <w:spacing w:after="0" w:line="280" w:lineRule="atLeast"/>
        <w:rPr>
          <w:rFonts w:eastAsia="Calibri"/>
          <w:lang w:eastAsia="en-US"/>
        </w:rPr>
      </w:pPr>
      <w:r w:rsidRPr="00AF753B">
        <w:rPr>
          <w:rFonts w:eastAsia="Calibri"/>
          <w:lang w:eastAsia="en-US"/>
        </w:rPr>
        <w:t>* Installation / Replacement / Remove of following device type:</w:t>
      </w:r>
    </w:p>
    <w:p w14:paraId="2303E1F7" w14:textId="2B120275" w:rsidR="007A4F34" w:rsidRDefault="007A4F34" w:rsidP="002C6CB3">
      <w:pPr>
        <w:pStyle w:val="BodyText"/>
        <w:spacing w:after="0" w:line="280" w:lineRule="atLeast"/>
        <w:rPr>
          <w:rFonts w:eastAsia="Calibri"/>
          <w:lang w:eastAsia="en-US"/>
        </w:rPr>
      </w:pPr>
      <w:r w:rsidRPr="00AF753B">
        <w:rPr>
          <w:rFonts w:eastAsia="Calibri"/>
          <w:lang w:eastAsia="en-US"/>
        </w:rPr>
        <w:t>* Bluetooth Detector / Vehicle Classifier / Cycle Counter / VAS / Other – specify:</w:t>
      </w:r>
    </w:p>
    <w:p w14:paraId="6CF5057D" w14:textId="77777777" w:rsidR="00954C05" w:rsidRDefault="00954C05" w:rsidP="00954C05">
      <w:pPr>
        <w:pStyle w:val="BodyText"/>
        <w:spacing w:after="0" w:line="160" w:lineRule="atLeast"/>
        <w:rPr>
          <w:rFonts w:eastAsia="Calibri"/>
          <w:lang w:eastAsia="en-US"/>
        </w:rPr>
      </w:pPr>
    </w:p>
    <w:p w14:paraId="18F535BA" w14:textId="39CC2E30" w:rsidR="007A4F34" w:rsidRPr="00D37868" w:rsidRDefault="007A4F34" w:rsidP="007A4F34">
      <w:pPr>
        <w:spacing w:after="160" w:line="259" w:lineRule="auto"/>
        <w:jc w:val="both"/>
        <w:rPr>
          <w:rFonts w:eastAsia="Calibri" w:cs="Arial"/>
          <w:b/>
          <w:sz w:val="22"/>
          <w:lang w:eastAsia="en-US"/>
        </w:rPr>
      </w:pPr>
      <w:r w:rsidRPr="00D37868">
        <w:rPr>
          <w:rFonts w:eastAsia="Calibri" w:cs="Arial"/>
          <w:b/>
          <w:sz w:val="22"/>
          <w:lang w:eastAsia="en-US"/>
        </w:rPr>
        <w:t>D</w:t>
      </w:r>
      <w:r w:rsidR="00097768" w:rsidRPr="00D37868">
        <w:rPr>
          <w:rFonts w:eastAsia="Calibri" w:cs="Arial"/>
          <w:b/>
          <w:sz w:val="22"/>
          <w:lang w:eastAsia="en-US"/>
        </w:rPr>
        <w:t>evice and Site Details</w:t>
      </w:r>
    </w:p>
    <w:tbl>
      <w:tblPr>
        <w:tblStyle w:val="TableGrid1"/>
        <w:tblW w:w="9209" w:type="dxa"/>
        <w:tblLook w:val="04A0" w:firstRow="1" w:lastRow="0" w:firstColumn="1" w:lastColumn="0" w:noHBand="0" w:noVBand="1"/>
      </w:tblPr>
      <w:tblGrid>
        <w:gridCol w:w="3007"/>
        <w:gridCol w:w="1639"/>
        <w:gridCol w:w="1554"/>
        <w:gridCol w:w="3009"/>
      </w:tblGrid>
      <w:tr w:rsidR="00AF753B" w:rsidRPr="00AF753B" w14:paraId="2E4D939B" w14:textId="77777777" w:rsidTr="00D37868">
        <w:tc>
          <w:tcPr>
            <w:tcW w:w="9209" w:type="dxa"/>
            <w:gridSpan w:val="4"/>
            <w:shd w:val="clear" w:color="auto" w:fill="D9D9D9" w:themeFill="background1" w:themeFillShade="D9"/>
          </w:tcPr>
          <w:p w14:paraId="121AEEF3" w14:textId="585D8ED8" w:rsidR="007A4F34" w:rsidRPr="00097768" w:rsidRDefault="00097768" w:rsidP="00097768">
            <w:pPr>
              <w:pStyle w:val="TableHeading"/>
              <w:jc w:val="left"/>
            </w:pPr>
            <w:r w:rsidRPr="00D37868">
              <w:rPr>
                <w:sz w:val="20"/>
              </w:rPr>
              <w:t>Client Details</w:t>
            </w:r>
            <w:r>
              <w:t>:</w:t>
            </w:r>
          </w:p>
        </w:tc>
      </w:tr>
      <w:tr w:rsidR="00AF753B" w:rsidRPr="00AF753B" w14:paraId="269A460A" w14:textId="77777777" w:rsidTr="00DB534C">
        <w:tc>
          <w:tcPr>
            <w:tcW w:w="4646" w:type="dxa"/>
            <w:gridSpan w:val="2"/>
          </w:tcPr>
          <w:p w14:paraId="7124650B" w14:textId="07587411" w:rsidR="00D052EB" w:rsidRPr="00097768" w:rsidRDefault="007A4F34" w:rsidP="009E3F29">
            <w:pPr>
              <w:pStyle w:val="TableHeading"/>
              <w:jc w:val="left"/>
              <w:rPr>
                <w:sz w:val="20"/>
              </w:rPr>
            </w:pPr>
            <w:r w:rsidRPr="009E3F29">
              <w:rPr>
                <w:sz w:val="20"/>
              </w:rPr>
              <w:t>* TMR Region Name:</w:t>
            </w:r>
            <w:r w:rsidRPr="00097768">
              <w:rPr>
                <w:sz w:val="20"/>
              </w:rPr>
              <w:t xml:space="preserve"> </w:t>
            </w:r>
            <w:r w:rsidR="009E3F29" w:rsidRPr="009E3F29">
              <w:rPr>
                <w:b w:val="0"/>
              </w:rPr>
              <w:fldChar w:fldCharType="begin">
                <w:ffData>
                  <w:name w:val="Text1"/>
                  <w:enabled/>
                  <w:calcOnExit w:val="0"/>
                  <w:textInput/>
                </w:ffData>
              </w:fldChar>
            </w:r>
            <w:r w:rsidR="009E3F29" w:rsidRPr="009E3F29">
              <w:rPr>
                <w:b w:val="0"/>
              </w:rPr>
              <w:instrText xml:space="preserve"> FORMTEXT </w:instrText>
            </w:r>
            <w:r w:rsidR="009E3F29" w:rsidRPr="009E3F29">
              <w:rPr>
                <w:b w:val="0"/>
              </w:rPr>
            </w:r>
            <w:r w:rsidR="009E3F29" w:rsidRPr="009E3F29">
              <w:rPr>
                <w:b w:val="0"/>
              </w:rPr>
              <w:fldChar w:fldCharType="separate"/>
            </w:r>
            <w:r w:rsidR="009E3F29" w:rsidRPr="009E3F29">
              <w:rPr>
                <w:b w:val="0"/>
                <w:noProof/>
              </w:rPr>
              <w:t> </w:t>
            </w:r>
            <w:r w:rsidR="009E3F29" w:rsidRPr="009E3F29">
              <w:rPr>
                <w:b w:val="0"/>
                <w:noProof/>
              </w:rPr>
              <w:t> </w:t>
            </w:r>
            <w:r w:rsidR="009E3F29" w:rsidRPr="009E3F29">
              <w:rPr>
                <w:b w:val="0"/>
                <w:noProof/>
              </w:rPr>
              <w:t> </w:t>
            </w:r>
            <w:r w:rsidR="009E3F29" w:rsidRPr="009E3F29">
              <w:rPr>
                <w:b w:val="0"/>
                <w:noProof/>
              </w:rPr>
              <w:t> </w:t>
            </w:r>
            <w:r w:rsidR="009E3F29" w:rsidRPr="009E3F29">
              <w:rPr>
                <w:b w:val="0"/>
                <w:noProof/>
              </w:rPr>
              <w:t> </w:t>
            </w:r>
            <w:r w:rsidR="009E3F29" w:rsidRPr="009E3F29">
              <w:rPr>
                <w:b w:val="0"/>
              </w:rPr>
              <w:fldChar w:fldCharType="end"/>
            </w:r>
          </w:p>
        </w:tc>
        <w:tc>
          <w:tcPr>
            <w:tcW w:w="4563" w:type="dxa"/>
            <w:gridSpan w:val="2"/>
          </w:tcPr>
          <w:p w14:paraId="1C4538A1" w14:textId="0EEF0AD4" w:rsidR="007A4F34" w:rsidRPr="00097768" w:rsidRDefault="007A4F34" w:rsidP="009E3F29">
            <w:pPr>
              <w:pStyle w:val="TableHeading"/>
              <w:jc w:val="left"/>
              <w:rPr>
                <w:sz w:val="20"/>
              </w:rPr>
            </w:pPr>
            <w:r w:rsidRPr="009E3F29">
              <w:rPr>
                <w:sz w:val="20"/>
              </w:rPr>
              <w:t>* TMR Region Operation Contact:</w:t>
            </w:r>
            <w:r w:rsidR="00D37868">
              <w:rPr>
                <w:sz w:val="20"/>
              </w:rPr>
              <w:t xml:space="preserve"> </w:t>
            </w:r>
            <w:r w:rsidR="00D37868" w:rsidRPr="009E3F29">
              <w:rPr>
                <w:b w:val="0"/>
              </w:rPr>
              <w:fldChar w:fldCharType="begin">
                <w:ffData>
                  <w:name w:val="Text1"/>
                  <w:enabled/>
                  <w:calcOnExit w:val="0"/>
                  <w:textInput/>
                </w:ffData>
              </w:fldChar>
            </w:r>
            <w:r w:rsidR="00D37868" w:rsidRPr="009E3F29">
              <w:rPr>
                <w:b w:val="0"/>
                <w:sz w:val="20"/>
              </w:rPr>
              <w:instrText xml:space="preserve"> FORMTEXT </w:instrText>
            </w:r>
            <w:r w:rsidR="00D37868" w:rsidRPr="009E3F29">
              <w:rPr>
                <w:b w:val="0"/>
              </w:rPr>
            </w:r>
            <w:r w:rsidR="00D37868" w:rsidRPr="009E3F29">
              <w:rPr>
                <w:b w:val="0"/>
              </w:rPr>
              <w:fldChar w:fldCharType="separate"/>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rPr>
              <w:fldChar w:fldCharType="end"/>
            </w:r>
          </w:p>
        </w:tc>
      </w:tr>
      <w:tr w:rsidR="00AF753B" w:rsidRPr="00AF753B" w14:paraId="55DB15FC" w14:textId="77777777" w:rsidTr="00DB534C">
        <w:tc>
          <w:tcPr>
            <w:tcW w:w="4646" w:type="dxa"/>
            <w:gridSpan w:val="2"/>
            <w:tcBorders>
              <w:bottom w:val="single" w:sz="4" w:space="0" w:color="auto"/>
            </w:tcBorders>
          </w:tcPr>
          <w:p w14:paraId="077DC767" w14:textId="29D03D8D" w:rsidR="00D052EB" w:rsidRPr="00097768" w:rsidRDefault="007A4F34" w:rsidP="009E3F29">
            <w:pPr>
              <w:pStyle w:val="TableHeading"/>
              <w:jc w:val="left"/>
              <w:rPr>
                <w:sz w:val="20"/>
              </w:rPr>
            </w:pPr>
            <w:r w:rsidRPr="009E3F29">
              <w:rPr>
                <w:sz w:val="20"/>
              </w:rPr>
              <w:t>* TMR Project Manager Name:</w:t>
            </w:r>
            <w:r w:rsidR="00D37868">
              <w:rPr>
                <w:sz w:val="20"/>
              </w:rPr>
              <w:t xml:space="preserve"> </w:t>
            </w:r>
            <w:r w:rsidR="00D37868" w:rsidRPr="009E3F29">
              <w:rPr>
                <w:b w:val="0"/>
              </w:rPr>
              <w:fldChar w:fldCharType="begin">
                <w:ffData>
                  <w:name w:val="Text1"/>
                  <w:enabled/>
                  <w:calcOnExit w:val="0"/>
                  <w:textInput/>
                </w:ffData>
              </w:fldChar>
            </w:r>
            <w:r w:rsidR="00D37868" w:rsidRPr="009E3F29">
              <w:rPr>
                <w:b w:val="0"/>
                <w:sz w:val="20"/>
              </w:rPr>
              <w:instrText xml:space="preserve"> FORMTEXT </w:instrText>
            </w:r>
            <w:r w:rsidR="00D37868" w:rsidRPr="009E3F29">
              <w:rPr>
                <w:b w:val="0"/>
              </w:rPr>
            </w:r>
            <w:r w:rsidR="00D37868" w:rsidRPr="009E3F29">
              <w:rPr>
                <w:b w:val="0"/>
              </w:rPr>
              <w:fldChar w:fldCharType="separate"/>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rPr>
              <w:fldChar w:fldCharType="end"/>
            </w:r>
          </w:p>
        </w:tc>
        <w:tc>
          <w:tcPr>
            <w:tcW w:w="4563" w:type="dxa"/>
            <w:gridSpan w:val="2"/>
            <w:tcBorders>
              <w:bottom w:val="single" w:sz="4" w:space="0" w:color="auto"/>
            </w:tcBorders>
          </w:tcPr>
          <w:p w14:paraId="7F575EC1" w14:textId="5CB3E77B" w:rsidR="007A4F34" w:rsidRPr="00097768" w:rsidRDefault="007A4F34" w:rsidP="009E3F29">
            <w:pPr>
              <w:pStyle w:val="TableHeading"/>
              <w:jc w:val="left"/>
              <w:rPr>
                <w:sz w:val="20"/>
              </w:rPr>
            </w:pPr>
            <w:r w:rsidRPr="00097768">
              <w:rPr>
                <w:sz w:val="20"/>
              </w:rPr>
              <w:t xml:space="preserve">* Project Manager Contact No: </w:t>
            </w:r>
            <w:r w:rsidR="00D37868" w:rsidRPr="009E3F29">
              <w:rPr>
                <w:b w:val="0"/>
              </w:rPr>
              <w:fldChar w:fldCharType="begin">
                <w:ffData>
                  <w:name w:val="Text1"/>
                  <w:enabled/>
                  <w:calcOnExit w:val="0"/>
                  <w:textInput/>
                </w:ffData>
              </w:fldChar>
            </w:r>
            <w:r w:rsidR="00D37868" w:rsidRPr="009E3F29">
              <w:rPr>
                <w:b w:val="0"/>
                <w:sz w:val="20"/>
              </w:rPr>
              <w:instrText xml:space="preserve"> FORMTEXT </w:instrText>
            </w:r>
            <w:r w:rsidR="00D37868" w:rsidRPr="009E3F29">
              <w:rPr>
                <w:b w:val="0"/>
              </w:rPr>
            </w:r>
            <w:r w:rsidR="00D37868" w:rsidRPr="009E3F29">
              <w:rPr>
                <w:b w:val="0"/>
              </w:rPr>
              <w:fldChar w:fldCharType="separate"/>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rPr>
              <w:fldChar w:fldCharType="end"/>
            </w:r>
          </w:p>
        </w:tc>
      </w:tr>
      <w:tr w:rsidR="00AF753B" w:rsidRPr="00AF753B" w14:paraId="3022391E" w14:textId="77777777" w:rsidTr="00DB534C">
        <w:tc>
          <w:tcPr>
            <w:tcW w:w="4646" w:type="dxa"/>
            <w:gridSpan w:val="2"/>
            <w:tcBorders>
              <w:top w:val="single" w:sz="4" w:space="0" w:color="auto"/>
              <w:left w:val="single" w:sz="4" w:space="0" w:color="auto"/>
              <w:bottom w:val="single" w:sz="4" w:space="0" w:color="auto"/>
              <w:right w:val="single" w:sz="4" w:space="0" w:color="auto"/>
            </w:tcBorders>
          </w:tcPr>
          <w:p w14:paraId="50E758C3" w14:textId="0C5812A7" w:rsidR="00AF753B" w:rsidRPr="00097768" w:rsidRDefault="007A4F34" w:rsidP="009E3F29">
            <w:pPr>
              <w:pStyle w:val="TableHeading"/>
              <w:jc w:val="left"/>
              <w:rPr>
                <w:sz w:val="20"/>
              </w:rPr>
            </w:pPr>
            <w:r w:rsidRPr="00097768">
              <w:rPr>
                <w:sz w:val="20"/>
              </w:rPr>
              <w:t>* Installer Name:</w:t>
            </w:r>
            <w:r w:rsidR="00D37868" w:rsidRPr="009E3F29">
              <w:rPr>
                <w:sz w:val="20"/>
              </w:rPr>
              <w:t xml:space="preserve"> </w:t>
            </w:r>
            <w:r w:rsidR="00D37868" w:rsidRPr="009E3F29">
              <w:rPr>
                <w:b w:val="0"/>
              </w:rPr>
              <w:fldChar w:fldCharType="begin">
                <w:ffData>
                  <w:name w:val="Text1"/>
                  <w:enabled/>
                  <w:calcOnExit w:val="0"/>
                  <w:textInput/>
                </w:ffData>
              </w:fldChar>
            </w:r>
            <w:r w:rsidR="00D37868" w:rsidRPr="009E3F29">
              <w:rPr>
                <w:b w:val="0"/>
                <w:sz w:val="20"/>
              </w:rPr>
              <w:instrText xml:space="preserve"> FORMTEXT </w:instrText>
            </w:r>
            <w:r w:rsidR="00D37868" w:rsidRPr="009E3F29">
              <w:rPr>
                <w:b w:val="0"/>
              </w:rPr>
            </w:r>
            <w:r w:rsidR="00D37868" w:rsidRPr="009E3F29">
              <w:rPr>
                <w:b w:val="0"/>
              </w:rPr>
              <w:fldChar w:fldCharType="separate"/>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rPr>
              <w:fldChar w:fldCharType="end"/>
            </w:r>
          </w:p>
        </w:tc>
        <w:tc>
          <w:tcPr>
            <w:tcW w:w="4563" w:type="dxa"/>
            <w:gridSpan w:val="2"/>
            <w:tcBorders>
              <w:top w:val="single" w:sz="4" w:space="0" w:color="auto"/>
              <w:left w:val="single" w:sz="4" w:space="0" w:color="auto"/>
              <w:bottom w:val="single" w:sz="4" w:space="0" w:color="auto"/>
              <w:right w:val="single" w:sz="4" w:space="0" w:color="auto"/>
            </w:tcBorders>
          </w:tcPr>
          <w:p w14:paraId="5645001D" w14:textId="39428565" w:rsidR="007A4F34" w:rsidRPr="00097768" w:rsidRDefault="007A4F34" w:rsidP="009E3F29">
            <w:pPr>
              <w:pStyle w:val="TableHeading"/>
              <w:jc w:val="left"/>
              <w:rPr>
                <w:sz w:val="20"/>
              </w:rPr>
            </w:pPr>
            <w:r w:rsidRPr="00097768">
              <w:rPr>
                <w:sz w:val="20"/>
              </w:rPr>
              <w:t>Verifier Name:</w:t>
            </w:r>
            <w:r w:rsidR="00D37868">
              <w:rPr>
                <w:sz w:val="20"/>
              </w:rPr>
              <w:t xml:space="preserve"> </w:t>
            </w:r>
            <w:r w:rsidR="00D37868" w:rsidRPr="009E3F29">
              <w:rPr>
                <w:b w:val="0"/>
              </w:rPr>
              <w:fldChar w:fldCharType="begin">
                <w:ffData>
                  <w:name w:val="Text1"/>
                  <w:enabled/>
                  <w:calcOnExit w:val="0"/>
                  <w:textInput/>
                </w:ffData>
              </w:fldChar>
            </w:r>
            <w:r w:rsidR="00D37868" w:rsidRPr="009E3F29">
              <w:rPr>
                <w:b w:val="0"/>
                <w:sz w:val="20"/>
              </w:rPr>
              <w:instrText xml:space="preserve"> FORMTEXT </w:instrText>
            </w:r>
            <w:r w:rsidR="00D37868" w:rsidRPr="009E3F29">
              <w:rPr>
                <w:b w:val="0"/>
              </w:rPr>
            </w:r>
            <w:r w:rsidR="00D37868" w:rsidRPr="009E3F29">
              <w:rPr>
                <w:b w:val="0"/>
              </w:rPr>
              <w:fldChar w:fldCharType="separate"/>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sz w:val="20"/>
              </w:rPr>
              <w:t> </w:t>
            </w:r>
            <w:r w:rsidR="00D37868" w:rsidRPr="009E3F29">
              <w:rPr>
                <w:b w:val="0"/>
              </w:rPr>
              <w:fldChar w:fldCharType="end"/>
            </w:r>
          </w:p>
        </w:tc>
      </w:tr>
      <w:tr w:rsidR="00AF753B" w:rsidRPr="00AF753B" w14:paraId="1A403469" w14:textId="77777777" w:rsidTr="00DB534C">
        <w:tc>
          <w:tcPr>
            <w:tcW w:w="9209" w:type="dxa"/>
            <w:gridSpan w:val="4"/>
            <w:tcBorders>
              <w:top w:val="single" w:sz="4" w:space="0" w:color="auto"/>
              <w:left w:val="nil"/>
              <w:bottom w:val="single" w:sz="4" w:space="0" w:color="auto"/>
              <w:right w:val="nil"/>
            </w:tcBorders>
          </w:tcPr>
          <w:p w14:paraId="2BF612E9" w14:textId="77777777" w:rsidR="007A4F34" w:rsidRPr="00AF753B" w:rsidRDefault="007A4F34" w:rsidP="00764CB4">
            <w:pPr>
              <w:autoSpaceDE w:val="0"/>
              <w:autoSpaceDN w:val="0"/>
              <w:adjustRightInd w:val="0"/>
              <w:spacing w:after="0" w:line="240" w:lineRule="auto"/>
              <w:jc w:val="both"/>
              <w:rPr>
                <w:rFonts w:cs="Arial"/>
                <w:b/>
                <w:szCs w:val="22"/>
              </w:rPr>
            </w:pPr>
          </w:p>
        </w:tc>
      </w:tr>
      <w:tr w:rsidR="00AF753B" w:rsidRPr="00AF753B" w14:paraId="7F0FC647" w14:textId="77777777" w:rsidTr="009E3F29">
        <w:tc>
          <w:tcPr>
            <w:tcW w:w="92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769BA" w14:textId="4475056A" w:rsidR="007A4F34" w:rsidRPr="00D37868" w:rsidRDefault="007A4F34" w:rsidP="00097768">
            <w:pPr>
              <w:autoSpaceDE w:val="0"/>
              <w:autoSpaceDN w:val="0"/>
              <w:adjustRightInd w:val="0"/>
              <w:spacing w:before="60" w:after="60" w:line="240" w:lineRule="atLeast"/>
              <w:jc w:val="both"/>
              <w:rPr>
                <w:rFonts w:cs="Arial"/>
                <w:b/>
                <w:sz w:val="20"/>
                <w:szCs w:val="22"/>
              </w:rPr>
            </w:pPr>
            <w:r w:rsidRPr="00D37868">
              <w:rPr>
                <w:rFonts w:cs="Arial"/>
                <w:b/>
                <w:sz w:val="20"/>
                <w:szCs w:val="22"/>
              </w:rPr>
              <w:t>S</w:t>
            </w:r>
            <w:r w:rsidR="00097768" w:rsidRPr="00D37868">
              <w:rPr>
                <w:rFonts w:cs="Arial"/>
                <w:b/>
                <w:sz w:val="20"/>
                <w:szCs w:val="22"/>
              </w:rPr>
              <w:t>ite Details:</w:t>
            </w:r>
          </w:p>
        </w:tc>
      </w:tr>
      <w:tr w:rsidR="00AF753B" w:rsidRPr="00AF753B" w14:paraId="19438186" w14:textId="77777777" w:rsidTr="00DB534C">
        <w:tc>
          <w:tcPr>
            <w:tcW w:w="9209" w:type="dxa"/>
            <w:gridSpan w:val="4"/>
            <w:tcBorders>
              <w:top w:val="single" w:sz="4" w:space="0" w:color="auto"/>
              <w:left w:val="single" w:sz="4" w:space="0" w:color="auto"/>
              <w:bottom w:val="single" w:sz="4" w:space="0" w:color="auto"/>
              <w:right w:val="single" w:sz="4" w:space="0" w:color="auto"/>
            </w:tcBorders>
          </w:tcPr>
          <w:p w14:paraId="1B369D76" w14:textId="11D7E70A" w:rsidR="00D052EB" w:rsidRPr="00097768" w:rsidRDefault="007A4F34" w:rsidP="009E3F29">
            <w:pPr>
              <w:pStyle w:val="TableBodyText"/>
              <w:rPr>
                <w:sz w:val="20"/>
              </w:rPr>
            </w:pPr>
            <w:r w:rsidRPr="009E3F29">
              <w:rPr>
                <w:b/>
                <w:sz w:val="20"/>
              </w:rPr>
              <w:t>* Install &amp; Test Date</w:t>
            </w:r>
            <w:r w:rsidRPr="00097768">
              <w:rPr>
                <w:sz w:val="20"/>
              </w:rPr>
              <w:t>:</w:t>
            </w:r>
            <w:r w:rsidR="009E3F29">
              <w:rPr>
                <w:sz w:val="20"/>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r>
      <w:tr w:rsidR="00AF753B" w:rsidRPr="00AF753B" w14:paraId="42163C9B" w14:textId="77777777" w:rsidTr="00DB534C">
        <w:tc>
          <w:tcPr>
            <w:tcW w:w="9209" w:type="dxa"/>
            <w:gridSpan w:val="4"/>
            <w:tcBorders>
              <w:top w:val="single" w:sz="4" w:space="0" w:color="auto"/>
              <w:left w:val="single" w:sz="4" w:space="0" w:color="auto"/>
              <w:bottom w:val="single" w:sz="4" w:space="0" w:color="auto"/>
              <w:right w:val="single" w:sz="4" w:space="0" w:color="auto"/>
            </w:tcBorders>
          </w:tcPr>
          <w:p w14:paraId="4DCCBA5C" w14:textId="22C735B7" w:rsidR="00D052EB" w:rsidRPr="00097768" w:rsidRDefault="007A4F34" w:rsidP="009E3F29">
            <w:pPr>
              <w:pStyle w:val="TableBodyText"/>
              <w:rPr>
                <w:sz w:val="20"/>
              </w:rPr>
            </w:pPr>
            <w:r w:rsidRPr="009E3F29">
              <w:rPr>
                <w:b/>
                <w:sz w:val="20"/>
              </w:rPr>
              <w:t>* Cabinet Name and Number:</w:t>
            </w:r>
            <w:r w:rsidR="009E3F29">
              <w:rPr>
                <w:sz w:val="20"/>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r>
      <w:tr w:rsidR="00AF753B" w:rsidRPr="00AF753B" w14:paraId="61885EC3" w14:textId="77777777" w:rsidTr="00DB534C">
        <w:tc>
          <w:tcPr>
            <w:tcW w:w="9209" w:type="dxa"/>
            <w:gridSpan w:val="4"/>
            <w:tcBorders>
              <w:top w:val="single" w:sz="4" w:space="0" w:color="auto"/>
              <w:left w:val="single" w:sz="4" w:space="0" w:color="auto"/>
              <w:bottom w:val="single" w:sz="4" w:space="0" w:color="auto"/>
              <w:right w:val="single" w:sz="4" w:space="0" w:color="auto"/>
            </w:tcBorders>
          </w:tcPr>
          <w:p w14:paraId="6A1FD056" w14:textId="4F64611B" w:rsidR="00D052EB" w:rsidRPr="00097768" w:rsidRDefault="007A4F34" w:rsidP="009E3F29">
            <w:pPr>
              <w:pStyle w:val="TableBodyText"/>
              <w:rPr>
                <w:sz w:val="20"/>
              </w:rPr>
            </w:pPr>
            <w:r w:rsidRPr="009E3F29">
              <w:rPr>
                <w:b/>
                <w:sz w:val="20"/>
              </w:rPr>
              <w:t>* Site / Location Description:</w:t>
            </w:r>
            <w:r w:rsidR="009E3F29">
              <w:rPr>
                <w:sz w:val="20"/>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r>
      <w:tr w:rsidR="00AF753B" w:rsidRPr="00AF753B" w14:paraId="59053AED" w14:textId="77777777" w:rsidTr="00DB534C">
        <w:tc>
          <w:tcPr>
            <w:tcW w:w="3007" w:type="dxa"/>
            <w:tcBorders>
              <w:top w:val="single" w:sz="4" w:space="0" w:color="auto"/>
              <w:left w:val="single" w:sz="4" w:space="0" w:color="auto"/>
              <w:bottom w:val="single" w:sz="4" w:space="0" w:color="auto"/>
              <w:right w:val="single" w:sz="4" w:space="0" w:color="auto"/>
            </w:tcBorders>
          </w:tcPr>
          <w:p w14:paraId="47A851C8" w14:textId="1E9E8BD3" w:rsidR="007A4F34" w:rsidRPr="00097768" w:rsidRDefault="007A4F34" w:rsidP="00097768">
            <w:pPr>
              <w:pStyle w:val="TableBodyText"/>
              <w:rPr>
                <w:sz w:val="20"/>
              </w:rPr>
            </w:pPr>
            <w:r w:rsidRPr="009E3F29">
              <w:rPr>
                <w:b/>
                <w:sz w:val="20"/>
              </w:rPr>
              <w:t>* GPS Coordinates</w:t>
            </w:r>
            <w:r w:rsidR="009E3F29" w:rsidRPr="009E3F29">
              <w:rPr>
                <w:b/>
                <w:sz w:val="20"/>
              </w:rPr>
              <w:t>:</w:t>
            </w:r>
            <w:r w:rsidR="009E3F29">
              <w:rPr>
                <w:sz w:val="20"/>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c>
          <w:tcPr>
            <w:tcW w:w="3193" w:type="dxa"/>
            <w:gridSpan w:val="2"/>
            <w:tcBorders>
              <w:top w:val="single" w:sz="4" w:space="0" w:color="auto"/>
              <w:left w:val="single" w:sz="4" w:space="0" w:color="auto"/>
              <w:bottom w:val="single" w:sz="4" w:space="0" w:color="auto"/>
              <w:right w:val="single" w:sz="4" w:space="0" w:color="auto"/>
            </w:tcBorders>
          </w:tcPr>
          <w:p w14:paraId="1F563190" w14:textId="58EE286A" w:rsidR="00D052EB" w:rsidRPr="00097768" w:rsidRDefault="007A4F34" w:rsidP="009E3F29">
            <w:pPr>
              <w:pStyle w:val="TableBodyText"/>
              <w:rPr>
                <w:i/>
                <w:sz w:val="20"/>
              </w:rPr>
            </w:pPr>
            <w:r w:rsidRPr="009E3F29">
              <w:rPr>
                <w:b/>
                <w:i/>
                <w:sz w:val="20"/>
              </w:rPr>
              <w:t>North:</w:t>
            </w:r>
            <w:r w:rsidR="009E3F29">
              <w:rPr>
                <w:i/>
                <w:sz w:val="20"/>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c>
          <w:tcPr>
            <w:tcW w:w="3009" w:type="dxa"/>
            <w:tcBorders>
              <w:top w:val="single" w:sz="4" w:space="0" w:color="auto"/>
              <w:left w:val="single" w:sz="4" w:space="0" w:color="auto"/>
              <w:bottom w:val="single" w:sz="4" w:space="0" w:color="auto"/>
              <w:right w:val="single" w:sz="4" w:space="0" w:color="auto"/>
            </w:tcBorders>
          </w:tcPr>
          <w:p w14:paraId="48B814DD" w14:textId="1C36C5CE" w:rsidR="007A4F34" w:rsidRPr="00097768" w:rsidRDefault="007A4F34" w:rsidP="00097768">
            <w:pPr>
              <w:pStyle w:val="TableBodyText"/>
              <w:rPr>
                <w:i/>
                <w:sz w:val="20"/>
              </w:rPr>
            </w:pPr>
            <w:r w:rsidRPr="009E3F29">
              <w:rPr>
                <w:b/>
                <w:i/>
                <w:sz w:val="20"/>
              </w:rPr>
              <w:t>East:</w:t>
            </w:r>
            <w:r w:rsidRPr="00097768">
              <w:rPr>
                <w:i/>
                <w:sz w:val="20"/>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r>
      <w:tr w:rsidR="00AF753B" w:rsidRPr="00AF753B" w14:paraId="2FCDC3C0" w14:textId="77777777" w:rsidTr="00DB534C">
        <w:tc>
          <w:tcPr>
            <w:tcW w:w="9209" w:type="dxa"/>
            <w:gridSpan w:val="4"/>
            <w:tcBorders>
              <w:top w:val="single" w:sz="4" w:space="0" w:color="auto"/>
              <w:left w:val="nil"/>
              <w:bottom w:val="single" w:sz="4" w:space="0" w:color="auto"/>
              <w:right w:val="nil"/>
            </w:tcBorders>
          </w:tcPr>
          <w:p w14:paraId="38B26B5E" w14:textId="77777777" w:rsidR="007A4F34" w:rsidRPr="00AF753B" w:rsidRDefault="007A4F34" w:rsidP="00764CB4">
            <w:pPr>
              <w:autoSpaceDE w:val="0"/>
              <w:autoSpaceDN w:val="0"/>
              <w:adjustRightInd w:val="0"/>
              <w:spacing w:after="0" w:line="240" w:lineRule="auto"/>
              <w:jc w:val="both"/>
              <w:rPr>
                <w:rFonts w:cs="Arial"/>
                <w:szCs w:val="22"/>
              </w:rPr>
            </w:pPr>
          </w:p>
        </w:tc>
      </w:tr>
      <w:tr w:rsidR="00097768" w:rsidRPr="00AF753B" w14:paraId="16B7F021" w14:textId="77777777" w:rsidTr="009E3F29">
        <w:tc>
          <w:tcPr>
            <w:tcW w:w="9209" w:type="dxa"/>
            <w:gridSpan w:val="4"/>
            <w:tcBorders>
              <w:top w:val="single" w:sz="4" w:space="0" w:color="auto"/>
            </w:tcBorders>
            <w:shd w:val="clear" w:color="auto" w:fill="D9D9D9" w:themeFill="background1" w:themeFillShade="D9"/>
          </w:tcPr>
          <w:p w14:paraId="12BDCEEC" w14:textId="7719F080" w:rsidR="00097768" w:rsidRPr="00AF753B" w:rsidRDefault="00097768" w:rsidP="00097768">
            <w:pPr>
              <w:autoSpaceDE w:val="0"/>
              <w:autoSpaceDN w:val="0"/>
              <w:adjustRightInd w:val="0"/>
              <w:spacing w:before="60" w:after="60" w:line="240" w:lineRule="atLeast"/>
              <w:jc w:val="both"/>
              <w:rPr>
                <w:rFonts w:cs="Arial"/>
                <w:szCs w:val="22"/>
              </w:rPr>
            </w:pPr>
            <w:r w:rsidRPr="00D37868">
              <w:rPr>
                <w:rFonts w:cs="Arial"/>
                <w:b/>
                <w:sz w:val="20"/>
                <w:szCs w:val="22"/>
              </w:rPr>
              <w:t>Device Details:</w:t>
            </w:r>
          </w:p>
        </w:tc>
      </w:tr>
      <w:tr w:rsidR="00AF753B" w:rsidRPr="00AF753B" w14:paraId="166237C9" w14:textId="77777777" w:rsidTr="00DB534C">
        <w:tc>
          <w:tcPr>
            <w:tcW w:w="4646" w:type="dxa"/>
            <w:gridSpan w:val="2"/>
          </w:tcPr>
          <w:p w14:paraId="2983E4E7" w14:textId="40D029A2" w:rsidR="00D052EB"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 xml:space="preserve">* Device Make &amp; Model: </w:t>
            </w:r>
            <w:r w:rsidR="009E3F29" w:rsidRPr="009E3F29">
              <w:rPr>
                <w:rFonts w:cs="Arial"/>
                <w:szCs w:val="22"/>
              </w:rPr>
              <w:fldChar w:fldCharType="begin">
                <w:ffData>
                  <w:name w:val="Text1"/>
                  <w:enabled/>
                  <w:calcOnExit w:val="0"/>
                  <w:textInput/>
                </w:ffData>
              </w:fldChar>
            </w:r>
            <w:r w:rsidR="009E3F29" w:rsidRPr="009E3F29">
              <w:rPr>
                <w:rFonts w:cs="Arial"/>
                <w:sz w:val="20"/>
                <w:szCs w:val="22"/>
              </w:rPr>
              <w:instrText xml:space="preserve"> FORMTEXT </w:instrText>
            </w:r>
            <w:r w:rsidR="009E3F29" w:rsidRPr="009E3F29">
              <w:rPr>
                <w:rFonts w:cs="Arial"/>
                <w:szCs w:val="22"/>
              </w:rPr>
            </w:r>
            <w:r w:rsidR="009E3F29" w:rsidRPr="009E3F29">
              <w:rPr>
                <w:rFonts w:cs="Arial"/>
                <w:szCs w:val="22"/>
              </w:rPr>
              <w:fldChar w:fldCharType="separate"/>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Cs w:val="22"/>
              </w:rPr>
              <w:fldChar w:fldCharType="end"/>
            </w:r>
          </w:p>
        </w:tc>
        <w:tc>
          <w:tcPr>
            <w:tcW w:w="4563" w:type="dxa"/>
            <w:gridSpan w:val="2"/>
          </w:tcPr>
          <w:p w14:paraId="43F12D43" w14:textId="1EE1421B" w:rsidR="00DB534C"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 Device Serial No:</w:t>
            </w:r>
            <w:r w:rsidR="009E3F29" w:rsidRPr="009E3F29">
              <w:rPr>
                <w:rFonts w:cs="Arial"/>
                <w:b/>
                <w:sz w:val="20"/>
                <w:szCs w:val="22"/>
              </w:rPr>
              <w:t xml:space="preserve"> </w:t>
            </w:r>
            <w:r w:rsidR="009E3F29" w:rsidRPr="009E3F29">
              <w:rPr>
                <w:rFonts w:cs="Arial"/>
                <w:szCs w:val="22"/>
              </w:rPr>
              <w:fldChar w:fldCharType="begin">
                <w:ffData>
                  <w:name w:val="Text1"/>
                  <w:enabled/>
                  <w:calcOnExit w:val="0"/>
                  <w:textInput/>
                </w:ffData>
              </w:fldChar>
            </w:r>
            <w:r w:rsidR="009E3F29" w:rsidRPr="009E3F29">
              <w:rPr>
                <w:rFonts w:cs="Arial"/>
                <w:sz w:val="20"/>
                <w:szCs w:val="22"/>
              </w:rPr>
              <w:instrText xml:space="preserve"> FORMTEXT </w:instrText>
            </w:r>
            <w:r w:rsidR="009E3F29" w:rsidRPr="009E3F29">
              <w:rPr>
                <w:rFonts w:cs="Arial"/>
                <w:szCs w:val="22"/>
              </w:rPr>
            </w:r>
            <w:r w:rsidR="009E3F29" w:rsidRPr="009E3F29">
              <w:rPr>
                <w:rFonts w:cs="Arial"/>
                <w:szCs w:val="22"/>
              </w:rPr>
              <w:fldChar w:fldCharType="separate"/>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Cs w:val="22"/>
              </w:rPr>
              <w:fldChar w:fldCharType="end"/>
            </w:r>
          </w:p>
        </w:tc>
      </w:tr>
      <w:tr w:rsidR="00AF753B" w:rsidRPr="00AF753B" w14:paraId="2D57CEE7" w14:textId="77777777" w:rsidTr="00DB534C">
        <w:tc>
          <w:tcPr>
            <w:tcW w:w="4646" w:type="dxa"/>
            <w:gridSpan w:val="2"/>
          </w:tcPr>
          <w:p w14:paraId="5102E8B2" w14:textId="3FCA23F6" w:rsidR="00D052EB"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 IP Address set:</w:t>
            </w:r>
            <w:r w:rsidR="009E3F29" w:rsidRPr="009E3F29">
              <w:rPr>
                <w:rFonts w:cs="Arial"/>
                <w:b/>
                <w:sz w:val="20"/>
                <w:szCs w:val="22"/>
              </w:rPr>
              <w:t xml:space="preserve"> </w:t>
            </w:r>
            <w:r w:rsidR="009E3F29" w:rsidRPr="009E3F29">
              <w:rPr>
                <w:rFonts w:cs="Arial"/>
                <w:szCs w:val="22"/>
              </w:rPr>
              <w:fldChar w:fldCharType="begin">
                <w:ffData>
                  <w:name w:val="Text1"/>
                  <w:enabled/>
                  <w:calcOnExit w:val="0"/>
                  <w:textInput/>
                </w:ffData>
              </w:fldChar>
            </w:r>
            <w:r w:rsidR="009E3F29" w:rsidRPr="009E3F29">
              <w:rPr>
                <w:rFonts w:cs="Arial"/>
                <w:sz w:val="20"/>
                <w:szCs w:val="22"/>
              </w:rPr>
              <w:instrText xml:space="preserve"> FORMTEXT </w:instrText>
            </w:r>
            <w:r w:rsidR="009E3F29" w:rsidRPr="009E3F29">
              <w:rPr>
                <w:rFonts w:cs="Arial"/>
                <w:szCs w:val="22"/>
              </w:rPr>
            </w:r>
            <w:r w:rsidR="009E3F29" w:rsidRPr="009E3F29">
              <w:rPr>
                <w:rFonts w:cs="Arial"/>
                <w:szCs w:val="22"/>
              </w:rPr>
              <w:fldChar w:fldCharType="separate"/>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Cs w:val="22"/>
              </w:rPr>
              <w:fldChar w:fldCharType="end"/>
            </w:r>
          </w:p>
        </w:tc>
        <w:tc>
          <w:tcPr>
            <w:tcW w:w="4563" w:type="dxa"/>
            <w:gridSpan w:val="2"/>
          </w:tcPr>
          <w:p w14:paraId="77A5C3DC" w14:textId="20C276B2" w:rsidR="00DB534C"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 Subnet Mask set:</w:t>
            </w:r>
            <w:r w:rsidR="009E3F29" w:rsidRPr="009E3F29">
              <w:rPr>
                <w:rFonts w:cs="Arial"/>
                <w:b/>
                <w:sz w:val="20"/>
                <w:szCs w:val="22"/>
              </w:rPr>
              <w:t xml:space="preserve"> </w:t>
            </w:r>
            <w:r w:rsidR="009E3F29" w:rsidRPr="009E3F29">
              <w:rPr>
                <w:rFonts w:cs="Arial"/>
                <w:szCs w:val="22"/>
              </w:rPr>
              <w:fldChar w:fldCharType="begin">
                <w:ffData>
                  <w:name w:val="Text1"/>
                  <w:enabled/>
                  <w:calcOnExit w:val="0"/>
                  <w:textInput/>
                </w:ffData>
              </w:fldChar>
            </w:r>
            <w:r w:rsidR="009E3F29" w:rsidRPr="009E3F29">
              <w:rPr>
                <w:rFonts w:cs="Arial"/>
                <w:sz w:val="20"/>
                <w:szCs w:val="22"/>
              </w:rPr>
              <w:instrText xml:space="preserve"> FORMTEXT </w:instrText>
            </w:r>
            <w:r w:rsidR="009E3F29" w:rsidRPr="009E3F29">
              <w:rPr>
                <w:rFonts w:cs="Arial"/>
                <w:szCs w:val="22"/>
              </w:rPr>
            </w:r>
            <w:r w:rsidR="009E3F29" w:rsidRPr="009E3F29">
              <w:rPr>
                <w:rFonts w:cs="Arial"/>
                <w:szCs w:val="22"/>
              </w:rPr>
              <w:fldChar w:fldCharType="separate"/>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 w:val="20"/>
                <w:szCs w:val="22"/>
              </w:rPr>
              <w:t> </w:t>
            </w:r>
            <w:r w:rsidR="009E3F29" w:rsidRPr="009E3F29">
              <w:rPr>
                <w:rFonts w:cs="Arial"/>
                <w:szCs w:val="22"/>
              </w:rPr>
              <w:fldChar w:fldCharType="end"/>
            </w:r>
          </w:p>
        </w:tc>
      </w:tr>
      <w:tr w:rsidR="00AF753B" w:rsidRPr="00AF753B" w14:paraId="0030569F" w14:textId="77777777" w:rsidTr="00DB534C">
        <w:trPr>
          <w:trHeight w:val="516"/>
        </w:trPr>
        <w:tc>
          <w:tcPr>
            <w:tcW w:w="4646" w:type="dxa"/>
            <w:gridSpan w:val="2"/>
          </w:tcPr>
          <w:p w14:paraId="1CA930B0" w14:textId="48D273C0" w:rsidR="00DB534C"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IP of Local gateway set in device:</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c>
          <w:tcPr>
            <w:tcW w:w="4563" w:type="dxa"/>
            <w:gridSpan w:val="2"/>
          </w:tcPr>
          <w:p w14:paraId="21BD8F54" w14:textId="675EED80" w:rsidR="00DB534C"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 xml:space="preserve">Local NTU/Switch Port No (if </w:t>
            </w:r>
            <w:proofErr w:type="spellStart"/>
            <w:r w:rsidRPr="009E3F29">
              <w:rPr>
                <w:rFonts w:cs="Arial"/>
                <w:b/>
                <w:sz w:val="20"/>
                <w:szCs w:val="22"/>
              </w:rPr>
              <w:t>applic</w:t>
            </w:r>
            <w:proofErr w:type="spellEnd"/>
            <w:r w:rsidRPr="009E3F29">
              <w:rPr>
                <w:rFonts w:cs="Arial"/>
                <w:b/>
                <w:sz w:val="20"/>
                <w:szCs w:val="22"/>
              </w:rPr>
              <w:t>):</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r>
      <w:tr w:rsidR="00AF753B" w:rsidRPr="00AF753B" w14:paraId="624F6CE9" w14:textId="77777777" w:rsidTr="00DB534C">
        <w:tc>
          <w:tcPr>
            <w:tcW w:w="9209" w:type="dxa"/>
            <w:gridSpan w:val="4"/>
          </w:tcPr>
          <w:p w14:paraId="5977C1B7" w14:textId="1BB04AC4" w:rsidR="00D052EB"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 TELEMETRY SERVICE AT SITE (circle as applicable)</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r>
      <w:tr w:rsidR="00AF753B" w:rsidRPr="00AF753B" w14:paraId="7C07EB6D" w14:textId="77777777" w:rsidTr="00DB534C">
        <w:tc>
          <w:tcPr>
            <w:tcW w:w="9209" w:type="dxa"/>
            <w:gridSpan w:val="4"/>
            <w:tcBorders>
              <w:bottom w:val="single" w:sz="4" w:space="0" w:color="auto"/>
            </w:tcBorders>
          </w:tcPr>
          <w:p w14:paraId="4BC2B4D1" w14:textId="77777777" w:rsidR="00D052EB" w:rsidRPr="009E3F29" w:rsidRDefault="00D052EB" w:rsidP="009E3F29">
            <w:pPr>
              <w:autoSpaceDE w:val="0"/>
              <w:autoSpaceDN w:val="0"/>
              <w:adjustRightInd w:val="0"/>
              <w:spacing w:before="60" w:after="60" w:line="240" w:lineRule="atLeast"/>
              <w:jc w:val="both"/>
              <w:rPr>
                <w:rFonts w:cs="Arial"/>
                <w:b/>
                <w:sz w:val="20"/>
                <w:szCs w:val="22"/>
              </w:rPr>
            </w:pPr>
          </w:p>
          <w:p w14:paraId="1C12104C" w14:textId="6B4D38C6" w:rsidR="00D052EB"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 xml:space="preserve">IPRT </w:t>
            </w:r>
            <w:proofErr w:type="gramStart"/>
            <w:r w:rsidRPr="009E3F29">
              <w:rPr>
                <w:rFonts w:cs="Arial"/>
                <w:b/>
                <w:sz w:val="20"/>
                <w:szCs w:val="22"/>
              </w:rPr>
              <w:t>Ethernet  |</w:t>
            </w:r>
            <w:proofErr w:type="gramEnd"/>
            <w:r w:rsidR="00DB534C" w:rsidRPr="009E3F29">
              <w:rPr>
                <w:rFonts w:cs="Arial"/>
                <w:b/>
                <w:sz w:val="20"/>
                <w:szCs w:val="22"/>
              </w:rPr>
              <w:t xml:space="preserve"> </w:t>
            </w:r>
            <w:r w:rsidRPr="009E3F29">
              <w:rPr>
                <w:rFonts w:cs="Arial"/>
                <w:b/>
                <w:sz w:val="20"/>
                <w:szCs w:val="22"/>
              </w:rPr>
              <w:t xml:space="preserve"> IPRT wireless </w:t>
            </w:r>
            <w:proofErr w:type="spellStart"/>
            <w:r w:rsidRPr="009E3F29">
              <w:rPr>
                <w:rFonts w:cs="Arial"/>
                <w:b/>
                <w:sz w:val="20"/>
                <w:szCs w:val="22"/>
              </w:rPr>
              <w:t>simcard</w:t>
            </w:r>
            <w:proofErr w:type="spellEnd"/>
            <w:r w:rsidRPr="009E3F29">
              <w:rPr>
                <w:rFonts w:cs="Arial"/>
                <w:b/>
                <w:sz w:val="20"/>
                <w:szCs w:val="22"/>
              </w:rPr>
              <w:t xml:space="preserve">  |</w:t>
            </w:r>
            <w:r w:rsidR="00DB534C" w:rsidRPr="009E3F29">
              <w:rPr>
                <w:rFonts w:cs="Arial"/>
                <w:b/>
                <w:sz w:val="20"/>
                <w:szCs w:val="22"/>
              </w:rPr>
              <w:t xml:space="preserve"> </w:t>
            </w:r>
            <w:r w:rsidRPr="009E3F29">
              <w:rPr>
                <w:rFonts w:cs="Arial"/>
                <w:b/>
                <w:sz w:val="20"/>
                <w:szCs w:val="22"/>
              </w:rPr>
              <w:t xml:space="preserve"> TSNET </w:t>
            </w:r>
            <w:proofErr w:type="spellStart"/>
            <w:r w:rsidRPr="009E3F29">
              <w:rPr>
                <w:rFonts w:cs="Arial"/>
                <w:b/>
                <w:sz w:val="20"/>
                <w:szCs w:val="22"/>
              </w:rPr>
              <w:t>simcard</w:t>
            </w:r>
            <w:proofErr w:type="spellEnd"/>
            <w:r w:rsidRPr="009E3F29">
              <w:rPr>
                <w:rFonts w:cs="Arial"/>
                <w:b/>
                <w:sz w:val="20"/>
                <w:szCs w:val="22"/>
              </w:rPr>
              <w:t xml:space="preserve"> </w:t>
            </w:r>
            <w:r w:rsidR="00DB534C" w:rsidRPr="009E3F29">
              <w:rPr>
                <w:rFonts w:cs="Arial"/>
                <w:b/>
                <w:sz w:val="20"/>
                <w:szCs w:val="22"/>
              </w:rPr>
              <w:t xml:space="preserve"> </w:t>
            </w:r>
            <w:r w:rsidRPr="009E3F29">
              <w:rPr>
                <w:rFonts w:cs="Arial"/>
                <w:b/>
                <w:sz w:val="20"/>
                <w:szCs w:val="22"/>
              </w:rPr>
              <w:t>|</w:t>
            </w:r>
            <w:r w:rsidR="00DB534C" w:rsidRPr="009E3F29">
              <w:rPr>
                <w:rFonts w:cs="Arial"/>
                <w:b/>
                <w:sz w:val="20"/>
                <w:szCs w:val="22"/>
              </w:rPr>
              <w:t xml:space="preserve"> </w:t>
            </w:r>
            <w:r w:rsidRPr="009E3F29">
              <w:rPr>
                <w:rFonts w:cs="Arial"/>
                <w:b/>
                <w:sz w:val="20"/>
                <w:szCs w:val="22"/>
              </w:rPr>
              <w:t xml:space="preserve"> Other (specify)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tc>
      </w:tr>
      <w:tr w:rsidR="00AF753B" w:rsidRPr="00AF753B" w14:paraId="2D4A1ACB" w14:textId="77777777" w:rsidTr="00DB534C">
        <w:tc>
          <w:tcPr>
            <w:tcW w:w="4646" w:type="dxa"/>
            <w:gridSpan w:val="2"/>
            <w:tcBorders>
              <w:top w:val="single" w:sz="4" w:space="0" w:color="auto"/>
              <w:left w:val="nil"/>
              <w:bottom w:val="single" w:sz="4" w:space="0" w:color="auto"/>
              <w:right w:val="nil"/>
            </w:tcBorders>
          </w:tcPr>
          <w:p w14:paraId="56DFC129" w14:textId="77777777" w:rsidR="007A4F34" w:rsidRPr="00AF753B" w:rsidRDefault="007A4F34" w:rsidP="00764CB4">
            <w:pPr>
              <w:autoSpaceDE w:val="0"/>
              <w:autoSpaceDN w:val="0"/>
              <w:adjustRightInd w:val="0"/>
              <w:spacing w:after="0" w:line="240" w:lineRule="auto"/>
              <w:jc w:val="both"/>
              <w:rPr>
                <w:rFonts w:cs="Arial"/>
                <w:szCs w:val="22"/>
              </w:rPr>
            </w:pPr>
          </w:p>
        </w:tc>
        <w:tc>
          <w:tcPr>
            <w:tcW w:w="4563" w:type="dxa"/>
            <w:gridSpan w:val="2"/>
            <w:tcBorders>
              <w:top w:val="single" w:sz="4" w:space="0" w:color="auto"/>
              <w:left w:val="nil"/>
              <w:bottom w:val="single" w:sz="4" w:space="0" w:color="auto"/>
              <w:right w:val="nil"/>
            </w:tcBorders>
          </w:tcPr>
          <w:p w14:paraId="610238CE" w14:textId="77777777" w:rsidR="007A4F34" w:rsidRPr="00AF753B" w:rsidRDefault="007A4F34" w:rsidP="00764CB4">
            <w:pPr>
              <w:autoSpaceDE w:val="0"/>
              <w:autoSpaceDN w:val="0"/>
              <w:adjustRightInd w:val="0"/>
              <w:spacing w:after="0" w:line="240" w:lineRule="auto"/>
              <w:jc w:val="both"/>
              <w:rPr>
                <w:rFonts w:cs="Arial"/>
                <w:szCs w:val="22"/>
              </w:rPr>
            </w:pPr>
          </w:p>
        </w:tc>
      </w:tr>
      <w:tr w:rsidR="00AF753B" w:rsidRPr="00AF753B" w14:paraId="0C8034F3" w14:textId="77777777" w:rsidTr="009E3F29">
        <w:tc>
          <w:tcPr>
            <w:tcW w:w="92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29D10" w14:textId="43F7EB53" w:rsidR="007A4F34" w:rsidRPr="00D37868" w:rsidRDefault="007A4F34" w:rsidP="00097768">
            <w:pPr>
              <w:autoSpaceDE w:val="0"/>
              <w:autoSpaceDN w:val="0"/>
              <w:adjustRightInd w:val="0"/>
              <w:spacing w:before="60" w:after="60" w:line="240" w:lineRule="atLeast"/>
              <w:jc w:val="both"/>
              <w:rPr>
                <w:rFonts w:cs="Arial"/>
                <w:b/>
                <w:sz w:val="20"/>
                <w:szCs w:val="22"/>
              </w:rPr>
            </w:pPr>
            <w:r w:rsidRPr="00D37868">
              <w:rPr>
                <w:rFonts w:cs="Arial"/>
                <w:b/>
                <w:sz w:val="20"/>
                <w:szCs w:val="22"/>
              </w:rPr>
              <w:t>C</w:t>
            </w:r>
            <w:r w:rsidR="00097768" w:rsidRPr="00D37868">
              <w:rPr>
                <w:rFonts w:cs="Arial"/>
                <w:b/>
                <w:sz w:val="20"/>
                <w:szCs w:val="22"/>
              </w:rPr>
              <w:t>omplete the following for</w:t>
            </w:r>
            <w:r w:rsidRPr="00D37868">
              <w:rPr>
                <w:rFonts w:cs="Arial"/>
                <w:b/>
                <w:sz w:val="20"/>
                <w:szCs w:val="22"/>
              </w:rPr>
              <w:t xml:space="preserve"> S</w:t>
            </w:r>
            <w:r w:rsidR="00097768" w:rsidRPr="00D37868">
              <w:rPr>
                <w:rFonts w:cs="Arial"/>
                <w:b/>
                <w:sz w:val="20"/>
                <w:szCs w:val="22"/>
              </w:rPr>
              <w:t>ites with TSNET</w:t>
            </w:r>
            <w:r w:rsidRPr="00D37868">
              <w:rPr>
                <w:rFonts w:cs="Arial"/>
                <w:b/>
                <w:sz w:val="20"/>
                <w:szCs w:val="22"/>
              </w:rPr>
              <w:t xml:space="preserve"> W</w:t>
            </w:r>
            <w:r w:rsidR="00097768" w:rsidRPr="00D37868">
              <w:rPr>
                <w:rFonts w:cs="Arial"/>
                <w:b/>
                <w:sz w:val="20"/>
                <w:szCs w:val="22"/>
              </w:rPr>
              <w:t>ireless</w:t>
            </w:r>
            <w:r w:rsidRPr="00D37868">
              <w:rPr>
                <w:rFonts w:cs="Arial"/>
                <w:b/>
                <w:sz w:val="20"/>
                <w:szCs w:val="22"/>
              </w:rPr>
              <w:t xml:space="preserve"> C</w:t>
            </w:r>
            <w:r w:rsidR="00097768" w:rsidRPr="00D37868">
              <w:rPr>
                <w:rFonts w:cs="Arial"/>
                <w:b/>
                <w:sz w:val="20"/>
                <w:szCs w:val="22"/>
              </w:rPr>
              <w:t>omms</w:t>
            </w:r>
          </w:p>
        </w:tc>
      </w:tr>
      <w:tr w:rsidR="00AF753B" w:rsidRPr="00AF753B" w14:paraId="097319C1" w14:textId="77777777" w:rsidTr="00DB534C">
        <w:tc>
          <w:tcPr>
            <w:tcW w:w="9209" w:type="dxa"/>
            <w:gridSpan w:val="4"/>
            <w:tcBorders>
              <w:top w:val="single" w:sz="4" w:space="0" w:color="auto"/>
            </w:tcBorders>
          </w:tcPr>
          <w:p w14:paraId="1240C283" w14:textId="5B19C7C8" w:rsidR="007A4F34" w:rsidRPr="009E3F29" w:rsidRDefault="007A4F34" w:rsidP="009E3F29">
            <w:pPr>
              <w:autoSpaceDE w:val="0"/>
              <w:autoSpaceDN w:val="0"/>
              <w:adjustRightInd w:val="0"/>
              <w:spacing w:before="60" w:after="60" w:line="240" w:lineRule="atLeast"/>
              <w:jc w:val="both"/>
              <w:rPr>
                <w:rFonts w:cs="Arial"/>
                <w:sz w:val="20"/>
                <w:szCs w:val="22"/>
              </w:rPr>
            </w:pPr>
            <w:r w:rsidRPr="009E3F29">
              <w:rPr>
                <w:rFonts w:cs="Arial"/>
                <w:b/>
                <w:sz w:val="20"/>
                <w:szCs w:val="22"/>
              </w:rPr>
              <w:t xml:space="preserve">* Modem Make &amp; Model: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p w14:paraId="2D7C025B" w14:textId="079FA31A" w:rsidR="00D052EB" w:rsidRPr="009E3F29" w:rsidRDefault="00D052EB" w:rsidP="009E3F29">
            <w:pPr>
              <w:autoSpaceDE w:val="0"/>
              <w:autoSpaceDN w:val="0"/>
              <w:adjustRightInd w:val="0"/>
              <w:spacing w:before="60" w:after="60" w:line="240" w:lineRule="atLeast"/>
              <w:jc w:val="both"/>
              <w:rPr>
                <w:rFonts w:cs="Arial"/>
                <w:b/>
                <w:sz w:val="20"/>
                <w:szCs w:val="22"/>
              </w:rPr>
            </w:pPr>
          </w:p>
        </w:tc>
      </w:tr>
      <w:tr w:rsidR="00AF753B" w:rsidRPr="00AF753B" w14:paraId="0CED1F38" w14:textId="77777777" w:rsidTr="00DB534C">
        <w:tc>
          <w:tcPr>
            <w:tcW w:w="4646" w:type="dxa"/>
            <w:gridSpan w:val="2"/>
          </w:tcPr>
          <w:p w14:paraId="2610FEBE" w14:textId="20C2E4E7" w:rsidR="007A4F34" w:rsidRPr="009E3F29" w:rsidRDefault="007A4F34" w:rsidP="009E3F29">
            <w:pPr>
              <w:autoSpaceDE w:val="0"/>
              <w:autoSpaceDN w:val="0"/>
              <w:adjustRightInd w:val="0"/>
              <w:spacing w:before="60" w:after="60" w:line="240" w:lineRule="atLeast"/>
              <w:jc w:val="both"/>
              <w:rPr>
                <w:rFonts w:cs="Arial"/>
                <w:sz w:val="20"/>
                <w:szCs w:val="22"/>
              </w:rPr>
            </w:pPr>
            <w:r w:rsidRPr="009E3F29">
              <w:rPr>
                <w:rFonts w:cs="Arial"/>
                <w:b/>
                <w:sz w:val="20"/>
                <w:szCs w:val="22"/>
              </w:rPr>
              <w:t>* Modem Serial No:</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p w14:paraId="1FAFB989" w14:textId="5972D98E" w:rsidR="00D052EB" w:rsidRPr="009E3F29" w:rsidRDefault="00D052EB" w:rsidP="009E3F29">
            <w:pPr>
              <w:autoSpaceDE w:val="0"/>
              <w:autoSpaceDN w:val="0"/>
              <w:adjustRightInd w:val="0"/>
              <w:spacing w:before="60" w:after="60" w:line="240" w:lineRule="atLeast"/>
              <w:jc w:val="both"/>
              <w:rPr>
                <w:rFonts w:cs="Arial"/>
                <w:b/>
                <w:sz w:val="20"/>
                <w:szCs w:val="22"/>
              </w:rPr>
            </w:pPr>
          </w:p>
        </w:tc>
        <w:tc>
          <w:tcPr>
            <w:tcW w:w="4563" w:type="dxa"/>
            <w:gridSpan w:val="2"/>
          </w:tcPr>
          <w:p w14:paraId="4E88AB5C" w14:textId="0BD3C984" w:rsidR="007A4F34" w:rsidRPr="009E3F29" w:rsidRDefault="007A4F34" w:rsidP="009E3F29">
            <w:pPr>
              <w:autoSpaceDE w:val="0"/>
              <w:autoSpaceDN w:val="0"/>
              <w:adjustRightInd w:val="0"/>
              <w:spacing w:before="60" w:after="60" w:line="240" w:lineRule="atLeast"/>
              <w:jc w:val="both"/>
              <w:rPr>
                <w:rFonts w:cs="Arial"/>
                <w:sz w:val="20"/>
                <w:szCs w:val="22"/>
              </w:rPr>
            </w:pPr>
            <w:r w:rsidRPr="009E3F29">
              <w:rPr>
                <w:rFonts w:cs="Arial"/>
                <w:b/>
                <w:sz w:val="20"/>
                <w:szCs w:val="22"/>
              </w:rPr>
              <w:t>* Modem IMEI:</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p w14:paraId="336D8DFE" w14:textId="67088FFC" w:rsidR="0090057E" w:rsidRPr="009E3F29" w:rsidRDefault="0090057E" w:rsidP="009E3F29">
            <w:pPr>
              <w:autoSpaceDE w:val="0"/>
              <w:autoSpaceDN w:val="0"/>
              <w:adjustRightInd w:val="0"/>
              <w:spacing w:before="60" w:after="60" w:line="240" w:lineRule="atLeast"/>
              <w:jc w:val="both"/>
              <w:rPr>
                <w:rFonts w:cs="Arial"/>
                <w:b/>
                <w:sz w:val="20"/>
                <w:szCs w:val="22"/>
              </w:rPr>
            </w:pPr>
          </w:p>
        </w:tc>
      </w:tr>
      <w:tr w:rsidR="00AF753B" w:rsidRPr="00AF753B" w14:paraId="7BA448B2" w14:textId="77777777" w:rsidTr="00DB534C">
        <w:tc>
          <w:tcPr>
            <w:tcW w:w="4646" w:type="dxa"/>
            <w:gridSpan w:val="2"/>
          </w:tcPr>
          <w:p w14:paraId="0BEF6B53" w14:textId="32282342" w:rsidR="007A4F34"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 xml:space="preserve">* </w:t>
            </w:r>
            <w:proofErr w:type="spellStart"/>
            <w:r w:rsidRPr="009E3F29">
              <w:rPr>
                <w:rFonts w:cs="Arial"/>
                <w:b/>
                <w:sz w:val="20"/>
                <w:szCs w:val="22"/>
              </w:rPr>
              <w:t>Simcard</w:t>
            </w:r>
            <w:proofErr w:type="spellEnd"/>
            <w:r w:rsidRPr="009E3F29">
              <w:rPr>
                <w:rFonts w:cs="Arial"/>
                <w:b/>
                <w:sz w:val="20"/>
                <w:szCs w:val="22"/>
              </w:rPr>
              <w:t xml:space="preserve"> ID:</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p w14:paraId="7FD367EE" w14:textId="750996E9" w:rsidR="00D052EB" w:rsidRPr="009E3F29" w:rsidRDefault="00D052EB" w:rsidP="009E3F29">
            <w:pPr>
              <w:autoSpaceDE w:val="0"/>
              <w:autoSpaceDN w:val="0"/>
              <w:adjustRightInd w:val="0"/>
              <w:spacing w:before="60" w:after="60" w:line="240" w:lineRule="atLeast"/>
              <w:jc w:val="both"/>
              <w:rPr>
                <w:rFonts w:cs="Arial"/>
                <w:b/>
                <w:sz w:val="20"/>
                <w:szCs w:val="22"/>
              </w:rPr>
            </w:pPr>
          </w:p>
        </w:tc>
        <w:tc>
          <w:tcPr>
            <w:tcW w:w="4563" w:type="dxa"/>
            <w:gridSpan w:val="2"/>
          </w:tcPr>
          <w:p w14:paraId="0D88EA3F" w14:textId="1EFF9970" w:rsidR="007A4F34" w:rsidRPr="009E3F29" w:rsidRDefault="007A4F34" w:rsidP="009E3F29">
            <w:pPr>
              <w:autoSpaceDE w:val="0"/>
              <w:autoSpaceDN w:val="0"/>
              <w:adjustRightInd w:val="0"/>
              <w:spacing w:before="60" w:after="60" w:line="240" w:lineRule="atLeast"/>
              <w:jc w:val="both"/>
              <w:rPr>
                <w:rFonts w:cs="Arial"/>
                <w:sz w:val="20"/>
                <w:szCs w:val="22"/>
              </w:rPr>
            </w:pPr>
            <w:r w:rsidRPr="009E3F29">
              <w:rPr>
                <w:rFonts w:cs="Arial"/>
                <w:b/>
                <w:sz w:val="20"/>
                <w:szCs w:val="22"/>
              </w:rPr>
              <w:t xml:space="preserve">* </w:t>
            </w:r>
            <w:proofErr w:type="spellStart"/>
            <w:r w:rsidRPr="009E3F29">
              <w:rPr>
                <w:rFonts w:cs="Arial"/>
                <w:b/>
                <w:sz w:val="20"/>
                <w:szCs w:val="22"/>
              </w:rPr>
              <w:t>Simcard</w:t>
            </w:r>
            <w:proofErr w:type="spellEnd"/>
            <w:r w:rsidRPr="009E3F29">
              <w:rPr>
                <w:rFonts w:cs="Arial"/>
                <w:b/>
                <w:sz w:val="20"/>
                <w:szCs w:val="22"/>
              </w:rPr>
              <w:t xml:space="preserve"> phone number:</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p w14:paraId="6C470554" w14:textId="6C22C914" w:rsidR="0090057E" w:rsidRPr="009E3F29" w:rsidRDefault="0090057E" w:rsidP="009E3F29">
            <w:pPr>
              <w:autoSpaceDE w:val="0"/>
              <w:autoSpaceDN w:val="0"/>
              <w:adjustRightInd w:val="0"/>
              <w:spacing w:before="60" w:after="60" w:line="240" w:lineRule="atLeast"/>
              <w:jc w:val="both"/>
              <w:rPr>
                <w:rFonts w:cs="Arial"/>
                <w:b/>
                <w:sz w:val="20"/>
                <w:szCs w:val="22"/>
              </w:rPr>
            </w:pPr>
          </w:p>
        </w:tc>
      </w:tr>
      <w:tr w:rsidR="00AF753B" w:rsidRPr="00AF753B" w14:paraId="66F29802" w14:textId="77777777" w:rsidTr="00DB534C">
        <w:tc>
          <w:tcPr>
            <w:tcW w:w="4646" w:type="dxa"/>
            <w:gridSpan w:val="2"/>
          </w:tcPr>
          <w:p w14:paraId="2330BAA6" w14:textId="28E8E625" w:rsidR="007A4F34" w:rsidRPr="009E3F29" w:rsidRDefault="007A4F34" w:rsidP="009E3F29">
            <w:pPr>
              <w:autoSpaceDE w:val="0"/>
              <w:autoSpaceDN w:val="0"/>
              <w:adjustRightInd w:val="0"/>
              <w:spacing w:before="60" w:after="60" w:line="240" w:lineRule="atLeast"/>
              <w:jc w:val="both"/>
              <w:rPr>
                <w:rFonts w:cs="Arial"/>
                <w:sz w:val="20"/>
                <w:szCs w:val="22"/>
              </w:rPr>
            </w:pPr>
            <w:proofErr w:type="spellStart"/>
            <w:r w:rsidRPr="009E3F29">
              <w:rPr>
                <w:rFonts w:cs="Arial"/>
                <w:b/>
                <w:sz w:val="20"/>
                <w:szCs w:val="22"/>
              </w:rPr>
              <w:t>Simcard</w:t>
            </w:r>
            <w:proofErr w:type="spellEnd"/>
            <w:r w:rsidRPr="009E3F29">
              <w:rPr>
                <w:rFonts w:cs="Arial"/>
                <w:b/>
                <w:sz w:val="20"/>
                <w:szCs w:val="22"/>
              </w:rPr>
              <w:t xml:space="preserve"> PIN</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p w14:paraId="6885C521" w14:textId="7AF4FA3C" w:rsidR="00D052EB" w:rsidRPr="009E3F29" w:rsidRDefault="00D052EB" w:rsidP="009E3F29">
            <w:pPr>
              <w:autoSpaceDE w:val="0"/>
              <w:autoSpaceDN w:val="0"/>
              <w:adjustRightInd w:val="0"/>
              <w:spacing w:before="60" w:after="60" w:line="240" w:lineRule="atLeast"/>
              <w:jc w:val="both"/>
              <w:rPr>
                <w:rFonts w:cs="Arial"/>
                <w:b/>
                <w:sz w:val="20"/>
                <w:szCs w:val="22"/>
              </w:rPr>
            </w:pPr>
          </w:p>
        </w:tc>
        <w:tc>
          <w:tcPr>
            <w:tcW w:w="4563" w:type="dxa"/>
            <w:gridSpan w:val="2"/>
          </w:tcPr>
          <w:p w14:paraId="07FBC13C" w14:textId="7025978B" w:rsidR="007A4F34" w:rsidRPr="009E3F29" w:rsidRDefault="007A4F34" w:rsidP="009E3F29">
            <w:pPr>
              <w:autoSpaceDE w:val="0"/>
              <w:autoSpaceDN w:val="0"/>
              <w:adjustRightInd w:val="0"/>
              <w:spacing w:before="60" w:after="60" w:line="240" w:lineRule="atLeast"/>
              <w:jc w:val="both"/>
              <w:rPr>
                <w:rFonts w:cs="Arial"/>
                <w:b/>
                <w:sz w:val="20"/>
                <w:szCs w:val="22"/>
              </w:rPr>
            </w:pPr>
            <w:proofErr w:type="spellStart"/>
            <w:r w:rsidRPr="009E3F29">
              <w:rPr>
                <w:rFonts w:cs="Arial"/>
                <w:b/>
                <w:sz w:val="20"/>
                <w:szCs w:val="22"/>
              </w:rPr>
              <w:t>Simcard</w:t>
            </w:r>
            <w:proofErr w:type="spellEnd"/>
            <w:r w:rsidRPr="009E3F29">
              <w:rPr>
                <w:rFonts w:cs="Arial"/>
                <w:b/>
                <w:sz w:val="20"/>
                <w:szCs w:val="22"/>
              </w:rPr>
              <w:t xml:space="preserve"> PUK:</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p w14:paraId="6EE8758D" w14:textId="588F2E9A" w:rsidR="0090057E" w:rsidRPr="009E3F29" w:rsidRDefault="0090057E" w:rsidP="009E3F29">
            <w:pPr>
              <w:autoSpaceDE w:val="0"/>
              <w:autoSpaceDN w:val="0"/>
              <w:adjustRightInd w:val="0"/>
              <w:spacing w:before="60" w:after="60" w:line="240" w:lineRule="atLeast"/>
              <w:jc w:val="both"/>
              <w:rPr>
                <w:rFonts w:cs="Arial"/>
                <w:b/>
                <w:sz w:val="20"/>
                <w:szCs w:val="22"/>
              </w:rPr>
            </w:pPr>
          </w:p>
        </w:tc>
      </w:tr>
      <w:tr w:rsidR="00AF753B" w:rsidRPr="00AF753B" w14:paraId="1937038C" w14:textId="77777777" w:rsidTr="00DB534C">
        <w:tc>
          <w:tcPr>
            <w:tcW w:w="4646" w:type="dxa"/>
            <w:gridSpan w:val="2"/>
          </w:tcPr>
          <w:p w14:paraId="6C59B9C6" w14:textId="09D1E8CB" w:rsidR="007A4F34"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 xml:space="preserve">TSNET Username assigned: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p w14:paraId="03BE7340" w14:textId="1F7526AF" w:rsidR="00D052EB" w:rsidRPr="009E3F29" w:rsidRDefault="00D052EB" w:rsidP="009E3F29">
            <w:pPr>
              <w:autoSpaceDE w:val="0"/>
              <w:autoSpaceDN w:val="0"/>
              <w:adjustRightInd w:val="0"/>
              <w:spacing w:before="60" w:after="60" w:line="240" w:lineRule="atLeast"/>
              <w:jc w:val="both"/>
              <w:rPr>
                <w:rFonts w:cs="Arial"/>
                <w:b/>
                <w:sz w:val="20"/>
                <w:szCs w:val="22"/>
              </w:rPr>
            </w:pPr>
          </w:p>
        </w:tc>
        <w:tc>
          <w:tcPr>
            <w:tcW w:w="4563" w:type="dxa"/>
            <w:gridSpan w:val="2"/>
          </w:tcPr>
          <w:p w14:paraId="4C6319B8" w14:textId="2858BE82" w:rsidR="007A4F34" w:rsidRPr="009E3F29" w:rsidRDefault="007A4F34" w:rsidP="009E3F29">
            <w:pPr>
              <w:autoSpaceDE w:val="0"/>
              <w:autoSpaceDN w:val="0"/>
              <w:adjustRightInd w:val="0"/>
              <w:spacing w:before="60" w:after="60" w:line="240" w:lineRule="atLeast"/>
              <w:jc w:val="both"/>
              <w:rPr>
                <w:rFonts w:cs="Arial"/>
                <w:b/>
                <w:sz w:val="20"/>
                <w:szCs w:val="22"/>
              </w:rPr>
            </w:pPr>
          </w:p>
          <w:p w14:paraId="3C580EA7" w14:textId="6030D4DD" w:rsidR="0090057E" w:rsidRPr="009E3F29" w:rsidRDefault="0090057E" w:rsidP="009E3F29">
            <w:pPr>
              <w:autoSpaceDE w:val="0"/>
              <w:autoSpaceDN w:val="0"/>
              <w:adjustRightInd w:val="0"/>
              <w:spacing w:before="60" w:after="60" w:line="240" w:lineRule="atLeast"/>
              <w:jc w:val="both"/>
              <w:rPr>
                <w:rFonts w:cs="Arial"/>
                <w:b/>
                <w:sz w:val="20"/>
                <w:szCs w:val="22"/>
              </w:rPr>
            </w:pPr>
          </w:p>
        </w:tc>
      </w:tr>
      <w:tr w:rsidR="00AF753B" w:rsidRPr="00AF753B" w14:paraId="47DA1F7F" w14:textId="77777777" w:rsidTr="00DB534C">
        <w:tc>
          <w:tcPr>
            <w:tcW w:w="4646" w:type="dxa"/>
            <w:gridSpan w:val="2"/>
            <w:tcBorders>
              <w:bottom w:val="single" w:sz="4" w:space="0" w:color="auto"/>
            </w:tcBorders>
          </w:tcPr>
          <w:p w14:paraId="2466FB04" w14:textId="11A9C915" w:rsidR="007A4F34" w:rsidRPr="009E3F29" w:rsidRDefault="007A4F34" w:rsidP="009E3F29">
            <w:pPr>
              <w:autoSpaceDE w:val="0"/>
              <w:autoSpaceDN w:val="0"/>
              <w:adjustRightInd w:val="0"/>
              <w:spacing w:before="60" w:after="60" w:line="240" w:lineRule="atLeast"/>
              <w:jc w:val="both"/>
              <w:rPr>
                <w:rFonts w:cs="Arial"/>
                <w:b/>
                <w:sz w:val="20"/>
                <w:szCs w:val="22"/>
              </w:rPr>
            </w:pPr>
            <w:r w:rsidRPr="009E3F29">
              <w:rPr>
                <w:rFonts w:cs="Arial"/>
                <w:b/>
                <w:sz w:val="20"/>
                <w:szCs w:val="22"/>
              </w:rPr>
              <w:t>Telstra Mobile Plan:</w:t>
            </w:r>
            <w:r w:rsidR="009E3F29">
              <w:rPr>
                <w:rFonts w:cs="Arial"/>
                <w:b/>
                <w:sz w:val="20"/>
                <w:szCs w:val="22"/>
              </w:rPr>
              <w:t xml:space="preserve">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p>
          <w:p w14:paraId="6E8FD465" w14:textId="4938D598" w:rsidR="00D052EB" w:rsidRPr="009E3F29" w:rsidRDefault="00D052EB" w:rsidP="009E3F29">
            <w:pPr>
              <w:autoSpaceDE w:val="0"/>
              <w:autoSpaceDN w:val="0"/>
              <w:adjustRightInd w:val="0"/>
              <w:spacing w:before="60" w:after="60" w:line="240" w:lineRule="atLeast"/>
              <w:jc w:val="both"/>
              <w:rPr>
                <w:rFonts w:cs="Arial"/>
                <w:b/>
                <w:sz w:val="20"/>
                <w:szCs w:val="22"/>
              </w:rPr>
            </w:pPr>
          </w:p>
        </w:tc>
        <w:tc>
          <w:tcPr>
            <w:tcW w:w="4563" w:type="dxa"/>
            <w:gridSpan w:val="2"/>
            <w:tcBorders>
              <w:bottom w:val="single" w:sz="4" w:space="0" w:color="auto"/>
            </w:tcBorders>
          </w:tcPr>
          <w:p w14:paraId="463584D0" w14:textId="77777777" w:rsidR="007A4F34" w:rsidRPr="009E3F29" w:rsidRDefault="007A4F34" w:rsidP="009E3F29">
            <w:pPr>
              <w:autoSpaceDE w:val="0"/>
              <w:autoSpaceDN w:val="0"/>
              <w:adjustRightInd w:val="0"/>
              <w:spacing w:before="60" w:after="60" w:line="240" w:lineRule="atLeast"/>
              <w:jc w:val="both"/>
              <w:rPr>
                <w:rFonts w:cs="Arial"/>
                <w:b/>
                <w:sz w:val="20"/>
                <w:szCs w:val="22"/>
              </w:rPr>
            </w:pPr>
          </w:p>
          <w:p w14:paraId="1ED40BEC" w14:textId="1EC15394" w:rsidR="0090057E" w:rsidRPr="009E3F29" w:rsidRDefault="0090057E" w:rsidP="009E3F29">
            <w:pPr>
              <w:autoSpaceDE w:val="0"/>
              <w:autoSpaceDN w:val="0"/>
              <w:adjustRightInd w:val="0"/>
              <w:spacing w:before="60" w:after="60" w:line="240" w:lineRule="atLeast"/>
              <w:jc w:val="both"/>
              <w:rPr>
                <w:rFonts w:cs="Arial"/>
                <w:b/>
                <w:sz w:val="20"/>
                <w:szCs w:val="22"/>
              </w:rPr>
            </w:pPr>
          </w:p>
        </w:tc>
      </w:tr>
      <w:tr w:rsidR="00AF753B" w:rsidRPr="00AF753B" w14:paraId="0F3958CC" w14:textId="77777777" w:rsidTr="009E3F29">
        <w:trPr>
          <w:trHeight w:val="274"/>
        </w:trPr>
        <w:tc>
          <w:tcPr>
            <w:tcW w:w="4646" w:type="dxa"/>
            <w:gridSpan w:val="2"/>
            <w:shd w:val="clear" w:color="auto" w:fill="D9D9D9" w:themeFill="background1" w:themeFillShade="D9"/>
            <w:vAlign w:val="center"/>
          </w:tcPr>
          <w:p w14:paraId="446986F8" w14:textId="77777777" w:rsidR="007A4F34" w:rsidRPr="00D37868" w:rsidRDefault="007A4F34" w:rsidP="00D37868">
            <w:pPr>
              <w:keepNext/>
              <w:keepLines/>
              <w:autoSpaceDE w:val="0"/>
              <w:autoSpaceDN w:val="0"/>
              <w:adjustRightInd w:val="0"/>
              <w:spacing w:before="60" w:after="60" w:line="240" w:lineRule="atLeast"/>
              <w:jc w:val="both"/>
              <w:rPr>
                <w:rFonts w:cs="Arial"/>
                <w:b/>
                <w:sz w:val="20"/>
                <w:szCs w:val="22"/>
              </w:rPr>
            </w:pPr>
            <w:r w:rsidRPr="00D37868">
              <w:rPr>
                <w:rFonts w:cs="Arial"/>
                <w:b/>
                <w:sz w:val="20"/>
                <w:szCs w:val="22"/>
              </w:rPr>
              <w:lastRenderedPageBreak/>
              <w:t xml:space="preserve">Electrical Acceptance Test – COMPLETE </w:t>
            </w:r>
          </w:p>
          <w:p w14:paraId="7FCCE40E" w14:textId="1DB89748" w:rsidR="007A4F34" w:rsidRPr="00D37868" w:rsidRDefault="007A4F34" w:rsidP="00D37868">
            <w:pPr>
              <w:keepNext/>
              <w:keepLines/>
              <w:autoSpaceDE w:val="0"/>
              <w:autoSpaceDN w:val="0"/>
              <w:adjustRightInd w:val="0"/>
              <w:spacing w:before="60" w:after="60" w:line="240" w:lineRule="atLeast"/>
              <w:jc w:val="both"/>
              <w:rPr>
                <w:rFonts w:cs="Arial"/>
                <w:b/>
                <w:sz w:val="20"/>
                <w:szCs w:val="22"/>
              </w:rPr>
            </w:pPr>
            <w:r w:rsidRPr="00D37868">
              <w:rPr>
                <w:rFonts w:cs="Arial"/>
                <w:b/>
                <w:sz w:val="20"/>
                <w:szCs w:val="22"/>
              </w:rPr>
              <w:t>PRIOR TO POWERING DEVICE</w:t>
            </w:r>
          </w:p>
        </w:tc>
        <w:tc>
          <w:tcPr>
            <w:tcW w:w="1554" w:type="dxa"/>
            <w:shd w:val="clear" w:color="auto" w:fill="D9D9D9" w:themeFill="background1" w:themeFillShade="D9"/>
            <w:vAlign w:val="center"/>
          </w:tcPr>
          <w:p w14:paraId="7255EFE8" w14:textId="340E48E8" w:rsidR="00D052EB" w:rsidRPr="00D37868" w:rsidRDefault="00097768" w:rsidP="009E3F29">
            <w:pPr>
              <w:keepNext/>
              <w:keepLines/>
              <w:autoSpaceDE w:val="0"/>
              <w:autoSpaceDN w:val="0"/>
              <w:adjustRightInd w:val="0"/>
              <w:spacing w:before="60" w:after="60" w:line="240" w:lineRule="atLeast"/>
              <w:jc w:val="center"/>
              <w:rPr>
                <w:rFonts w:cs="Arial"/>
                <w:b/>
                <w:sz w:val="20"/>
                <w:szCs w:val="22"/>
              </w:rPr>
            </w:pPr>
            <w:r w:rsidRPr="00D37868">
              <w:rPr>
                <w:rFonts w:cs="Arial"/>
                <w:b/>
                <w:sz w:val="20"/>
                <w:szCs w:val="22"/>
              </w:rPr>
              <w:t>PASS / FAIL</w:t>
            </w:r>
          </w:p>
        </w:tc>
        <w:tc>
          <w:tcPr>
            <w:tcW w:w="3009" w:type="dxa"/>
            <w:shd w:val="clear" w:color="auto" w:fill="D9D9D9" w:themeFill="background1" w:themeFillShade="D9"/>
            <w:vAlign w:val="center"/>
          </w:tcPr>
          <w:p w14:paraId="1B57B7F8" w14:textId="77777777" w:rsidR="007A4F34" w:rsidRPr="00D37868" w:rsidRDefault="007A4F34" w:rsidP="00D37868">
            <w:pPr>
              <w:keepNext/>
              <w:keepLines/>
              <w:autoSpaceDE w:val="0"/>
              <w:autoSpaceDN w:val="0"/>
              <w:adjustRightInd w:val="0"/>
              <w:spacing w:before="60" w:after="60" w:line="240" w:lineRule="atLeast"/>
              <w:jc w:val="center"/>
              <w:rPr>
                <w:rFonts w:cs="Arial"/>
                <w:b/>
                <w:sz w:val="20"/>
                <w:szCs w:val="22"/>
              </w:rPr>
            </w:pPr>
            <w:r w:rsidRPr="00D37868">
              <w:rPr>
                <w:rFonts w:cs="Arial"/>
                <w:b/>
                <w:sz w:val="20"/>
                <w:szCs w:val="22"/>
              </w:rPr>
              <w:t>Remarks</w:t>
            </w:r>
          </w:p>
        </w:tc>
      </w:tr>
      <w:tr w:rsidR="00AF753B" w:rsidRPr="00AF753B" w14:paraId="3FEAE200" w14:textId="77777777" w:rsidTr="00DB534C">
        <w:tc>
          <w:tcPr>
            <w:tcW w:w="4646" w:type="dxa"/>
            <w:gridSpan w:val="2"/>
            <w:vAlign w:val="center"/>
          </w:tcPr>
          <w:p w14:paraId="26104A53" w14:textId="682E5A57" w:rsidR="00DB534C" w:rsidRPr="00097768" w:rsidRDefault="00DB534C" w:rsidP="009E3F29">
            <w:pPr>
              <w:autoSpaceDE w:val="0"/>
              <w:autoSpaceDN w:val="0"/>
              <w:adjustRightInd w:val="0"/>
              <w:spacing w:after="0" w:line="340" w:lineRule="atLeast"/>
              <w:rPr>
                <w:rFonts w:cs="Arial"/>
                <w:sz w:val="20"/>
                <w:szCs w:val="32"/>
              </w:rPr>
            </w:pPr>
            <w:r w:rsidRPr="00097768">
              <w:rPr>
                <w:rFonts w:cs="Arial"/>
                <w:bCs/>
                <w:sz w:val="20"/>
                <w:szCs w:val="22"/>
              </w:rPr>
              <w:t>Device IP Address verified as available from local laptop ping request</w:t>
            </w:r>
          </w:p>
        </w:tc>
        <w:tc>
          <w:tcPr>
            <w:tcW w:w="1554" w:type="dxa"/>
            <w:vAlign w:val="center"/>
          </w:tcPr>
          <w:p w14:paraId="5A001F2D" w14:textId="77777777" w:rsidR="00DB534C" w:rsidRPr="00097768" w:rsidRDefault="00DB534C" w:rsidP="009E3F29">
            <w:pPr>
              <w:autoSpaceDE w:val="0"/>
              <w:autoSpaceDN w:val="0"/>
              <w:adjustRightInd w:val="0"/>
              <w:spacing w:after="0" w:line="340" w:lineRule="atLeast"/>
              <w:jc w:val="center"/>
              <w:rPr>
                <w:rFonts w:cs="Arial"/>
                <w:bCs/>
                <w:sz w:val="20"/>
                <w:szCs w:val="22"/>
              </w:rPr>
            </w:pPr>
            <w:r w:rsidRPr="00097768">
              <w:rPr>
                <w:rFonts w:cs="Arial"/>
                <w:bCs/>
                <w:sz w:val="20"/>
                <w:szCs w:val="22"/>
              </w:rPr>
              <w:t>PASS / FAIL</w:t>
            </w:r>
          </w:p>
        </w:tc>
        <w:tc>
          <w:tcPr>
            <w:tcW w:w="3009" w:type="dxa"/>
            <w:vAlign w:val="center"/>
          </w:tcPr>
          <w:p w14:paraId="51B8F70F" w14:textId="230FC479"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25AF59A4" w14:textId="77777777" w:rsidTr="00DB534C">
        <w:tc>
          <w:tcPr>
            <w:tcW w:w="4646" w:type="dxa"/>
            <w:gridSpan w:val="2"/>
            <w:vAlign w:val="center"/>
          </w:tcPr>
          <w:p w14:paraId="30ECF4E4"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All ELV &amp; LV Cables Firmly Secured at Lugs and in Screw Terminals</w:t>
            </w:r>
          </w:p>
        </w:tc>
        <w:tc>
          <w:tcPr>
            <w:tcW w:w="1554" w:type="dxa"/>
            <w:vAlign w:val="center"/>
          </w:tcPr>
          <w:p w14:paraId="0D7B8EF8" w14:textId="77777777" w:rsidR="00DB534C" w:rsidRPr="00097768" w:rsidRDefault="00DB534C" w:rsidP="009E3F29">
            <w:pPr>
              <w:autoSpaceDE w:val="0"/>
              <w:autoSpaceDN w:val="0"/>
              <w:adjustRightInd w:val="0"/>
              <w:spacing w:after="0" w:line="340" w:lineRule="atLeast"/>
              <w:jc w:val="center"/>
              <w:rPr>
                <w:rFonts w:cs="Arial"/>
                <w:bCs/>
                <w:sz w:val="20"/>
                <w:szCs w:val="22"/>
              </w:rPr>
            </w:pPr>
            <w:r w:rsidRPr="00097768">
              <w:rPr>
                <w:rFonts w:cs="Arial"/>
                <w:bCs/>
                <w:sz w:val="20"/>
                <w:szCs w:val="22"/>
              </w:rPr>
              <w:t>PASS / FAIL</w:t>
            </w:r>
          </w:p>
        </w:tc>
        <w:tc>
          <w:tcPr>
            <w:tcW w:w="3009" w:type="dxa"/>
            <w:vAlign w:val="center"/>
          </w:tcPr>
          <w:p w14:paraId="58288627" w14:textId="4F426DBF"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71FAFC0A" w14:textId="77777777" w:rsidTr="00DB534C">
        <w:tc>
          <w:tcPr>
            <w:tcW w:w="4646" w:type="dxa"/>
            <w:gridSpan w:val="2"/>
            <w:vAlign w:val="center"/>
          </w:tcPr>
          <w:p w14:paraId="530EA964"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Earth Continuity of Top Hat Section and (by Strap) to Top Hat Door</w:t>
            </w:r>
          </w:p>
        </w:tc>
        <w:tc>
          <w:tcPr>
            <w:tcW w:w="1554" w:type="dxa"/>
            <w:vAlign w:val="center"/>
          </w:tcPr>
          <w:p w14:paraId="74853FBC" w14:textId="77777777" w:rsidR="00DB534C" w:rsidRPr="00097768" w:rsidRDefault="00DB534C" w:rsidP="009E3F29">
            <w:pPr>
              <w:autoSpaceDE w:val="0"/>
              <w:autoSpaceDN w:val="0"/>
              <w:adjustRightInd w:val="0"/>
              <w:spacing w:after="0" w:line="340" w:lineRule="atLeast"/>
              <w:jc w:val="center"/>
              <w:rPr>
                <w:rFonts w:cs="Arial"/>
                <w:bCs/>
                <w:sz w:val="20"/>
                <w:szCs w:val="22"/>
              </w:rPr>
            </w:pPr>
            <w:r w:rsidRPr="00097768">
              <w:rPr>
                <w:rFonts w:cs="Arial"/>
                <w:bCs/>
                <w:sz w:val="20"/>
                <w:szCs w:val="22"/>
              </w:rPr>
              <w:t>PASS / FAIL</w:t>
            </w:r>
          </w:p>
        </w:tc>
        <w:tc>
          <w:tcPr>
            <w:tcW w:w="3009" w:type="dxa"/>
            <w:vAlign w:val="center"/>
          </w:tcPr>
          <w:p w14:paraId="36EB0A68" w14:textId="5435E1A8"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055F3405" w14:textId="77777777" w:rsidTr="00DB534C">
        <w:tc>
          <w:tcPr>
            <w:tcW w:w="4646" w:type="dxa"/>
            <w:gridSpan w:val="2"/>
            <w:vAlign w:val="center"/>
          </w:tcPr>
          <w:p w14:paraId="44A3F7AE"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LV Supply Voltage @ Power Supply Input Terminals</w:t>
            </w:r>
          </w:p>
        </w:tc>
        <w:tc>
          <w:tcPr>
            <w:tcW w:w="1554" w:type="dxa"/>
            <w:vAlign w:val="center"/>
          </w:tcPr>
          <w:p w14:paraId="6161A55A" w14:textId="77777777"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sz w:val="20"/>
                <w:szCs w:val="22"/>
              </w:rPr>
              <w:t>VAC</w:t>
            </w:r>
          </w:p>
        </w:tc>
        <w:tc>
          <w:tcPr>
            <w:tcW w:w="3009" w:type="dxa"/>
            <w:vAlign w:val="center"/>
          </w:tcPr>
          <w:p w14:paraId="7A11510C" w14:textId="27F26D2B"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66094C28" w14:textId="77777777" w:rsidTr="00DB534C">
        <w:tc>
          <w:tcPr>
            <w:tcW w:w="4646" w:type="dxa"/>
            <w:gridSpan w:val="2"/>
            <w:tcBorders>
              <w:bottom w:val="single" w:sz="4" w:space="0" w:color="auto"/>
            </w:tcBorders>
            <w:vAlign w:val="center"/>
          </w:tcPr>
          <w:p w14:paraId="305B64A1"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ELV Supply Voltage @ Power Supply Output Terminals</w:t>
            </w:r>
          </w:p>
        </w:tc>
        <w:tc>
          <w:tcPr>
            <w:tcW w:w="1554" w:type="dxa"/>
            <w:tcBorders>
              <w:bottom w:val="single" w:sz="4" w:space="0" w:color="auto"/>
            </w:tcBorders>
            <w:vAlign w:val="center"/>
          </w:tcPr>
          <w:p w14:paraId="3D3052E6" w14:textId="554CB909"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sz w:val="20"/>
                <w:szCs w:val="22"/>
              </w:rPr>
              <w:t>VDC</w:t>
            </w:r>
          </w:p>
        </w:tc>
        <w:tc>
          <w:tcPr>
            <w:tcW w:w="3009" w:type="dxa"/>
            <w:tcBorders>
              <w:bottom w:val="single" w:sz="4" w:space="0" w:color="auto"/>
            </w:tcBorders>
            <w:vAlign w:val="center"/>
          </w:tcPr>
          <w:p w14:paraId="01E9164D" w14:textId="7FDC2E7B"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1935B475" w14:textId="77777777" w:rsidTr="00DB534C">
        <w:tc>
          <w:tcPr>
            <w:tcW w:w="4646" w:type="dxa"/>
            <w:gridSpan w:val="2"/>
            <w:tcBorders>
              <w:bottom w:val="single" w:sz="4" w:space="0" w:color="auto"/>
            </w:tcBorders>
            <w:vAlign w:val="center"/>
          </w:tcPr>
          <w:p w14:paraId="0DBB7F9E" w14:textId="77777777" w:rsidR="00DB534C" w:rsidRPr="00097768" w:rsidRDefault="00DB534C" w:rsidP="009E3F29">
            <w:pPr>
              <w:autoSpaceDE w:val="0"/>
              <w:autoSpaceDN w:val="0"/>
              <w:adjustRightInd w:val="0"/>
              <w:spacing w:after="0" w:line="340" w:lineRule="atLeast"/>
              <w:rPr>
                <w:rFonts w:cs="Arial"/>
                <w:sz w:val="20"/>
                <w:szCs w:val="22"/>
              </w:rPr>
            </w:pPr>
            <w:r w:rsidRPr="00097768">
              <w:rPr>
                <w:rFonts w:eastAsia="Calibri" w:cs="Arial"/>
                <w:sz w:val="20"/>
                <w:szCs w:val="22"/>
              </w:rPr>
              <w:t>Installation Safety Verification Test Certificate Received</w:t>
            </w:r>
          </w:p>
        </w:tc>
        <w:tc>
          <w:tcPr>
            <w:tcW w:w="1554" w:type="dxa"/>
            <w:tcBorders>
              <w:bottom w:val="single" w:sz="4" w:space="0" w:color="auto"/>
            </w:tcBorders>
            <w:vAlign w:val="center"/>
          </w:tcPr>
          <w:p w14:paraId="6D1B75C9" w14:textId="77777777" w:rsidR="00DB534C" w:rsidRPr="00097768" w:rsidRDefault="00DB534C" w:rsidP="009E3F29">
            <w:pPr>
              <w:autoSpaceDE w:val="0"/>
              <w:autoSpaceDN w:val="0"/>
              <w:adjustRightInd w:val="0"/>
              <w:spacing w:after="0" w:line="340" w:lineRule="atLeast"/>
              <w:jc w:val="center"/>
              <w:rPr>
                <w:rFonts w:cs="Arial"/>
                <w:sz w:val="20"/>
                <w:szCs w:val="22"/>
              </w:rPr>
            </w:pPr>
            <w:r w:rsidRPr="00097768">
              <w:rPr>
                <w:rFonts w:cs="Arial"/>
                <w:bCs/>
                <w:sz w:val="20"/>
                <w:szCs w:val="22"/>
              </w:rPr>
              <w:t>PASS / FAIL</w:t>
            </w:r>
          </w:p>
        </w:tc>
        <w:tc>
          <w:tcPr>
            <w:tcW w:w="3009" w:type="dxa"/>
            <w:tcBorders>
              <w:bottom w:val="single" w:sz="4" w:space="0" w:color="auto"/>
            </w:tcBorders>
            <w:vAlign w:val="center"/>
          </w:tcPr>
          <w:p w14:paraId="0D8BC2EC" w14:textId="77777777" w:rsidR="00DB534C" w:rsidRPr="00097768" w:rsidRDefault="00DB534C" w:rsidP="0046517A">
            <w:pPr>
              <w:autoSpaceDE w:val="0"/>
              <w:autoSpaceDN w:val="0"/>
              <w:adjustRightInd w:val="0"/>
              <w:spacing w:after="0" w:line="340" w:lineRule="atLeast"/>
              <w:jc w:val="center"/>
              <w:rPr>
                <w:rFonts w:eastAsia="Calibri" w:cs="Arial"/>
                <w:sz w:val="20"/>
                <w:szCs w:val="22"/>
              </w:rPr>
            </w:pPr>
            <w:r w:rsidRPr="00097768">
              <w:rPr>
                <w:rFonts w:eastAsia="Calibri" w:cs="Arial"/>
                <w:sz w:val="20"/>
                <w:szCs w:val="22"/>
              </w:rPr>
              <w:t>Per Qld Electrical</w:t>
            </w:r>
          </w:p>
          <w:p w14:paraId="5182925C" w14:textId="77CCF97A" w:rsidR="00DB534C" w:rsidRPr="00097768" w:rsidRDefault="00DB534C" w:rsidP="0046517A">
            <w:pPr>
              <w:autoSpaceDE w:val="0"/>
              <w:autoSpaceDN w:val="0"/>
              <w:adjustRightInd w:val="0"/>
              <w:spacing w:after="0" w:line="340" w:lineRule="atLeast"/>
              <w:jc w:val="center"/>
              <w:rPr>
                <w:rFonts w:cs="Arial"/>
                <w:sz w:val="20"/>
                <w:szCs w:val="22"/>
              </w:rPr>
            </w:pPr>
            <w:r w:rsidRPr="00097768">
              <w:rPr>
                <w:rFonts w:eastAsia="Calibri" w:cs="Arial"/>
                <w:sz w:val="20"/>
                <w:szCs w:val="22"/>
              </w:rPr>
              <w:t>Safety Act 2002</w:t>
            </w:r>
          </w:p>
        </w:tc>
      </w:tr>
      <w:tr w:rsidR="00AF753B" w:rsidRPr="00AF753B" w14:paraId="5C0D7AD2" w14:textId="77777777" w:rsidTr="00DB534C">
        <w:tc>
          <w:tcPr>
            <w:tcW w:w="4646" w:type="dxa"/>
            <w:gridSpan w:val="2"/>
            <w:tcBorders>
              <w:top w:val="single" w:sz="4" w:space="0" w:color="auto"/>
              <w:left w:val="nil"/>
              <w:bottom w:val="single" w:sz="4" w:space="0" w:color="auto"/>
              <w:right w:val="nil"/>
            </w:tcBorders>
            <w:vAlign w:val="center"/>
          </w:tcPr>
          <w:p w14:paraId="3C58A899" w14:textId="77777777" w:rsidR="00DB534C" w:rsidRPr="00AF753B" w:rsidRDefault="00DB534C" w:rsidP="0046517A">
            <w:pPr>
              <w:autoSpaceDE w:val="0"/>
              <w:autoSpaceDN w:val="0"/>
              <w:adjustRightInd w:val="0"/>
              <w:spacing w:after="0" w:line="340" w:lineRule="atLeast"/>
              <w:jc w:val="both"/>
              <w:rPr>
                <w:rFonts w:cs="Arial"/>
                <w:szCs w:val="22"/>
              </w:rPr>
            </w:pPr>
          </w:p>
        </w:tc>
        <w:tc>
          <w:tcPr>
            <w:tcW w:w="1554" w:type="dxa"/>
            <w:tcBorders>
              <w:top w:val="single" w:sz="4" w:space="0" w:color="auto"/>
              <w:left w:val="nil"/>
              <w:bottom w:val="single" w:sz="4" w:space="0" w:color="auto"/>
              <w:right w:val="nil"/>
            </w:tcBorders>
            <w:vAlign w:val="center"/>
          </w:tcPr>
          <w:p w14:paraId="3048C2FC" w14:textId="77777777" w:rsidR="00DB534C" w:rsidRPr="00AF753B" w:rsidRDefault="00DB534C" w:rsidP="0046517A">
            <w:pPr>
              <w:autoSpaceDE w:val="0"/>
              <w:autoSpaceDN w:val="0"/>
              <w:adjustRightInd w:val="0"/>
              <w:spacing w:after="0" w:line="340" w:lineRule="atLeast"/>
              <w:jc w:val="both"/>
              <w:rPr>
                <w:rFonts w:cs="Arial"/>
                <w:szCs w:val="22"/>
              </w:rPr>
            </w:pPr>
          </w:p>
        </w:tc>
        <w:tc>
          <w:tcPr>
            <w:tcW w:w="3009" w:type="dxa"/>
            <w:tcBorders>
              <w:top w:val="single" w:sz="4" w:space="0" w:color="auto"/>
              <w:left w:val="nil"/>
              <w:bottom w:val="single" w:sz="4" w:space="0" w:color="auto"/>
              <w:right w:val="nil"/>
            </w:tcBorders>
            <w:vAlign w:val="center"/>
          </w:tcPr>
          <w:p w14:paraId="726D095F" w14:textId="77777777" w:rsidR="00DB534C" w:rsidRPr="00AF753B" w:rsidRDefault="00DB534C" w:rsidP="0046517A">
            <w:pPr>
              <w:autoSpaceDE w:val="0"/>
              <w:autoSpaceDN w:val="0"/>
              <w:adjustRightInd w:val="0"/>
              <w:spacing w:after="0" w:line="340" w:lineRule="atLeast"/>
              <w:jc w:val="both"/>
              <w:rPr>
                <w:rFonts w:cs="Arial"/>
                <w:sz w:val="32"/>
                <w:szCs w:val="32"/>
              </w:rPr>
            </w:pPr>
          </w:p>
        </w:tc>
      </w:tr>
      <w:tr w:rsidR="00AF753B" w:rsidRPr="00AF753B" w14:paraId="24623B67" w14:textId="77777777" w:rsidTr="009E3F29">
        <w:tc>
          <w:tcPr>
            <w:tcW w:w="4646" w:type="dxa"/>
            <w:gridSpan w:val="2"/>
            <w:tcBorders>
              <w:top w:val="single" w:sz="4" w:space="0" w:color="auto"/>
            </w:tcBorders>
            <w:shd w:val="clear" w:color="auto" w:fill="D9D9D9" w:themeFill="background1" w:themeFillShade="D9"/>
            <w:vAlign w:val="center"/>
          </w:tcPr>
          <w:p w14:paraId="0C2DA721" w14:textId="3ABC475B" w:rsidR="00DB534C" w:rsidRPr="00D37868" w:rsidRDefault="00DB534C" w:rsidP="00097768">
            <w:pPr>
              <w:autoSpaceDE w:val="0"/>
              <w:autoSpaceDN w:val="0"/>
              <w:adjustRightInd w:val="0"/>
              <w:spacing w:before="60" w:after="60" w:line="240" w:lineRule="atLeast"/>
              <w:jc w:val="both"/>
              <w:rPr>
                <w:rFonts w:cs="Arial"/>
                <w:b/>
                <w:sz w:val="20"/>
                <w:szCs w:val="22"/>
              </w:rPr>
            </w:pPr>
            <w:r w:rsidRPr="00D37868">
              <w:rPr>
                <w:rFonts w:cs="Arial"/>
                <w:b/>
                <w:sz w:val="20"/>
                <w:szCs w:val="22"/>
              </w:rPr>
              <w:t>I</w:t>
            </w:r>
            <w:r w:rsidR="00097768" w:rsidRPr="00D37868">
              <w:rPr>
                <w:rFonts w:cs="Arial"/>
                <w:b/>
                <w:sz w:val="20"/>
                <w:szCs w:val="22"/>
              </w:rPr>
              <w:t>nstallation</w:t>
            </w:r>
            <w:r w:rsidRPr="00D37868">
              <w:rPr>
                <w:rFonts w:cs="Arial"/>
                <w:b/>
                <w:sz w:val="20"/>
                <w:szCs w:val="22"/>
              </w:rPr>
              <w:t xml:space="preserve"> A</w:t>
            </w:r>
            <w:r w:rsidR="00097768" w:rsidRPr="00D37868">
              <w:rPr>
                <w:rFonts w:cs="Arial"/>
                <w:b/>
                <w:sz w:val="20"/>
                <w:szCs w:val="22"/>
              </w:rPr>
              <w:t>cceptance</w:t>
            </w:r>
            <w:r w:rsidRPr="00D37868">
              <w:rPr>
                <w:rFonts w:cs="Arial"/>
                <w:b/>
                <w:sz w:val="20"/>
                <w:szCs w:val="22"/>
              </w:rPr>
              <w:t xml:space="preserve"> T</w:t>
            </w:r>
            <w:r w:rsidR="00097768" w:rsidRPr="00D37868">
              <w:rPr>
                <w:rFonts w:cs="Arial"/>
                <w:b/>
                <w:sz w:val="20"/>
                <w:szCs w:val="22"/>
              </w:rPr>
              <w:t>est</w:t>
            </w:r>
          </w:p>
        </w:tc>
        <w:tc>
          <w:tcPr>
            <w:tcW w:w="1554" w:type="dxa"/>
            <w:tcBorders>
              <w:top w:val="single" w:sz="4" w:space="0" w:color="auto"/>
            </w:tcBorders>
            <w:shd w:val="clear" w:color="auto" w:fill="D9D9D9" w:themeFill="background1" w:themeFillShade="D9"/>
            <w:vAlign w:val="center"/>
          </w:tcPr>
          <w:p w14:paraId="4E71527D" w14:textId="5786770D" w:rsidR="00DB534C" w:rsidRPr="00D37868" w:rsidRDefault="00097768" w:rsidP="00097768">
            <w:pPr>
              <w:autoSpaceDE w:val="0"/>
              <w:autoSpaceDN w:val="0"/>
              <w:adjustRightInd w:val="0"/>
              <w:spacing w:before="60" w:after="60" w:line="240" w:lineRule="atLeast"/>
              <w:jc w:val="center"/>
              <w:rPr>
                <w:rFonts w:cs="Arial"/>
                <w:b/>
                <w:sz w:val="20"/>
                <w:szCs w:val="22"/>
              </w:rPr>
            </w:pPr>
            <w:r w:rsidRPr="00D37868">
              <w:rPr>
                <w:rFonts w:cs="Arial"/>
                <w:b/>
                <w:sz w:val="20"/>
                <w:szCs w:val="22"/>
              </w:rPr>
              <w:t>PASS / FAIL</w:t>
            </w:r>
          </w:p>
        </w:tc>
        <w:tc>
          <w:tcPr>
            <w:tcW w:w="3009" w:type="dxa"/>
            <w:tcBorders>
              <w:top w:val="single" w:sz="4" w:space="0" w:color="auto"/>
            </w:tcBorders>
            <w:shd w:val="clear" w:color="auto" w:fill="D9D9D9" w:themeFill="background1" w:themeFillShade="D9"/>
            <w:vAlign w:val="center"/>
          </w:tcPr>
          <w:p w14:paraId="126AC05C" w14:textId="77777777" w:rsidR="00DB534C" w:rsidRPr="00D37868" w:rsidRDefault="00DB534C" w:rsidP="00097768">
            <w:pPr>
              <w:autoSpaceDE w:val="0"/>
              <w:autoSpaceDN w:val="0"/>
              <w:adjustRightInd w:val="0"/>
              <w:spacing w:before="60" w:after="60" w:line="240" w:lineRule="atLeast"/>
              <w:jc w:val="center"/>
              <w:rPr>
                <w:rFonts w:cs="Arial"/>
                <w:b/>
                <w:sz w:val="20"/>
                <w:szCs w:val="22"/>
              </w:rPr>
            </w:pPr>
            <w:r w:rsidRPr="00D37868">
              <w:rPr>
                <w:rFonts w:cs="Arial"/>
                <w:b/>
                <w:sz w:val="20"/>
                <w:szCs w:val="22"/>
              </w:rPr>
              <w:t>Remarks</w:t>
            </w:r>
          </w:p>
        </w:tc>
      </w:tr>
      <w:tr w:rsidR="00AF753B" w:rsidRPr="00AF753B" w14:paraId="7637BD17" w14:textId="77777777" w:rsidTr="009E3F29">
        <w:tc>
          <w:tcPr>
            <w:tcW w:w="4646" w:type="dxa"/>
            <w:gridSpan w:val="2"/>
          </w:tcPr>
          <w:p w14:paraId="678D97D0" w14:textId="759866BC"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All applicable device information listed on Page 1 e.g. serial numbers, make &amp; model, IMEI have been recorded</w:t>
            </w:r>
          </w:p>
        </w:tc>
        <w:tc>
          <w:tcPr>
            <w:tcW w:w="1554" w:type="dxa"/>
            <w:vAlign w:val="center"/>
          </w:tcPr>
          <w:p w14:paraId="3E05E5A6" w14:textId="77777777"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bCs/>
                <w:sz w:val="20"/>
                <w:szCs w:val="22"/>
              </w:rPr>
              <w:t>PASS / FAIL</w:t>
            </w:r>
          </w:p>
        </w:tc>
        <w:tc>
          <w:tcPr>
            <w:tcW w:w="3009" w:type="dxa"/>
            <w:vAlign w:val="center"/>
          </w:tcPr>
          <w:p w14:paraId="0347D80B" w14:textId="647A85A7"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7EA09370" w14:textId="77777777" w:rsidTr="009E3F29">
        <w:tc>
          <w:tcPr>
            <w:tcW w:w="4646" w:type="dxa"/>
            <w:gridSpan w:val="2"/>
          </w:tcPr>
          <w:p w14:paraId="535E03CF"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Network settings verified (Correct IP address, Subnet, Gateway)</w:t>
            </w:r>
          </w:p>
        </w:tc>
        <w:tc>
          <w:tcPr>
            <w:tcW w:w="1554" w:type="dxa"/>
            <w:vAlign w:val="center"/>
          </w:tcPr>
          <w:p w14:paraId="58C4EEB2" w14:textId="77777777"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bCs/>
                <w:sz w:val="20"/>
                <w:szCs w:val="22"/>
              </w:rPr>
              <w:t>PASS / FAIL</w:t>
            </w:r>
          </w:p>
        </w:tc>
        <w:tc>
          <w:tcPr>
            <w:tcW w:w="3009" w:type="dxa"/>
            <w:vAlign w:val="center"/>
          </w:tcPr>
          <w:p w14:paraId="1605FBFB" w14:textId="76C89B5D"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68C753BC" w14:textId="77777777" w:rsidTr="009E3F29">
        <w:trPr>
          <w:trHeight w:val="566"/>
        </w:trPr>
        <w:tc>
          <w:tcPr>
            <w:tcW w:w="4646" w:type="dxa"/>
            <w:gridSpan w:val="2"/>
          </w:tcPr>
          <w:p w14:paraId="714525EC" w14:textId="5587F6FA"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GPS Data recorded in correct format</w:t>
            </w:r>
          </w:p>
        </w:tc>
        <w:tc>
          <w:tcPr>
            <w:tcW w:w="1554" w:type="dxa"/>
            <w:vAlign w:val="center"/>
          </w:tcPr>
          <w:p w14:paraId="04CCC0DB" w14:textId="77777777"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bCs/>
                <w:sz w:val="20"/>
                <w:szCs w:val="22"/>
              </w:rPr>
              <w:t>PASS / FAIL</w:t>
            </w:r>
          </w:p>
        </w:tc>
        <w:tc>
          <w:tcPr>
            <w:tcW w:w="3009" w:type="dxa"/>
            <w:vAlign w:val="center"/>
          </w:tcPr>
          <w:p w14:paraId="3E0F373F" w14:textId="59E0583D"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33CF63A1" w14:textId="77777777" w:rsidTr="009E3F29">
        <w:tc>
          <w:tcPr>
            <w:tcW w:w="4646" w:type="dxa"/>
            <w:gridSpan w:val="2"/>
          </w:tcPr>
          <w:p w14:paraId="41E44A0F" w14:textId="77777777" w:rsidR="00DB534C" w:rsidRPr="00097768" w:rsidRDefault="00DB534C" w:rsidP="009E3F29">
            <w:pPr>
              <w:autoSpaceDE w:val="0"/>
              <w:autoSpaceDN w:val="0"/>
              <w:adjustRightInd w:val="0"/>
              <w:spacing w:after="0" w:line="340" w:lineRule="atLeast"/>
              <w:rPr>
                <w:rFonts w:cs="Arial"/>
                <w:sz w:val="20"/>
                <w:szCs w:val="22"/>
              </w:rPr>
            </w:pPr>
            <w:r w:rsidRPr="00097768">
              <w:rPr>
                <w:rFonts w:cs="Arial"/>
                <w:sz w:val="20"/>
                <w:szCs w:val="22"/>
              </w:rPr>
              <w:t>Cabinet &amp; Surrounds are Clean, Free of Off Cuts (Contractor Supplied Materials)</w:t>
            </w:r>
          </w:p>
        </w:tc>
        <w:tc>
          <w:tcPr>
            <w:tcW w:w="1554" w:type="dxa"/>
            <w:vAlign w:val="center"/>
          </w:tcPr>
          <w:p w14:paraId="6DF9F777" w14:textId="77777777"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bCs/>
                <w:sz w:val="20"/>
                <w:szCs w:val="22"/>
              </w:rPr>
              <w:t>PASS / FAIL</w:t>
            </w:r>
          </w:p>
        </w:tc>
        <w:tc>
          <w:tcPr>
            <w:tcW w:w="3009" w:type="dxa"/>
            <w:vAlign w:val="center"/>
          </w:tcPr>
          <w:p w14:paraId="29977E27" w14:textId="7BAC7F93"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0C5941F8" w14:textId="77777777" w:rsidTr="009E3F29">
        <w:tc>
          <w:tcPr>
            <w:tcW w:w="4646" w:type="dxa"/>
            <w:gridSpan w:val="2"/>
          </w:tcPr>
          <w:p w14:paraId="362DD993"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All Cabinet Cabling Sleeve Labelling Fitted Per ITS Sketch</w:t>
            </w:r>
          </w:p>
        </w:tc>
        <w:tc>
          <w:tcPr>
            <w:tcW w:w="1554" w:type="dxa"/>
            <w:vAlign w:val="center"/>
          </w:tcPr>
          <w:p w14:paraId="1800BE30" w14:textId="77777777"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bCs/>
                <w:sz w:val="20"/>
                <w:szCs w:val="22"/>
              </w:rPr>
              <w:t>PASS / FAIL</w:t>
            </w:r>
          </w:p>
        </w:tc>
        <w:tc>
          <w:tcPr>
            <w:tcW w:w="3009" w:type="dxa"/>
            <w:vAlign w:val="center"/>
          </w:tcPr>
          <w:p w14:paraId="6F8CEC7C" w14:textId="7FD831F4"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281114F4" w14:textId="77777777" w:rsidTr="009E3F29">
        <w:tc>
          <w:tcPr>
            <w:tcW w:w="4646" w:type="dxa"/>
            <w:gridSpan w:val="2"/>
          </w:tcPr>
          <w:p w14:paraId="57447061"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Device OEM power, Ethernet and Antenna cables connected</w:t>
            </w:r>
          </w:p>
        </w:tc>
        <w:tc>
          <w:tcPr>
            <w:tcW w:w="1554" w:type="dxa"/>
            <w:vAlign w:val="center"/>
          </w:tcPr>
          <w:p w14:paraId="7798164C" w14:textId="77777777"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bCs/>
                <w:sz w:val="20"/>
                <w:szCs w:val="22"/>
              </w:rPr>
              <w:t>PASS / FAIL</w:t>
            </w:r>
          </w:p>
        </w:tc>
        <w:tc>
          <w:tcPr>
            <w:tcW w:w="3009" w:type="dxa"/>
            <w:vAlign w:val="center"/>
          </w:tcPr>
          <w:p w14:paraId="209C5261" w14:textId="61B0D23C"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75AE4335" w14:textId="77777777" w:rsidTr="009E3F29">
        <w:tc>
          <w:tcPr>
            <w:tcW w:w="4646" w:type="dxa"/>
            <w:gridSpan w:val="2"/>
          </w:tcPr>
          <w:p w14:paraId="325D9395"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Pre-terminated “Straight Through” CAT5E T568A (or T568B)</w:t>
            </w:r>
          </w:p>
        </w:tc>
        <w:tc>
          <w:tcPr>
            <w:tcW w:w="1554" w:type="dxa"/>
            <w:vAlign w:val="center"/>
          </w:tcPr>
          <w:p w14:paraId="4AF384C8" w14:textId="77777777" w:rsidR="00DB534C" w:rsidRPr="00097768" w:rsidRDefault="00DB534C" w:rsidP="009E3F29">
            <w:pPr>
              <w:autoSpaceDE w:val="0"/>
              <w:autoSpaceDN w:val="0"/>
              <w:adjustRightInd w:val="0"/>
              <w:spacing w:after="0" w:line="340" w:lineRule="atLeast"/>
              <w:jc w:val="center"/>
              <w:rPr>
                <w:rFonts w:cs="Arial"/>
                <w:sz w:val="20"/>
                <w:szCs w:val="32"/>
              </w:rPr>
            </w:pPr>
          </w:p>
        </w:tc>
        <w:tc>
          <w:tcPr>
            <w:tcW w:w="3009" w:type="dxa"/>
            <w:vAlign w:val="center"/>
          </w:tcPr>
          <w:p w14:paraId="7B39DBB2" w14:textId="345B36E8" w:rsidR="00DB534C" w:rsidRPr="00097768" w:rsidRDefault="00DB534C" w:rsidP="0046517A">
            <w:pPr>
              <w:autoSpaceDE w:val="0"/>
              <w:autoSpaceDN w:val="0"/>
              <w:adjustRightInd w:val="0"/>
              <w:spacing w:after="0" w:line="340" w:lineRule="atLeast"/>
              <w:jc w:val="both"/>
              <w:rPr>
                <w:rFonts w:cs="Arial"/>
                <w:sz w:val="20"/>
                <w:szCs w:val="32"/>
              </w:rPr>
            </w:pPr>
            <w:r w:rsidRPr="00097768">
              <w:rPr>
                <w:rFonts w:cs="Arial"/>
                <w:sz w:val="20"/>
                <w:szCs w:val="22"/>
              </w:rPr>
              <w:t xml:space="preserve">Length </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r w:rsidR="009E3F29">
              <w:t xml:space="preserve"> </w:t>
            </w:r>
            <w:r w:rsidRPr="00097768">
              <w:rPr>
                <w:rFonts w:cs="Arial"/>
                <w:sz w:val="20"/>
                <w:szCs w:val="22"/>
              </w:rPr>
              <w:t>m</w:t>
            </w:r>
          </w:p>
        </w:tc>
      </w:tr>
      <w:tr w:rsidR="00AF753B" w:rsidRPr="00AF753B" w14:paraId="038EAD33" w14:textId="77777777" w:rsidTr="009E3F29">
        <w:trPr>
          <w:trHeight w:val="500"/>
        </w:trPr>
        <w:tc>
          <w:tcPr>
            <w:tcW w:w="4646" w:type="dxa"/>
            <w:gridSpan w:val="2"/>
          </w:tcPr>
          <w:p w14:paraId="395538B9"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Device connected to NTU</w:t>
            </w:r>
          </w:p>
        </w:tc>
        <w:tc>
          <w:tcPr>
            <w:tcW w:w="1554" w:type="dxa"/>
            <w:vAlign w:val="center"/>
          </w:tcPr>
          <w:p w14:paraId="156DDD69" w14:textId="77777777"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bCs/>
                <w:sz w:val="20"/>
                <w:szCs w:val="22"/>
              </w:rPr>
              <w:t>PASS / FAIL</w:t>
            </w:r>
          </w:p>
        </w:tc>
        <w:tc>
          <w:tcPr>
            <w:tcW w:w="3009" w:type="dxa"/>
            <w:vAlign w:val="center"/>
          </w:tcPr>
          <w:p w14:paraId="32D3D492" w14:textId="2A56306F" w:rsidR="00DB534C" w:rsidRPr="00097768" w:rsidRDefault="009E3F29" w:rsidP="0046517A">
            <w:pPr>
              <w:autoSpaceDE w:val="0"/>
              <w:autoSpaceDN w:val="0"/>
              <w:adjustRightInd w:val="0"/>
              <w:spacing w:after="0" w:line="340" w:lineRule="atLeast"/>
              <w:jc w:val="both"/>
              <w:rPr>
                <w:rFonts w:cs="Arial"/>
                <w:sz w:val="20"/>
                <w:szCs w:val="3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753B" w:rsidRPr="00AF753B" w14:paraId="3F04204E" w14:textId="77777777" w:rsidTr="009E3F29">
        <w:tc>
          <w:tcPr>
            <w:tcW w:w="4646" w:type="dxa"/>
            <w:gridSpan w:val="2"/>
          </w:tcPr>
          <w:p w14:paraId="13972DEF" w14:textId="77777777" w:rsidR="00DB534C" w:rsidRPr="00097768" w:rsidRDefault="00DB534C" w:rsidP="009E3F29">
            <w:pPr>
              <w:autoSpaceDE w:val="0"/>
              <w:autoSpaceDN w:val="0"/>
              <w:adjustRightInd w:val="0"/>
              <w:spacing w:after="0" w:line="340" w:lineRule="atLeast"/>
              <w:rPr>
                <w:rFonts w:cs="Arial"/>
                <w:sz w:val="20"/>
                <w:szCs w:val="32"/>
              </w:rPr>
            </w:pPr>
            <w:r w:rsidRPr="00097768">
              <w:rPr>
                <w:rFonts w:cs="Arial"/>
                <w:sz w:val="20"/>
                <w:szCs w:val="22"/>
              </w:rPr>
              <w:t>Device verified as visible on the ITS Network (Ping Test)</w:t>
            </w:r>
          </w:p>
        </w:tc>
        <w:tc>
          <w:tcPr>
            <w:tcW w:w="1554" w:type="dxa"/>
            <w:vAlign w:val="center"/>
          </w:tcPr>
          <w:p w14:paraId="29C9EA57" w14:textId="77777777" w:rsidR="00DB534C" w:rsidRPr="00097768" w:rsidRDefault="00DB534C" w:rsidP="009E3F29">
            <w:pPr>
              <w:autoSpaceDE w:val="0"/>
              <w:autoSpaceDN w:val="0"/>
              <w:adjustRightInd w:val="0"/>
              <w:spacing w:after="0" w:line="340" w:lineRule="atLeast"/>
              <w:jc w:val="center"/>
              <w:rPr>
                <w:rFonts w:cs="Arial"/>
                <w:sz w:val="20"/>
                <w:szCs w:val="32"/>
              </w:rPr>
            </w:pPr>
            <w:r w:rsidRPr="00097768">
              <w:rPr>
                <w:rFonts w:cs="Arial"/>
                <w:bCs/>
                <w:sz w:val="20"/>
                <w:szCs w:val="22"/>
              </w:rPr>
              <w:t>PASS / FAIL</w:t>
            </w:r>
          </w:p>
        </w:tc>
        <w:tc>
          <w:tcPr>
            <w:tcW w:w="3009" w:type="dxa"/>
            <w:vAlign w:val="center"/>
          </w:tcPr>
          <w:p w14:paraId="422FCE24" w14:textId="2CB70ED9" w:rsidR="00DB534C" w:rsidRPr="00097768" w:rsidRDefault="00DB534C" w:rsidP="0046517A">
            <w:pPr>
              <w:autoSpaceDE w:val="0"/>
              <w:autoSpaceDN w:val="0"/>
              <w:adjustRightInd w:val="0"/>
              <w:spacing w:after="0" w:line="340" w:lineRule="atLeast"/>
              <w:jc w:val="both"/>
              <w:rPr>
                <w:rFonts w:cs="Arial"/>
                <w:sz w:val="20"/>
                <w:szCs w:val="32"/>
              </w:rPr>
            </w:pPr>
            <w:r w:rsidRPr="00097768">
              <w:rPr>
                <w:rFonts w:cs="Arial"/>
                <w:sz w:val="20"/>
                <w:szCs w:val="22"/>
              </w:rPr>
              <w:t>By network verifier</w:t>
            </w:r>
          </w:p>
        </w:tc>
      </w:tr>
    </w:tbl>
    <w:p w14:paraId="1C583963" w14:textId="57BA5B3A" w:rsidR="007A4F34" w:rsidRPr="00AF753B" w:rsidRDefault="007A4F34" w:rsidP="007A4F34">
      <w:pPr>
        <w:autoSpaceDE w:val="0"/>
        <w:autoSpaceDN w:val="0"/>
        <w:adjustRightInd w:val="0"/>
        <w:spacing w:after="0" w:line="240" w:lineRule="auto"/>
        <w:jc w:val="both"/>
        <w:rPr>
          <w:rFonts w:eastAsia="Calibri" w:cs="Arial"/>
          <w:sz w:val="22"/>
          <w:szCs w:val="22"/>
          <w:lang w:eastAsia="en-US"/>
        </w:rPr>
      </w:pPr>
      <w:r w:rsidRPr="00AF753B">
        <w:rPr>
          <w:rFonts w:eastAsia="Calibri" w:cs="Arial"/>
          <w:sz w:val="22"/>
          <w:szCs w:val="22"/>
          <w:lang w:eastAsia="en-US"/>
        </w:rPr>
        <w:br/>
      </w:r>
      <w:r w:rsidRPr="00AF753B">
        <w:rPr>
          <w:rFonts w:eastAsia="Calibri" w:cs="Arial"/>
          <w:i/>
          <w:sz w:val="22"/>
          <w:szCs w:val="22"/>
          <w:lang w:eastAsia="en-US"/>
        </w:rPr>
        <w:t>_</w:t>
      </w:r>
      <w:r w:rsidR="00D052EB" w:rsidRPr="00AF753B">
        <w:rPr>
          <w:rFonts w:eastAsia="Calibri" w:cs="Arial"/>
          <w:i/>
          <w:sz w:val="22"/>
          <w:szCs w:val="22"/>
          <w:lang w:eastAsia="en-US"/>
        </w:rPr>
        <w:t>____</w:t>
      </w:r>
      <w:r w:rsidR="009E3F29">
        <w:fldChar w:fldCharType="begin">
          <w:ffData>
            <w:name w:val="Text1"/>
            <w:enabled/>
            <w:calcOnExit w:val="0"/>
            <w:textInput/>
          </w:ffData>
        </w:fldChar>
      </w:r>
      <w:r w:rsidR="009E3F29">
        <w:instrText xml:space="preserve"> FORMTEXT </w:instrText>
      </w:r>
      <w:r w:rsidR="009E3F29">
        <w:fldChar w:fldCharType="separate"/>
      </w:r>
      <w:r w:rsidR="009E3F29">
        <w:rPr>
          <w:noProof/>
        </w:rPr>
        <w:t> </w:t>
      </w:r>
      <w:r w:rsidR="009E3F29">
        <w:rPr>
          <w:noProof/>
        </w:rPr>
        <w:t> </w:t>
      </w:r>
      <w:r w:rsidR="009E3F29">
        <w:rPr>
          <w:noProof/>
        </w:rPr>
        <w:t> </w:t>
      </w:r>
      <w:r w:rsidR="009E3F29">
        <w:rPr>
          <w:noProof/>
        </w:rPr>
        <w:t> </w:t>
      </w:r>
      <w:r w:rsidR="009E3F29">
        <w:rPr>
          <w:noProof/>
        </w:rPr>
        <w:t> </w:t>
      </w:r>
      <w:r w:rsidR="009E3F29">
        <w:fldChar w:fldCharType="end"/>
      </w:r>
      <w:r w:rsidRPr="00097768">
        <w:rPr>
          <w:rFonts w:eastAsia="Calibri" w:cs="Arial"/>
          <w:i/>
          <w:szCs w:val="22"/>
          <w:lang w:eastAsia="en-US"/>
        </w:rPr>
        <w:t>__</w:t>
      </w:r>
      <w:r w:rsidR="00D052EB" w:rsidRPr="00097768">
        <w:rPr>
          <w:rFonts w:eastAsia="Calibri" w:cs="Arial"/>
          <w:i/>
          <w:szCs w:val="22"/>
          <w:lang w:eastAsia="en-US"/>
        </w:rPr>
        <w:t>__</w:t>
      </w:r>
      <w:r w:rsidRPr="00097768">
        <w:rPr>
          <w:rFonts w:eastAsia="Calibri" w:cs="Arial"/>
          <w:i/>
          <w:szCs w:val="22"/>
          <w:lang w:eastAsia="en-US"/>
        </w:rPr>
        <w:t>__,</w:t>
      </w:r>
      <w:r w:rsidRPr="00097768">
        <w:rPr>
          <w:rFonts w:eastAsia="Calibri" w:cs="Arial"/>
          <w:szCs w:val="22"/>
          <w:lang w:eastAsia="en-US"/>
        </w:rPr>
        <w:t xml:space="preserve"> I certify that I have completed the installation in accordance with all relevant safety standards, TMR procedures, manuals and documents supplied to me by the Project Manager (listed on page 1), and the device is operating correctly.</w:t>
      </w:r>
    </w:p>
    <w:p w14:paraId="7899DB02" w14:textId="77777777" w:rsidR="007A4F34" w:rsidRPr="00AF753B" w:rsidRDefault="007A4F34" w:rsidP="007A4F34">
      <w:pPr>
        <w:autoSpaceDE w:val="0"/>
        <w:autoSpaceDN w:val="0"/>
        <w:adjustRightInd w:val="0"/>
        <w:spacing w:after="0" w:line="240" w:lineRule="auto"/>
        <w:jc w:val="both"/>
        <w:rPr>
          <w:rFonts w:eastAsia="Calibri" w:cs="Arial"/>
          <w:sz w:val="22"/>
          <w:szCs w:val="22"/>
          <w:lang w:eastAsia="en-US"/>
        </w:rPr>
      </w:pPr>
    </w:p>
    <w:tbl>
      <w:tblPr>
        <w:tblStyle w:val="TableGrid1"/>
        <w:tblW w:w="9208" w:type="dxa"/>
        <w:tblLook w:val="04A0" w:firstRow="1" w:lastRow="0" w:firstColumn="1" w:lastColumn="0" w:noHBand="0" w:noVBand="1"/>
      </w:tblPr>
      <w:tblGrid>
        <w:gridCol w:w="6232"/>
        <w:gridCol w:w="2976"/>
      </w:tblGrid>
      <w:tr w:rsidR="00AF753B" w:rsidRPr="00AF753B" w14:paraId="5AA3FA8B" w14:textId="77777777" w:rsidTr="009E3F29">
        <w:tc>
          <w:tcPr>
            <w:tcW w:w="6232" w:type="dxa"/>
            <w:shd w:val="clear" w:color="auto" w:fill="D9D9D9" w:themeFill="background1" w:themeFillShade="D9"/>
          </w:tcPr>
          <w:p w14:paraId="4173CFA4" w14:textId="77777777" w:rsidR="007A4F34" w:rsidRPr="00D37868" w:rsidRDefault="007A4F34" w:rsidP="00097768">
            <w:pPr>
              <w:autoSpaceDE w:val="0"/>
              <w:autoSpaceDN w:val="0"/>
              <w:adjustRightInd w:val="0"/>
              <w:spacing w:before="60" w:after="60" w:line="240" w:lineRule="atLeast"/>
              <w:jc w:val="both"/>
              <w:rPr>
                <w:rFonts w:cs="Arial"/>
                <w:b/>
                <w:sz w:val="20"/>
                <w:szCs w:val="22"/>
              </w:rPr>
            </w:pPr>
            <w:r w:rsidRPr="00D37868">
              <w:rPr>
                <w:rFonts w:cs="Arial"/>
                <w:b/>
                <w:sz w:val="20"/>
                <w:szCs w:val="22"/>
              </w:rPr>
              <w:t>Installer Signature</w:t>
            </w:r>
          </w:p>
        </w:tc>
        <w:tc>
          <w:tcPr>
            <w:tcW w:w="2976" w:type="dxa"/>
            <w:shd w:val="clear" w:color="auto" w:fill="D9D9D9" w:themeFill="background1" w:themeFillShade="D9"/>
          </w:tcPr>
          <w:p w14:paraId="12F1A06C" w14:textId="77777777" w:rsidR="007A4F34" w:rsidRPr="00D37868" w:rsidRDefault="007A4F34" w:rsidP="00097768">
            <w:pPr>
              <w:autoSpaceDE w:val="0"/>
              <w:autoSpaceDN w:val="0"/>
              <w:adjustRightInd w:val="0"/>
              <w:spacing w:before="60" w:after="60" w:line="240" w:lineRule="atLeast"/>
              <w:jc w:val="both"/>
              <w:rPr>
                <w:rFonts w:cs="Arial"/>
                <w:b/>
                <w:sz w:val="20"/>
                <w:szCs w:val="22"/>
              </w:rPr>
            </w:pPr>
            <w:r w:rsidRPr="00D37868">
              <w:rPr>
                <w:rFonts w:cs="Arial"/>
                <w:b/>
                <w:sz w:val="20"/>
                <w:szCs w:val="22"/>
              </w:rPr>
              <w:t>Date</w:t>
            </w:r>
          </w:p>
        </w:tc>
      </w:tr>
      <w:tr w:rsidR="007A4F34" w:rsidRPr="00AF753B" w14:paraId="1A03530E" w14:textId="77777777" w:rsidTr="009E3F29">
        <w:trPr>
          <w:trHeight w:val="636"/>
        </w:trPr>
        <w:tc>
          <w:tcPr>
            <w:tcW w:w="6232" w:type="dxa"/>
            <w:vAlign w:val="center"/>
          </w:tcPr>
          <w:p w14:paraId="5FCF7FE2" w14:textId="77777777" w:rsidR="007A4F34" w:rsidRPr="00052287" w:rsidRDefault="007A4F34" w:rsidP="009E3F29">
            <w:pPr>
              <w:autoSpaceDE w:val="0"/>
              <w:autoSpaceDN w:val="0"/>
              <w:adjustRightInd w:val="0"/>
              <w:spacing w:after="0" w:line="240" w:lineRule="auto"/>
              <w:rPr>
                <w:rFonts w:cs="Arial"/>
                <w:sz w:val="20"/>
                <w:szCs w:val="22"/>
              </w:rPr>
            </w:pPr>
          </w:p>
        </w:tc>
        <w:tc>
          <w:tcPr>
            <w:tcW w:w="2976" w:type="dxa"/>
            <w:vAlign w:val="center"/>
          </w:tcPr>
          <w:p w14:paraId="3669F5B1" w14:textId="07E0C094" w:rsidR="007A4F34" w:rsidRPr="00052287" w:rsidRDefault="009E3F29" w:rsidP="009E3F29">
            <w:pPr>
              <w:autoSpaceDE w:val="0"/>
              <w:autoSpaceDN w:val="0"/>
              <w:adjustRightInd w:val="0"/>
              <w:spacing w:after="0" w:line="240" w:lineRule="auto"/>
              <w:rPr>
                <w:rFonts w:cs="Arial"/>
                <w:sz w:val="20"/>
                <w:szCs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4D2938" w14:textId="77777777" w:rsidR="00E93832" w:rsidRDefault="00E93832" w:rsidP="00E93832">
      <w:pPr>
        <w:pStyle w:val="BodyText"/>
        <w:sectPr w:rsidR="00E93832" w:rsidSect="00BA0B6E">
          <w:headerReference w:type="default" r:id="rId23"/>
          <w:pgSz w:w="11906" w:h="16838" w:code="9"/>
          <w:pgMar w:top="1135" w:right="1418" w:bottom="567" w:left="1418" w:header="454" w:footer="454" w:gutter="0"/>
          <w:pgNumType w:start="1"/>
          <w:cols w:space="708"/>
          <w:docGrid w:linePitch="360"/>
        </w:sectPr>
      </w:pPr>
    </w:p>
    <w:p w14:paraId="6F64C34F" w14:textId="16F8EC4C" w:rsidR="0070485E" w:rsidRDefault="00A35991" w:rsidP="00A35991">
      <w:pPr>
        <w:pStyle w:val="HeadingPartChapter"/>
      </w:pPr>
      <w:bookmarkStart w:id="5" w:name="_Toc33537758"/>
      <w:r>
        <w:lastRenderedPageBreak/>
        <w:t>Appendix D – MRTS214 – Provision of Wireless Traffic Sensor (WTS) – Evaluation Checklist</w:t>
      </w:r>
      <w:bookmarkEnd w:id="5"/>
    </w:p>
    <w:tbl>
      <w:tblPr>
        <w:tblW w:w="14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689"/>
        <w:gridCol w:w="508"/>
        <w:gridCol w:w="707"/>
        <w:gridCol w:w="565"/>
        <w:gridCol w:w="508"/>
        <w:gridCol w:w="998"/>
        <w:gridCol w:w="2574"/>
        <w:gridCol w:w="567"/>
        <w:gridCol w:w="8"/>
      </w:tblGrid>
      <w:tr w:rsidR="007F319A" w:rsidRPr="00BF44D2" w14:paraId="36B83AE1" w14:textId="77777777" w:rsidTr="00D62C52">
        <w:trPr>
          <w:gridAfter w:val="1"/>
          <w:wAfter w:w="8" w:type="dxa"/>
          <w:trHeight w:val="294"/>
          <w:tblHeader/>
          <w:jc w:val="center"/>
        </w:trPr>
        <w:tc>
          <w:tcPr>
            <w:tcW w:w="7645" w:type="dxa"/>
            <w:vMerge w:val="restart"/>
            <w:vAlign w:val="center"/>
          </w:tcPr>
          <w:p w14:paraId="2CD9C344" w14:textId="7A1DA2FA" w:rsidR="007F319A" w:rsidRPr="00ED4DEE" w:rsidRDefault="00ED4DEE" w:rsidP="007D2D6C">
            <w:pPr>
              <w:pStyle w:val="TableHeading"/>
              <w:ind w:left="-262" w:firstLine="262"/>
            </w:pPr>
            <w:r w:rsidRPr="00ED4DEE">
              <w:t>MRTS214</w:t>
            </w:r>
            <w:r w:rsidR="00812BFE">
              <w:t xml:space="preserve"> – </w:t>
            </w:r>
            <w:r w:rsidRPr="00ED4DEE">
              <w:t>Provision of Wireless Traffic Sensor (WTS)</w:t>
            </w:r>
          </w:p>
        </w:tc>
        <w:tc>
          <w:tcPr>
            <w:tcW w:w="689" w:type="dxa"/>
            <w:vMerge w:val="restart"/>
            <w:textDirection w:val="btLr"/>
            <w:vAlign w:val="center"/>
          </w:tcPr>
          <w:p w14:paraId="3924D482" w14:textId="41C87E83" w:rsidR="007F319A" w:rsidRPr="00BF44D2" w:rsidRDefault="007F319A" w:rsidP="007F319A">
            <w:pPr>
              <w:pStyle w:val="TableBodyTextsmall"/>
              <w:tabs>
                <w:tab w:val="clear" w:pos="284"/>
              </w:tabs>
              <w:ind w:right="113"/>
              <w:rPr>
                <w:b/>
                <w:sz w:val="14"/>
                <w:szCs w:val="14"/>
              </w:rPr>
            </w:pPr>
            <w:r>
              <w:rPr>
                <w:b/>
                <w:sz w:val="14"/>
                <w:szCs w:val="14"/>
              </w:rPr>
              <w:t>Reference clause</w:t>
            </w:r>
          </w:p>
        </w:tc>
        <w:tc>
          <w:tcPr>
            <w:tcW w:w="3286" w:type="dxa"/>
            <w:gridSpan w:val="5"/>
            <w:shd w:val="clear" w:color="auto" w:fill="auto"/>
            <w:vAlign w:val="bottom"/>
          </w:tcPr>
          <w:p w14:paraId="73E937E0" w14:textId="7B034E85" w:rsidR="007F319A" w:rsidRPr="00BF44D2" w:rsidRDefault="007F319A" w:rsidP="00ED4DEE">
            <w:pPr>
              <w:pStyle w:val="TableBodyTextsmall"/>
              <w:jc w:val="center"/>
              <w:rPr>
                <w:b/>
                <w:sz w:val="14"/>
                <w:szCs w:val="14"/>
              </w:rPr>
            </w:pPr>
            <w:r w:rsidRPr="00BF44D2">
              <w:rPr>
                <w:b/>
                <w:sz w:val="14"/>
                <w:szCs w:val="14"/>
              </w:rPr>
              <w:t>VERIFICATION METHOD</w:t>
            </w:r>
          </w:p>
        </w:tc>
        <w:tc>
          <w:tcPr>
            <w:tcW w:w="2574" w:type="dxa"/>
            <w:vMerge w:val="restart"/>
            <w:vAlign w:val="bottom"/>
          </w:tcPr>
          <w:p w14:paraId="6AEA11A1" w14:textId="7392DF4F" w:rsidR="006B2117" w:rsidRDefault="007F319A" w:rsidP="00A643DC">
            <w:pPr>
              <w:pStyle w:val="TableBodyTextsmall"/>
              <w:jc w:val="center"/>
              <w:rPr>
                <w:b/>
                <w:sz w:val="14"/>
                <w:szCs w:val="14"/>
              </w:rPr>
            </w:pPr>
            <w:r w:rsidRPr="00BF44D2">
              <w:rPr>
                <w:b/>
                <w:sz w:val="14"/>
                <w:szCs w:val="14"/>
              </w:rPr>
              <w:t>Supplier's Statement of</w:t>
            </w:r>
          </w:p>
          <w:p w14:paraId="3082E987" w14:textId="77777777" w:rsidR="00A643DC" w:rsidRDefault="007F319A" w:rsidP="00A643DC">
            <w:pPr>
              <w:pStyle w:val="TableBodyTextsmall"/>
              <w:jc w:val="center"/>
              <w:rPr>
                <w:b/>
                <w:sz w:val="14"/>
                <w:szCs w:val="14"/>
              </w:rPr>
            </w:pPr>
            <w:r w:rsidRPr="00BF44D2">
              <w:rPr>
                <w:b/>
                <w:sz w:val="14"/>
                <w:szCs w:val="14"/>
              </w:rPr>
              <w:t>Compliance</w:t>
            </w:r>
            <w:r w:rsidR="006B2117">
              <w:rPr>
                <w:b/>
                <w:sz w:val="14"/>
                <w:szCs w:val="14"/>
              </w:rPr>
              <w:t xml:space="preserve"> </w:t>
            </w:r>
            <w:r w:rsidRPr="00BF44D2">
              <w:rPr>
                <w:b/>
                <w:sz w:val="14"/>
                <w:szCs w:val="14"/>
              </w:rPr>
              <w:t>/</w:t>
            </w:r>
            <w:r w:rsidR="006B2117">
              <w:rPr>
                <w:b/>
                <w:sz w:val="14"/>
                <w:szCs w:val="14"/>
              </w:rPr>
              <w:t xml:space="preserve"> </w:t>
            </w:r>
            <w:r w:rsidRPr="00BF44D2">
              <w:rPr>
                <w:b/>
                <w:sz w:val="14"/>
                <w:szCs w:val="14"/>
              </w:rPr>
              <w:t>Comments</w:t>
            </w:r>
          </w:p>
          <w:p w14:paraId="5511804A" w14:textId="648DD721" w:rsidR="00A643DC" w:rsidRPr="00BF44D2" w:rsidRDefault="00A643DC" w:rsidP="00A643DC">
            <w:pPr>
              <w:pStyle w:val="TableBodyTextsmall"/>
              <w:jc w:val="center"/>
              <w:rPr>
                <w:b/>
                <w:sz w:val="14"/>
                <w:szCs w:val="14"/>
              </w:rPr>
            </w:pPr>
          </w:p>
        </w:tc>
        <w:tc>
          <w:tcPr>
            <w:tcW w:w="567" w:type="dxa"/>
            <w:vMerge w:val="restart"/>
            <w:textDirection w:val="btLr"/>
            <w:vAlign w:val="bottom"/>
          </w:tcPr>
          <w:p w14:paraId="1B7370B9" w14:textId="18D92C23" w:rsidR="00812BFE" w:rsidRPr="00BF44D2" w:rsidRDefault="007F319A" w:rsidP="00812BFE">
            <w:pPr>
              <w:pStyle w:val="TableBodyTextsmall"/>
              <w:rPr>
                <w:b/>
                <w:sz w:val="14"/>
                <w:szCs w:val="14"/>
              </w:rPr>
            </w:pPr>
            <w:r w:rsidRPr="00BF44D2">
              <w:rPr>
                <w:b/>
                <w:sz w:val="14"/>
                <w:szCs w:val="14"/>
              </w:rPr>
              <w:t>ITS Compliance</w:t>
            </w:r>
          </w:p>
        </w:tc>
      </w:tr>
      <w:tr w:rsidR="00ED4DEE" w:rsidRPr="00BF44D2" w14:paraId="133EC6BC" w14:textId="77777777" w:rsidTr="00D62C52">
        <w:trPr>
          <w:gridAfter w:val="1"/>
          <w:wAfter w:w="8" w:type="dxa"/>
          <w:trHeight w:val="1272"/>
          <w:tblHeader/>
          <w:jc w:val="center"/>
        </w:trPr>
        <w:tc>
          <w:tcPr>
            <w:tcW w:w="7645" w:type="dxa"/>
            <w:vMerge/>
            <w:vAlign w:val="center"/>
            <w:hideMark/>
          </w:tcPr>
          <w:p w14:paraId="21197682" w14:textId="77777777" w:rsidR="007F319A" w:rsidRPr="00BF44D2" w:rsidRDefault="007F319A" w:rsidP="00845DEF">
            <w:pPr>
              <w:pStyle w:val="TableBodyText"/>
            </w:pPr>
          </w:p>
        </w:tc>
        <w:tc>
          <w:tcPr>
            <w:tcW w:w="689" w:type="dxa"/>
            <w:vMerge/>
            <w:vAlign w:val="center"/>
            <w:hideMark/>
          </w:tcPr>
          <w:p w14:paraId="68E424C1" w14:textId="77777777" w:rsidR="007F319A" w:rsidRPr="00BF44D2" w:rsidRDefault="007F319A" w:rsidP="00845DEF">
            <w:pPr>
              <w:pStyle w:val="TableBodyTextsmall"/>
              <w:rPr>
                <w:sz w:val="20"/>
              </w:rPr>
            </w:pPr>
          </w:p>
        </w:tc>
        <w:tc>
          <w:tcPr>
            <w:tcW w:w="508" w:type="dxa"/>
            <w:shd w:val="clear" w:color="auto" w:fill="auto"/>
            <w:textDirection w:val="btLr"/>
            <w:vAlign w:val="bottom"/>
            <w:hideMark/>
          </w:tcPr>
          <w:p w14:paraId="1362DD8D" w14:textId="77777777" w:rsidR="007F319A" w:rsidRPr="00BF44D2" w:rsidRDefault="007F319A" w:rsidP="00845DEF">
            <w:pPr>
              <w:pStyle w:val="TableBodyTextsmall"/>
              <w:rPr>
                <w:b/>
                <w:sz w:val="14"/>
                <w:szCs w:val="14"/>
              </w:rPr>
            </w:pPr>
            <w:r w:rsidRPr="00BF44D2">
              <w:rPr>
                <w:b/>
                <w:sz w:val="14"/>
                <w:szCs w:val="14"/>
              </w:rPr>
              <w:t>Visual inspection</w:t>
            </w:r>
          </w:p>
        </w:tc>
        <w:tc>
          <w:tcPr>
            <w:tcW w:w="707" w:type="dxa"/>
            <w:shd w:val="clear" w:color="auto" w:fill="auto"/>
            <w:textDirection w:val="btLr"/>
            <w:vAlign w:val="bottom"/>
            <w:hideMark/>
          </w:tcPr>
          <w:p w14:paraId="52DA311B" w14:textId="3D179F52" w:rsidR="007F319A" w:rsidRPr="00BF44D2" w:rsidRDefault="007F319A" w:rsidP="00845DEF">
            <w:pPr>
              <w:pStyle w:val="TableBodyTextsmall"/>
              <w:rPr>
                <w:b/>
                <w:sz w:val="14"/>
                <w:szCs w:val="14"/>
              </w:rPr>
            </w:pPr>
            <w:r w:rsidRPr="00BF44D2">
              <w:rPr>
                <w:b/>
                <w:sz w:val="14"/>
                <w:szCs w:val="14"/>
              </w:rPr>
              <w:t xml:space="preserve">NATA approved </w:t>
            </w:r>
            <w:proofErr w:type="gramStart"/>
            <w:r w:rsidRPr="00BF44D2">
              <w:rPr>
                <w:b/>
                <w:sz w:val="14"/>
                <w:szCs w:val="14"/>
              </w:rPr>
              <w:t>certificate</w:t>
            </w:r>
            <w:r>
              <w:rPr>
                <w:b/>
                <w:sz w:val="14"/>
                <w:szCs w:val="14"/>
              </w:rPr>
              <w:t xml:space="preserve"> </w:t>
            </w:r>
            <w:r w:rsidRPr="00BF44D2">
              <w:rPr>
                <w:b/>
                <w:sz w:val="14"/>
                <w:szCs w:val="14"/>
              </w:rPr>
              <w:t xml:space="preserve"> (</w:t>
            </w:r>
            <w:proofErr w:type="gramEnd"/>
            <w:r w:rsidRPr="00BF44D2">
              <w:rPr>
                <w:b/>
                <w:sz w:val="14"/>
                <w:szCs w:val="14"/>
              </w:rPr>
              <w:t>or  equivalent)</w:t>
            </w:r>
          </w:p>
        </w:tc>
        <w:tc>
          <w:tcPr>
            <w:tcW w:w="565" w:type="dxa"/>
            <w:shd w:val="clear" w:color="auto" w:fill="auto"/>
            <w:textDirection w:val="btLr"/>
            <w:vAlign w:val="bottom"/>
            <w:hideMark/>
          </w:tcPr>
          <w:p w14:paraId="179AAC35" w14:textId="77777777" w:rsidR="007F319A" w:rsidRPr="00BF44D2" w:rsidRDefault="007F319A" w:rsidP="00845DEF">
            <w:pPr>
              <w:pStyle w:val="TableBodyTextsmall"/>
              <w:rPr>
                <w:b/>
                <w:sz w:val="14"/>
                <w:szCs w:val="14"/>
              </w:rPr>
            </w:pPr>
            <w:r w:rsidRPr="00BF44D2">
              <w:rPr>
                <w:b/>
                <w:sz w:val="14"/>
                <w:szCs w:val="14"/>
              </w:rPr>
              <w:t>Field/bench test</w:t>
            </w:r>
          </w:p>
        </w:tc>
        <w:tc>
          <w:tcPr>
            <w:tcW w:w="508" w:type="dxa"/>
            <w:shd w:val="clear" w:color="auto" w:fill="auto"/>
            <w:textDirection w:val="btLr"/>
            <w:vAlign w:val="bottom"/>
            <w:hideMark/>
          </w:tcPr>
          <w:p w14:paraId="23CD271A" w14:textId="77777777" w:rsidR="007F319A" w:rsidRPr="00BF44D2" w:rsidRDefault="007F319A" w:rsidP="00845DEF">
            <w:pPr>
              <w:pStyle w:val="TableBodyTextsmall"/>
              <w:rPr>
                <w:b/>
                <w:sz w:val="14"/>
                <w:szCs w:val="14"/>
              </w:rPr>
            </w:pPr>
            <w:r w:rsidRPr="00BF44D2">
              <w:rPr>
                <w:b/>
                <w:sz w:val="14"/>
                <w:szCs w:val="14"/>
              </w:rPr>
              <w:t>Detailed drawings</w:t>
            </w:r>
          </w:p>
        </w:tc>
        <w:tc>
          <w:tcPr>
            <w:tcW w:w="998" w:type="dxa"/>
            <w:shd w:val="clear" w:color="auto" w:fill="auto"/>
            <w:textDirection w:val="btLr"/>
            <w:vAlign w:val="bottom"/>
            <w:hideMark/>
          </w:tcPr>
          <w:p w14:paraId="1061CC9E" w14:textId="387F992E" w:rsidR="007F319A" w:rsidRPr="00BF44D2" w:rsidRDefault="007F319A" w:rsidP="00845DEF">
            <w:pPr>
              <w:pStyle w:val="TableBodyTextsmall"/>
              <w:rPr>
                <w:b/>
                <w:sz w:val="14"/>
                <w:szCs w:val="14"/>
              </w:rPr>
            </w:pPr>
            <w:r w:rsidRPr="00BF44D2">
              <w:rPr>
                <w:b/>
                <w:sz w:val="14"/>
                <w:szCs w:val="14"/>
              </w:rPr>
              <w:t>Manufacturer conducted tests records</w:t>
            </w:r>
            <w:r>
              <w:rPr>
                <w:b/>
                <w:sz w:val="14"/>
                <w:szCs w:val="14"/>
              </w:rPr>
              <w:t xml:space="preserve"> </w:t>
            </w:r>
            <w:r w:rsidRPr="00BF44D2">
              <w:rPr>
                <w:b/>
                <w:sz w:val="14"/>
                <w:szCs w:val="14"/>
              </w:rPr>
              <w:t>/</w:t>
            </w:r>
            <w:r>
              <w:rPr>
                <w:b/>
                <w:sz w:val="14"/>
                <w:szCs w:val="14"/>
              </w:rPr>
              <w:t xml:space="preserve"> </w:t>
            </w:r>
            <w:r w:rsidRPr="00BF44D2">
              <w:rPr>
                <w:b/>
                <w:sz w:val="14"/>
                <w:szCs w:val="14"/>
              </w:rPr>
              <w:t>other documents</w:t>
            </w:r>
          </w:p>
        </w:tc>
        <w:tc>
          <w:tcPr>
            <w:tcW w:w="2574" w:type="dxa"/>
            <w:vMerge/>
            <w:textDirection w:val="btLr"/>
            <w:vAlign w:val="bottom"/>
            <w:hideMark/>
          </w:tcPr>
          <w:p w14:paraId="12F37768" w14:textId="177CB068" w:rsidR="007F319A" w:rsidRPr="00BF44D2" w:rsidRDefault="007F319A" w:rsidP="00845DEF">
            <w:pPr>
              <w:pStyle w:val="TableBodyTextsmall"/>
              <w:rPr>
                <w:sz w:val="20"/>
              </w:rPr>
            </w:pPr>
          </w:p>
        </w:tc>
        <w:tc>
          <w:tcPr>
            <w:tcW w:w="567" w:type="dxa"/>
            <w:vMerge/>
            <w:textDirection w:val="btLr"/>
            <w:vAlign w:val="bottom"/>
            <w:hideMark/>
          </w:tcPr>
          <w:p w14:paraId="2138987D" w14:textId="1B4133B7" w:rsidR="007F319A" w:rsidRPr="00BF44D2" w:rsidRDefault="007F319A" w:rsidP="00845DEF">
            <w:pPr>
              <w:pStyle w:val="TableBodyTextsmall"/>
              <w:rPr>
                <w:sz w:val="20"/>
              </w:rPr>
            </w:pPr>
          </w:p>
        </w:tc>
      </w:tr>
      <w:tr w:rsidR="00812BFE" w:rsidRPr="00BF44D2" w14:paraId="4C92F3E2" w14:textId="77777777" w:rsidTr="00D62C52">
        <w:trPr>
          <w:trHeight w:val="540"/>
          <w:jc w:val="center"/>
        </w:trPr>
        <w:tc>
          <w:tcPr>
            <w:tcW w:w="14769" w:type="dxa"/>
            <w:gridSpan w:val="10"/>
            <w:shd w:val="clear" w:color="000000" w:fill="BFBFBF"/>
            <w:noWrap/>
            <w:vAlign w:val="center"/>
            <w:hideMark/>
          </w:tcPr>
          <w:p w14:paraId="0688E3AC" w14:textId="0481B684" w:rsidR="00812BFE" w:rsidRPr="00BF44D2" w:rsidRDefault="00812BFE" w:rsidP="00812BFE">
            <w:pPr>
              <w:pStyle w:val="TableBodyText"/>
            </w:pPr>
            <w:r w:rsidRPr="00A643DC">
              <w:rPr>
                <w:b/>
              </w:rPr>
              <w:t>Quality System Requirements</w:t>
            </w:r>
            <w:r w:rsidRPr="00BF44D2">
              <w:t> </w:t>
            </w:r>
          </w:p>
        </w:tc>
      </w:tr>
      <w:tr w:rsidR="00ED4DEE" w:rsidRPr="00BF44D2" w14:paraId="31E3D0D8" w14:textId="77777777" w:rsidTr="00D62C52">
        <w:trPr>
          <w:gridAfter w:val="1"/>
          <w:wAfter w:w="8" w:type="dxa"/>
          <w:trHeight w:val="1500"/>
          <w:jc w:val="center"/>
        </w:trPr>
        <w:tc>
          <w:tcPr>
            <w:tcW w:w="7645" w:type="dxa"/>
            <w:shd w:val="clear" w:color="auto" w:fill="auto"/>
            <w:hideMark/>
          </w:tcPr>
          <w:p w14:paraId="5C899B68" w14:textId="77777777" w:rsidR="00A643DC" w:rsidRDefault="00764CB4" w:rsidP="00845DEF">
            <w:pPr>
              <w:pStyle w:val="TableBodyText"/>
            </w:pPr>
            <w:r w:rsidRPr="00BF44D2">
              <w:t>Detailed designs of the WTS layout, fabrication and assembly drawings, calculations, specifications and certifications of the WTS components (signed by the Contractor’s RPEQ) shall be submitted to the Principal via the Administrator for verification of compliance to this specification.</w:t>
            </w:r>
          </w:p>
          <w:p w14:paraId="55858499" w14:textId="73825295" w:rsidR="00A643DC" w:rsidRDefault="00764CB4" w:rsidP="00EE5955">
            <w:pPr>
              <w:pStyle w:val="TableBodyText"/>
              <w:numPr>
                <w:ilvl w:val="0"/>
                <w:numId w:val="13"/>
              </w:numPr>
            </w:pPr>
            <w:r w:rsidRPr="00BF44D2">
              <w:t>Detailed block diagram showing the link between main functional blocks and interfaces.</w:t>
            </w:r>
          </w:p>
          <w:p w14:paraId="3CA2F9FF" w14:textId="41E101C3" w:rsidR="00764CB4" w:rsidRPr="00BF44D2" w:rsidRDefault="00764CB4" w:rsidP="00EE5955">
            <w:pPr>
              <w:pStyle w:val="TableBodyText"/>
              <w:numPr>
                <w:ilvl w:val="0"/>
                <w:numId w:val="13"/>
              </w:numPr>
            </w:pPr>
            <w:r w:rsidRPr="00BF44D2">
              <w:t>Fabrication drawings</w:t>
            </w:r>
            <w:r w:rsidR="00411B2B">
              <w:t>.</w:t>
            </w:r>
          </w:p>
        </w:tc>
        <w:tc>
          <w:tcPr>
            <w:tcW w:w="689" w:type="dxa"/>
            <w:shd w:val="clear" w:color="auto" w:fill="auto"/>
            <w:noWrap/>
            <w:vAlign w:val="center"/>
            <w:hideMark/>
          </w:tcPr>
          <w:p w14:paraId="535D7DC2" w14:textId="77777777" w:rsidR="00764CB4" w:rsidRPr="00BF44D2" w:rsidRDefault="00764CB4" w:rsidP="00845DEF">
            <w:pPr>
              <w:pStyle w:val="TableBodyText"/>
            </w:pPr>
            <w:r w:rsidRPr="00BF44D2">
              <w:t>4.2</w:t>
            </w:r>
          </w:p>
        </w:tc>
        <w:tc>
          <w:tcPr>
            <w:tcW w:w="508" w:type="dxa"/>
            <w:shd w:val="clear" w:color="auto" w:fill="auto"/>
            <w:noWrap/>
            <w:vAlign w:val="center"/>
            <w:hideMark/>
          </w:tcPr>
          <w:p w14:paraId="44AE5850" w14:textId="41492280" w:rsidR="00764CB4" w:rsidRPr="00D62C52" w:rsidRDefault="00764CB4" w:rsidP="00D62C52">
            <w:pPr>
              <w:pStyle w:val="TableBodyText"/>
              <w:jc w:val="center"/>
              <w:rPr>
                <w:sz w:val="24"/>
              </w:rPr>
            </w:pPr>
          </w:p>
        </w:tc>
        <w:tc>
          <w:tcPr>
            <w:tcW w:w="707" w:type="dxa"/>
            <w:shd w:val="clear" w:color="auto" w:fill="auto"/>
            <w:noWrap/>
            <w:vAlign w:val="center"/>
            <w:hideMark/>
          </w:tcPr>
          <w:p w14:paraId="6F7ED0EC" w14:textId="2DBD5B72" w:rsidR="00764CB4" w:rsidRPr="00D62C52" w:rsidRDefault="00764CB4" w:rsidP="00D62C52">
            <w:pPr>
              <w:pStyle w:val="TableBodyText"/>
              <w:jc w:val="center"/>
              <w:rPr>
                <w:sz w:val="24"/>
              </w:rPr>
            </w:pPr>
          </w:p>
        </w:tc>
        <w:tc>
          <w:tcPr>
            <w:tcW w:w="565" w:type="dxa"/>
            <w:shd w:val="clear" w:color="auto" w:fill="auto"/>
            <w:noWrap/>
            <w:vAlign w:val="center"/>
            <w:hideMark/>
          </w:tcPr>
          <w:p w14:paraId="6F21E218" w14:textId="546A012D" w:rsidR="00764CB4" w:rsidRPr="00D62C52" w:rsidRDefault="00764CB4" w:rsidP="00D62C52">
            <w:pPr>
              <w:pStyle w:val="TableBodyText"/>
              <w:jc w:val="center"/>
              <w:rPr>
                <w:sz w:val="24"/>
              </w:rPr>
            </w:pPr>
          </w:p>
        </w:tc>
        <w:tc>
          <w:tcPr>
            <w:tcW w:w="508" w:type="dxa"/>
            <w:shd w:val="clear" w:color="auto" w:fill="auto"/>
            <w:vAlign w:val="center"/>
            <w:hideMark/>
          </w:tcPr>
          <w:p w14:paraId="01EBB65F" w14:textId="77777777" w:rsidR="00764CB4" w:rsidRPr="00D62C52" w:rsidRDefault="00764CB4" w:rsidP="00D62C52">
            <w:pPr>
              <w:pStyle w:val="TableBodyText"/>
              <w:jc w:val="center"/>
              <w:rPr>
                <w:sz w:val="24"/>
              </w:rPr>
            </w:pPr>
            <w:r w:rsidRPr="00D62C52">
              <w:rPr>
                <w:sz w:val="24"/>
              </w:rPr>
              <w:t></w:t>
            </w:r>
          </w:p>
        </w:tc>
        <w:tc>
          <w:tcPr>
            <w:tcW w:w="998" w:type="dxa"/>
            <w:shd w:val="clear" w:color="auto" w:fill="auto"/>
            <w:noWrap/>
            <w:vAlign w:val="center"/>
            <w:hideMark/>
          </w:tcPr>
          <w:p w14:paraId="4AC01388" w14:textId="01BBF03F" w:rsidR="00764CB4" w:rsidRPr="00D62C52" w:rsidRDefault="00764CB4" w:rsidP="00D62C52">
            <w:pPr>
              <w:pStyle w:val="TableBodyText"/>
              <w:jc w:val="center"/>
              <w:rPr>
                <w:color w:val="auto"/>
                <w:sz w:val="24"/>
              </w:rPr>
            </w:pPr>
          </w:p>
        </w:tc>
        <w:tc>
          <w:tcPr>
            <w:tcW w:w="2574" w:type="dxa"/>
            <w:shd w:val="clear" w:color="auto" w:fill="auto"/>
            <w:noWrap/>
            <w:hideMark/>
          </w:tcPr>
          <w:p w14:paraId="45BA2B04" w14:textId="0346D762" w:rsidR="00764CB4" w:rsidRPr="00F8351B" w:rsidRDefault="00764CB4" w:rsidP="00845DEF">
            <w:pPr>
              <w:pStyle w:val="TableBodyText"/>
              <w:rPr>
                <w:color w:val="auto"/>
              </w:rPr>
            </w:pPr>
            <w:r w:rsidRPr="00F8351B">
              <w:rPr>
                <w:color w:val="auto"/>
              </w:rPr>
              <w:t> </w:t>
            </w:r>
            <w:r w:rsidR="00F8351B" w:rsidRPr="00F8351B">
              <w:rPr>
                <w:color w:val="auto"/>
              </w:rPr>
              <w:fldChar w:fldCharType="begin">
                <w:ffData>
                  <w:name w:val="Text1"/>
                  <w:enabled/>
                  <w:calcOnExit w:val="0"/>
                  <w:textInput/>
                </w:ffData>
              </w:fldChar>
            </w:r>
            <w:r w:rsidR="00F8351B" w:rsidRPr="00F8351B">
              <w:rPr>
                <w:color w:val="auto"/>
              </w:rPr>
              <w:instrText xml:space="preserve"> FORMTEXT </w:instrText>
            </w:r>
            <w:r w:rsidR="00F8351B" w:rsidRPr="00F8351B">
              <w:rPr>
                <w:color w:val="auto"/>
              </w:rPr>
            </w:r>
            <w:r w:rsidR="00F8351B" w:rsidRPr="00F8351B">
              <w:rPr>
                <w:color w:val="auto"/>
              </w:rPr>
              <w:fldChar w:fldCharType="separate"/>
            </w:r>
            <w:r w:rsidR="00F8351B" w:rsidRPr="00F8351B">
              <w:rPr>
                <w:noProof/>
                <w:color w:val="auto"/>
              </w:rPr>
              <w:t> </w:t>
            </w:r>
            <w:r w:rsidR="00F8351B" w:rsidRPr="00F8351B">
              <w:rPr>
                <w:noProof/>
                <w:color w:val="auto"/>
              </w:rPr>
              <w:t> </w:t>
            </w:r>
            <w:r w:rsidR="00F8351B" w:rsidRPr="00F8351B">
              <w:rPr>
                <w:noProof/>
                <w:color w:val="auto"/>
              </w:rPr>
              <w:t> </w:t>
            </w:r>
            <w:r w:rsidR="00F8351B" w:rsidRPr="00F8351B">
              <w:rPr>
                <w:noProof/>
                <w:color w:val="auto"/>
              </w:rPr>
              <w:t> </w:t>
            </w:r>
            <w:r w:rsidR="00F8351B" w:rsidRPr="00F8351B">
              <w:rPr>
                <w:noProof/>
                <w:color w:val="auto"/>
              </w:rPr>
              <w:t> </w:t>
            </w:r>
            <w:r w:rsidR="00F8351B" w:rsidRPr="00F8351B">
              <w:rPr>
                <w:color w:val="auto"/>
              </w:rPr>
              <w:fldChar w:fldCharType="end"/>
            </w:r>
          </w:p>
        </w:tc>
        <w:tc>
          <w:tcPr>
            <w:tcW w:w="567" w:type="dxa"/>
            <w:shd w:val="clear" w:color="auto" w:fill="auto"/>
            <w:noWrap/>
            <w:vAlign w:val="center"/>
            <w:hideMark/>
          </w:tcPr>
          <w:p w14:paraId="1211046F" w14:textId="77777777" w:rsidR="00764CB4" w:rsidRPr="00BF44D2" w:rsidRDefault="00764CB4" w:rsidP="00845DEF">
            <w:pPr>
              <w:pStyle w:val="TableBodyText"/>
            </w:pPr>
            <w:r w:rsidRPr="00BF44D2">
              <w:t> </w:t>
            </w:r>
          </w:p>
        </w:tc>
      </w:tr>
      <w:tr w:rsidR="00ED4DEE" w:rsidRPr="00BF44D2" w14:paraId="159D5839" w14:textId="77777777" w:rsidTr="00D62C52">
        <w:trPr>
          <w:gridAfter w:val="1"/>
          <w:wAfter w:w="8" w:type="dxa"/>
          <w:trHeight w:val="900"/>
          <w:jc w:val="center"/>
        </w:trPr>
        <w:tc>
          <w:tcPr>
            <w:tcW w:w="7645" w:type="dxa"/>
            <w:shd w:val="clear" w:color="auto" w:fill="auto"/>
            <w:hideMark/>
          </w:tcPr>
          <w:p w14:paraId="61BB11AD" w14:textId="60A20DC3" w:rsidR="00A643DC" w:rsidRDefault="00764CB4" w:rsidP="00845DEF">
            <w:pPr>
              <w:pStyle w:val="TableBodyText"/>
            </w:pPr>
            <w:r w:rsidRPr="00BF44D2">
              <w:t>All radio communications shall comply with the relevant regulatory requirements of ACMA as well as the immunity and emissions requirements in AS/NZS 61000.6.1 and AS/NZS 61000.6.3 respectively.</w:t>
            </w:r>
          </w:p>
          <w:p w14:paraId="0BCFC2FE" w14:textId="4BF0E662" w:rsidR="00764CB4" w:rsidRPr="00BF44D2" w:rsidRDefault="00764CB4" w:rsidP="00EE5955">
            <w:pPr>
              <w:pStyle w:val="TableBodyText"/>
              <w:numPr>
                <w:ilvl w:val="0"/>
                <w:numId w:val="14"/>
              </w:numPr>
            </w:pPr>
            <w:r w:rsidRPr="00BF44D2">
              <w:t>RCM compliance confirming the WTS radiofrequency performance requirements.</w:t>
            </w:r>
          </w:p>
        </w:tc>
        <w:tc>
          <w:tcPr>
            <w:tcW w:w="689" w:type="dxa"/>
            <w:shd w:val="clear" w:color="auto" w:fill="auto"/>
            <w:noWrap/>
            <w:vAlign w:val="center"/>
            <w:hideMark/>
          </w:tcPr>
          <w:p w14:paraId="3C78398E" w14:textId="77777777" w:rsidR="00764CB4" w:rsidRPr="00BF44D2" w:rsidRDefault="00764CB4" w:rsidP="00845DEF">
            <w:pPr>
              <w:pStyle w:val="TableBodyText"/>
            </w:pPr>
            <w:r w:rsidRPr="00BF44D2">
              <w:t>4.2</w:t>
            </w:r>
          </w:p>
        </w:tc>
        <w:tc>
          <w:tcPr>
            <w:tcW w:w="508" w:type="dxa"/>
            <w:shd w:val="clear" w:color="auto" w:fill="auto"/>
            <w:noWrap/>
            <w:vAlign w:val="center"/>
            <w:hideMark/>
          </w:tcPr>
          <w:p w14:paraId="6B44C7A9" w14:textId="21FC4CA6" w:rsidR="00764CB4" w:rsidRPr="00D62C52" w:rsidRDefault="00764CB4" w:rsidP="00D62C52">
            <w:pPr>
              <w:pStyle w:val="TableBodyText"/>
              <w:jc w:val="center"/>
              <w:rPr>
                <w:sz w:val="24"/>
              </w:rPr>
            </w:pPr>
          </w:p>
        </w:tc>
        <w:tc>
          <w:tcPr>
            <w:tcW w:w="707" w:type="dxa"/>
            <w:shd w:val="clear" w:color="auto" w:fill="auto"/>
            <w:vAlign w:val="center"/>
            <w:hideMark/>
          </w:tcPr>
          <w:p w14:paraId="48AC9EBF" w14:textId="77777777" w:rsidR="00764CB4" w:rsidRPr="00D62C52" w:rsidRDefault="00764CB4" w:rsidP="00D62C52">
            <w:pPr>
              <w:pStyle w:val="TableBodyText"/>
              <w:jc w:val="center"/>
              <w:rPr>
                <w:sz w:val="24"/>
              </w:rPr>
            </w:pPr>
            <w:r w:rsidRPr="00D62C52">
              <w:rPr>
                <w:sz w:val="24"/>
              </w:rPr>
              <w:t></w:t>
            </w:r>
          </w:p>
        </w:tc>
        <w:tc>
          <w:tcPr>
            <w:tcW w:w="565" w:type="dxa"/>
            <w:shd w:val="clear" w:color="auto" w:fill="auto"/>
            <w:vAlign w:val="center"/>
            <w:hideMark/>
          </w:tcPr>
          <w:p w14:paraId="2152E513" w14:textId="671532C7" w:rsidR="00764CB4" w:rsidRPr="00D62C52" w:rsidRDefault="00764CB4" w:rsidP="00D62C52">
            <w:pPr>
              <w:pStyle w:val="TableBodyText"/>
              <w:jc w:val="center"/>
              <w:rPr>
                <w:sz w:val="24"/>
              </w:rPr>
            </w:pPr>
          </w:p>
        </w:tc>
        <w:tc>
          <w:tcPr>
            <w:tcW w:w="508" w:type="dxa"/>
            <w:shd w:val="clear" w:color="auto" w:fill="auto"/>
            <w:noWrap/>
            <w:vAlign w:val="center"/>
            <w:hideMark/>
          </w:tcPr>
          <w:p w14:paraId="042ABBA9" w14:textId="3349EF29" w:rsidR="00764CB4" w:rsidRPr="00D62C52" w:rsidRDefault="00764CB4" w:rsidP="00D62C52">
            <w:pPr>
              <w:pStyle w:val="TableBodyText"/>
              <w:jc w:val="center"/>
              <w:rPr>
                <w:sz w:val="24"/>
              </w:rPr>
            </w:pPr>
          </w:p>
        </w:tc>
        <w:tc>
          <w:tcPr>
            <w:tcW w:w="998" w:type="dxa"/>
            <w:shd w:val="clear" w:color="auto" w:fill="auto"/>
            <w:vAlign w:val="center"/>
            <w:hideMark/>
          </w:tcPr>
          <w:p w14:paraId="766DE6E2" w14:textId="77777777" w:rsidR="00764CB4" w:rsidRPr="00D62C52" w:rsidRDefault="00764CB4" w:rsidP="00D62C52">
            <w:pPr>
              <w:pStyle w:val="TableBodyText"/>
              <w:jc w:val="center"/>
              <w:rPr>
                <w:sz w:val="24"/>
              </w:rPr>
            </w:pPr>
            <w:r w:rsidRPr="00D62C52">
              <w:rPr>
                <w:sz w:val="24"/>
              </w:rPr>
              <w:t></w:t>
            </w:r>
          </w:p>
        </w:tc>
        <w:tc>
          <w:tcPr>
            <w:tcW w:w="2574" w:type="dxa"/>
            <w:shd w:val="clear" w:color="auto" w:fill="auto"/>
            <w:noWrap/>
            <w:hideMark/>
          </w:tcPr>
          <w:p w14:paraId="713F578C" w14:textId="715FDD26" w:rsidR="00764CB4" w:rsidRPr="00BF44D2" w:rsidRDefault="00F8351B" w:rsidP="00845DEF">
            <w:pPr>
              <w:pStyle w:val="Table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shd w:val="clear" w:color="auto" w:fill="auto"/>
            <w:noWrap/>
            <w:vAlign w:val="center"/>
            <w:hideMark/>
          </w:tcPr>
          <w:p w14:paraId="260E81FC" w14:textId="77777777" w:rsidR="00764CB4" w:rsidRPr="00BF44D2" w:rsidRDefault="00764CB4" w:rsidP="00845DEF">
            <w:pPr>
              <w:pStyle w:val="TableBodyText"/>
            </w:pPr>
            <w:r w:rsidRPr="00BF44D2">
              <w:t> </w:t>
            </w:r>
          </w:p>
        </w:tc>
      </w:tr>
      <w:tr w:rsidR="00ED4DEE" w:rsidRPr="00BF44D2" w14:paraId="08677850" w14:textId="77777777" w:rsidTr="00D62C52">
        <w:trPr>
          <w:gridAfter w:val="1"/>
          <w:wAfter w:w="8" w:type="dxa"/>
          <w:trHeight w:val="600"/>
          <w:jc w:val="center"/>
        </w:trPr>
        <w:tc>
          <w:tcPr>
            <w:tcW w:w="7645" w:type="dxa"/>
            <w:shd w:val="clear" w:color="auto" w:fill="auto"/>
            <w:hideMark/>
          </w:tcPr>
          <w:p w14:paraId="504E349C" w14:textId="77777777" w:rsidR="00764CB4" w:rsidRPr="00BF44D2" w:rsidRDefault="00764CB4" w:rsidP="00845DEF">
            <w:pPr>
              <w:pStyle w:val="TableBodyText"/>
            </w:pPr>
            <w:r w:rsidRPr="00BF44D2">
              <w:t>As specified in MRTS201, a sample WTS shall be provided. The sample WTS shall be complete with all components intended to be used in the WTS to be provided.</w:t>
            </w:r>
          </w:p>
        </w:tc>
        <w:tc>
          <w:tcPr>
            <w:tcW w:w="689" w:type="dxa"/>
            <w:shd w:val="clear" w:color="auto" w:fill="auto"/>
            <w:noWrap/>
            <w:vAlign w:val="center"/>
            <w:hideMark/>
          </w:tcPr>
          <w:p w14:paraId="63451D76" w14:textId="77777777" w:rsidR="00764CB4" w:rsidRPr="00BF44D2" w:rsidRDefault="00764CB4" w:rsidP="00845DEF">
            <w:pPr>
              <w:pStyle w:val="TableBodyText"/>
            </w:pPr>
            <w:r w:rsidRPr="00BF44D2">
              <w:t>4.2</w:t>
            </w:r>
          </w:p>
        </w:tc>
        <w:tc>
          <w:tcPr>
            <w:tcW w:w="508" w:type="dxa"/>
            <w:shd w:val="clear" w:color="auto" w:fill="auto"/>
            <w:vAlign w:val="center"/>
            <w:hideMark/>
          </w:tcPr>
          <w:p w14:paraId="6D881B12" w14:textId="77777777" w:rsidR="00764CB4" w:rsidRPr="00D62C52" w:rsidRDefault="00764CB4" w:rsidP="00D62C52">
            <w:pPr>
              <w:pStyle w:val="TableBodyText"/>
              <w:jc w:val="center"/>
              <w:rPr>
                <w:sz w:val="24"/>
              </w:rPr>
            </w:pPr>
            <w:r w:rsidRPr="00D62C52">
              <w:rPr>
                <w:sz w:val="24"/>
              </w:rPr>
              <w:t></w:t>
            </w:r>
          </w:p>
        </w:tc>
        <w:tc>
          <w:tcPr>
            <w:tcW w:w="707" w:type="dxa"/>
            <w:shd w:val="clear" w:color="auto" w:fill="auto"/>
            <w:vAlign w:val="center"/>
            <w:hideMark/>
          </w:tcPr>
          <w:p w14:paraId="19836E43" w14:textId="77777777" w:rsidR="00764CB4" w:rsidRPr="00D62C52" w:rsidRDefault="00764CB4" w:rsidP="00D62C52">
            <w:pPr>
              <w:pStyle w:val="TableBodyText"/>
              <w:jc w:val="center"/>
              <w:rPr>
                <w:sz w:val="24"/>
              </w:rPr>
            </w:pPr>
            <w:r w:rsidRPr="00D62C52">
              <w:rPr>
                <w:sz w:val="24"/>
              </w:rPr>
              <w:t></w:t>
            </w:r>
          </w:p>
        </w:tc>
        <w:tc>
          <w:tcPr>
            <w:tcW w:w="565" w:type="dxa"/>
            <w:shd w:val="clear" w:color="auto" w:fill="auto"/>
            <w:vAlign w:val="center"/>
            <w:hideMark/>
          </w:tcPr>
          <w:p w14:paraId="6229C965" w14:textId="77777777" w:rsidR="00764CB4" w:rsidRPr="00D62C52" w:rsidRDefault="00764CB4" w:rsidP="00D62C52">
            <w:pPr>
              <w:pStyle w:val="TableBodyText"/>
              <w:jc w:val="center"/>
              <w:rPr>
                <w:sz w:val="24"/>
              </w:rPr>
            </w:pPr>
            <w:r w:rsidRPr="00D62C52">
              <w:rPr>
                <w:sz w:val="24"/>
              </w:rPr>
              <w:t></w:t>
            </w:r>
          </w:p>
        </w:tc>
        <w:tc>
          <w:tcPr>
            <w:tcW w:w="508" w:type="dxa"/>
            <w:shd w:val="clear" w:color="auto" w:fill="auto"/>
            <w:noWrap/>
            <w:vAlign w:val="center"/>
            <w:hideMark/>
          </w:tcPr>
          <w:p w14:paraId="78200559" w14:textId="3668BCD4" w:rsidR="00764CB4" w:rsidRPr="00D62C52" w:rsidRDefault="00764CB4" w:rsidP="00D62C52">
            <w:pPr>
              <w:pStyle w:val="TableBodyText"/>
              <w:jc w:val="center"/>
              <w:rPr>
                <w:sz w:val="24"/>
              </w:rPr>
            </w:pPr>
          </w:p>
        </w:tc>
        <w:tc>
          <w:tcPr>
            <w:tcW w:w="998" w:type="dxa"/>
            <w:shd w:val="clear" w:color="auto" w:fill="auto"/>
            <w:noWrap/>
            <w:vAlign w:val="center"/>
            <w:hideMark/>
          </w:tcPr>
          <w:p w14:paraId="7F7A297B" w14:textId="6B20EF0C" w:rsidR="00764CB4" w:rsidRPr="00D62C52" w:rsidRDefault="00764CB4" w:rsidP="00D62C52">
            <w:pPr>
              <w:pStyle w:val="TableBodyText"/>
              <w:jc w:val="center"/>
              <w:rPr>
                <w:sz w:val="24"/>
              </w:rPr>
            </w:pPr>
          </w:p>
        </w:tc>
        <w:tc>
          <w:tcPr>
            <w:tcW w:w="2574" w:type="dxa"/>
            <w:shd w:val="clear" w:color="auto" w:fill="auto"/>
            <w:noWrap/>
            <w:hideMark/>
          </w:tcPr>
          <w:p w14:paraId="0C964128" w14:textId="60278125" w:rsidR="00764CB4" w:rsidRPr="00BF44D2" w:rsidRDefault="00F8351B" w:rsidP="00845DEF">
            <w:pPr>
              <w:pStyle w:val="Table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shd w:val="clear" w:color="auto" w:fill="auto"/>
            <w:noWrap/>
            <w:vAlign w:val="center"/>
            <w:hideMark/>
          </w:tcPr>
          <w:p w14:paraId="7B4E5D8A" w14:textId="77777777" w:rsidR="00764CB4" w:rsidRPr="00BF44D2" w:rsidRDefault="00764CB4" w:rsidP="00845DEF">
            <w:pPr>
              <w:pStyle w:val="TableBodyText"/>
            </w:pPr>
            <w:r w:rsidRPr="00BF44D2">
              <w:t> </w:t>
            </w:r>
          </w:p>
        </w:tc>
      </w:tr>
      <w:tr w:rsidR="00ED4DEE" w:rsidRPr="00BF44D2" w14:paraId="58056430" w14:textId="77777777" w:rsidTr="00D62C52">
        <w:trPr>
          <w:gridAfter w:val="1"/>
          <w:wAfter w:w="8" w:type="dxa"/>
          <w:trHeight w:val="915"/>
          <w:jc w:val="center"/>
        </w:trPr>
        <w:tc>
          <w:tcPr>
            <w:tcW w:w="7645" w:type="dxa"/>
            <w:shd w:val="clear" w:color="auto" w:fill="auto"/>
            <w:hideMark/>
          </w:tcPr>
          <w:p w14:paraId="1C3F348E" w14:textId="77777777" w:rsidR="00471DD8" w:rsidRDefault="00764CB4" w:rsidP="00845DEF">
            <w:pPr>
              <w:pStyle w:val="TableBodyText"/>
            </w:pPr>
            <w:r w:rsidRPr="00BF44D2">
              <w:t>The contractor installing the WTS shall warrant all work performed and all materials supplied for the installation against defects for a minimum of three (3) years in accordance with the warranty requirements of MRTS201.</w:t>
            </w:r>
          </w:p>
          <w:p w14:paraId="047F4E3D" w14:textId="41D590A0" w:rsidR="00764CB4" w:rsidRPr="00BF44D2" w:rsidRDefault="00764CB4" w:rsidP="00EE5955">
            <w:pPr>
              <w:pStyle w:val="TableBodyText"/>
              <w:numPr>
                <w:ilvl w:val="0"/>
                <w:numId w:val="15"/>
              </w:numPr>
            </w:pPr>
            <w:r w:rsidRPr="00BF44D2">
              <w:t>Warranty certificate</w:t>
            </w:r>
          </w:p>
        </w:tc>
        <w:tc>
          <w:tcPr>
            <w:tcW w:w="689" w:type="dxa"/>
            <w:shd w:val="clear" w:color="auto" w:fill="auto"/>
            <w:noWrap/>
            <w:vAlign w:val="center"/>
            <w:hideMark/>
          </w:tcPr>
          <w:p w14:paraId="22E91DFA" w14:textId="77777777" w:rsidR="00764CB4" w:rsidRPr="00BF44D2" w:rsidRDefault="00764CB4" w:rsidP="00845DEF">
            <w:pPr>
              <w:pStyle w:val="TableBodyText"/>
            </w:pPr>
            <w:r w:rsidRPr="00BF44D2">
              <w:t>4.3</w:t>
            </w:r>
          </w:p>
        </w:tc>
        <w:tc>
          <w:tcPr>
            <w:tcW w:w="508" w:type="dxa"/>
            <w:shd w:val="clear" w:color="auto" w:fill="auto"/>
            <w:vAlign w:val="center"/>
            <w:hideMark/>
          </w:tcPr>
          <w:p w14:paraId="642FD2EA" w14:textId="77777777" w:rsidR="00764CB4" w:rsidRPr="00D62C52" w:rsidRDefault="00764CB4" w:rsidP="00D62C52">
            <w:pPr>
              <w:pStyle w:val="TableBodyText"/>
              <w:jc w:val="center"/>
              <w:rPr>
                <w:sz w:val="24"/>
              </w:rPr>
            </w:pPr>
            <w:r w:rsidRPr="00D62C52">
              <w:rPr>
                <w:sz w:val="24"/>
              </w:rPr>
              <w:t></w:t>
            </w:r>
          </w:p>
        </w:tc>
        <w:tc>
          <w:tcPr>
            <w:tcW w:w="707" w:type="dxa"/>
            <w:shd w:val="clear" w:color="auto" w:fill="auto"/>
            <w:noWrap/>
            <w:vAlign w:val="center"/>
            <w:hideMark/>
          </w:tcPr>
          <w:p w14:paraId="19BB45B5" w14:textId="697F9DFC" w:rsidR="00764CB4" w:rsidRPr="00D62C52" w:rsidRDefault="00764CB4" w:rsidP="00D62C52">
            <w:pPr>
              <w:pStyle w:val="TableBodyText"/>
              <w:jc w:val="center"/>
              <w:rPr>
                <w:sz w:val="24"/>
              </w:rPr>
            </w:pPr>
          </w:p>
        </w:tc>
        <w:tc>
          <w:tcPr>
            <w:tcW w:w="565" w:type="dxa"/>
            <w:shd w:val="clear" w:color="auto" w:fill="auto"/>
            <w:vAlign w:val="center"/>
            <w:hideMark/>
          </w:tcPr>
          <w:p w14:paraId="406DFD68" w14:textId="77777777" w:rsidR="00764CB4" w:rsidRPr="00D62C52" w:rsidRDefault="00764CB4" w:rsidP="00D62C52">
            <w:pPr>
              <w:pStyle w:val="TableBodyText"/>
              <w:jc w:val="center"/>
              <w:rPr>
                <w:sz w:val="24"/>
              </w:rPr>
            </w:pPr>
            <w:r w:rsidRPr="00D62C52">
              <w:rPr>
                <w:sz w:val="24"/>
              </w:rPr>
              <w:t></w:t>
            </w:r>
          </w:p>
        </w:tc>
        <w:tc>
          <w:tcPr>
            <w:tcW w:w="508" w:type="dxa"/>
            <w:shd w:val="clear" w:color="auto" w:fill="auto"/>
            <w:noWrap/>
            <w:vAlign w:val="center"/>
            <w:hideMark/>
          </w:tcPr>
          <w:p w14:paraId="569F51A7" w14:textId="5FDCCBD9" w:rsidR="00764CB4" w:rsidRPr="00D62C52" w:rsidRDefault="00764CB4" w:rsidP="00D62C52">
            <w:pPr>
              <w:pStyle w:val="TableBodyText"/>
              <w:jc w:val="center"/>
              <w:rPr>
                <w:sz w:val="24"/>
              </w:rPr>
            </w:pPr>
          </w:p>
        </w:tc>
        <w:tc>
          <w:tcPr>
            <w:tcW w:w="998" w:type="dxa"/>
            <w:shd w:val="clear" w:color="auto" w:fill="auto"/>
            <w:vAlign w:val="center"/>
            <w:hideMark/>
          </w:tcPr>
          <w:p w14:paraId="390C4976" w14:textId="77777777" w:rsidR="00764CB4" w:rsidRPr="00D62C52" w:rsidRDefault="00764CB4" w:rsidP="00D62C52">
            <w:pPr>
              <w:pStyle w:val="TableBodyText"/>
              <w:jc w:val="center"/>
              <w:rPr>
                <w:sz w:val="24"/>
              </w:rPr>
            </w:pPr>
            <w:r w:rsidRPr="00D62C52">
              <w:rPr>
                <w:sz w:val="24"/>
              </w:rPr>
              <w:t></w:t>
            </w:r>
          </w:p>
        </w:tc>
        <w:tc>
          <w:tcPr>
            <w:tcW w:w="2574" w:type="dxa"/>
            <w:shd w:val="clear" w:color="auto" w:fill="auto"/>
            <w:noWrap/>
            <w:hideMark/>
          </w:tcPr>
          <w:p w14:paraId="276B0CE2" w14:textId="7A623467" w:rsidR="00764CB4" w:rsidRPr="00BF44D2" w:rsidRDefault="00F8351B" w:rsidP="00845DEF">
            <w:pPr>
              <w:pStyle w:val="Table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shd w:val="clear" w:color="auto" w:fill="auto"/>
            <w:noWrap/>
            <w:vAlign w:val="center"/>
            <w:hideMark/>
          </w:tcPr>
          <w:p w14:paraId="50DA0BD9" w14:textId="77777777" w:rsidR="00764CB4" w:rsidRPr="00BF44D2" w:rsidRDefault="00764CB4" w:rsidP="00845DEF">
            <w:pPr>
              <w:pStyle w:val="TableBodyText"/>
            </w:pPr>
            <w:r w:rsidRPr="00BF44D2">
              <w:t> </w:t>
            </w:r>
          </w:p>
        </w:tc>
      </w:tr>
      <w:tr w:rsidR="003E373D" w:rsidRPr="00BF44D2" w14:paraId="735439FD" w14:textId="77777777" w:rsidTr="00D62C52">
        <w:trPr>
          <w:trHeight w:val="540"/>
          <w:jc w:val="center"/>
        </w:trPr>
        <w:tc>
          <w:tcPr>
            <w:tcW w:w="14769" w:type="dxa"/>
            <w:gridSpan w:val="10"/>
            <w:shd w:val="clear" w:color="000000" w:fill="BFBFBF"/>
            <w:noWrap/>
            <w:vAlign w:val="center"/>
            <w:hideMark/>
          </w:tcPr>
          <w:p w14:paraId="1B71AF06" w14:textId="1C66B61F" w:rsidR="003E373D" w:rsidRPr="000C3D45" w:rsidRDefault="003E373D" w:rsidP="00D62C52">
            <w:pPr>
              <w:pStyle w:val="TableBodyText"/>
              <w:keepNext/>
              <w:keepLines/>
              <w:rPr>
                <w:b/>
              </w:rPr>
            </w:pPr>
            <w:r w:rsidRPr="00A643DC">
              <w:rPr>
                <w:b/>
              </w:rPr>
              <w:lastRenderedPageBreak/>
              <w:t>Functional Requirements</w:t>
            </w:r>
            <w:r w:rsidRPr="00BF44D2">
              <w:t> </w:t>
            </w:r>
          </w:p>
        </w:tc>
      </w:tr>
      <w:tr w:rsidR="00ED4DEE" w:rsidRPr="00BF44D2" w14:paraId="0408A5D7" w14:textId="77777777" w:rsidTr="00D62C52">
        <w:trPr>
          <w:gridAfter w:val="1"/>
          <w:wAfter w:w="8" w:type="dxa"/>
          <w:trHeight w:val="359"/>
          <w:jc w:val="center"/>
        </w:trPr>
        <w:tc>
          <w:tcPr>
            <w:tcW w:w="7645" w:type="dxa"/>
            <w:shd w:val="clear" w:color="auto" w:fill="auto"/>
            <w:hideMark/>
          </w:tcPr>
          <w:p w14:paraId="578F3699" w14:textId="7EB6B23E" w:rsidR="00471DD8" w:rsidRDefault="00764CB4" w:rsidP="00D62C52">
            <w:pPr>
              <w:pStyle w:val="TableBodyText"/>
              <w:keepNext/>
              <w:keepLines/>
            </w:pPr>
            <w:r w:rsidRPr="00BF44D2">
              <w:t>The WTS shall as a minimum consist of</w:t>
            </w:r>
            <w:r w:rsidR="00411B2B">
              <w:t>:</w:t>
            </w:r>
          </w:p>
          <w:p w14:paraId="39B9D798" w14:textId="64367B24" w:rsidR="00471DD8" w:rsidRDefault="00764CB4" w:rsidP="00D62C52">
            <w:pPr>
              <w:pStyle w:val="TableBodyText"/>
              <w:keepNext/>
              <w:keepLines/>
              <w:numPr>
                <w:ilvl w:val="0"/>
                <w:numId w:val="16"/>
              </w:numPr>
            </w:pPr>
            <w:r w:rsidRPr="00BF44D2">
              <w:t>MAC-address Detector (with receive antenna)</w:t>
            </w:r>
          </w:p>
          <w:p w14:paraId="49CEE138" w14:textId="22A54562" w:rsidR="00471DD8" w:rsidRDefault="00764CB4" w:rsidP="00D62C52">
            <w:pPr>
              <w:pStyle w:val="TableBodyText"/>
              <w:keepNext/>
              <w:keepLines/>
              <w:numPr>
                <w:ilvl w:val="0"/>
                <w:numId w:val="16"/>
              </w:numPr>
            </w:pPr>
            <w:r w:rsidRPr="00BF44D2">
              <w:t>WTS Field Processor (WTS-FP) capable of connecting to TMR’s ITS network as well as any IP based network using IPv4. IPv6 support is desirable.</w:t>
            </w:r>
          </w:p>
          <w:p w14:paraId="1861928B" w14:textId="39638B75" w:rsidR="00471DD8" w:rsidRDefault="00764CB4" w:rsidP="00D62C52">
            <w:pPr>
              <w:pStyle w:val="TableBodyText"/>
              <w:keepNext/>
              <w:keepLines/>
              <w:numPr>
                <w:ilvl w:val="0"/>
                <w:numId w:val="16"/>
              </w:numPr>
            </w:pPr>
            <w:r w:rsidRPr="00BF44D2">
              <w:t>Beacon (Transmit antenna)</w:t>
            </w:r>
          </w:p>
          <w:p w14:paraId="72DB2F2B" w14:textId="3AE9CC97" w:rsidR="00471DD8" w:rsidRDefault="00764CB4" w:rsidP="00D62C52">
            <w:pPr>
              <w:pStyle w:val="TableBodyText"/>
              <w:keepNext/>
              <w:keepLines/>
              <w:numPr>
                <w:ilvl w:val="0"/>
                <w:numId w:val="16"/>
              </w:numPr>
            </w:pPr>
            <w:r w:rsidRPr="00BF44D2">
              <w:t>Data storage device</w:t>
            </w:r>
          </w:p>
          <w:p w14:paraId="69A61F14" w14:textId="4C233BB7" w:rsidR="00471DD8" w:rsidRDefault="00764CB4" w:rsidP="00D62C52">
            <w:pPr>
              <w:pStyle w:val="TableBodyText"/>
              <w:keepNext/>
              <w:keepLines/>
              <w:numPr>
                <w:ilvl w:val="0"/>
                <w:numId w:val="16"/>
              </w:numPr>
            </w:pPr>
            <w:r w:rsidRPr="00BF44D2">
              <w:t>Power supply</w:t>
            </w:r>
            <w:r w:rsidR="00411B2B">
              <w:t>;</w:t>
            </w:r>
            <w:r w:rsidRPr="00BF44D2">
              <w:t xml:space="preserve"> and</w:t>
            </w:r>
          </w:p>
          <w:p w14:paraId="0141A3B0" w14:textId="6067124D" w:rsidR="00764CB4" w:rsidRPr="00BF44D2" w:rsidRDefault="00764CB4" w:rsidP="00D62C52">
            <w:pPr>
              <w:pStyle w:val="TableBodyText"/>
              <w:keepNext/>
              <w:keepLines/>
              <w:numPr>
                <w:ilvl w:val="0"/>
                <w:numId w:val="16"/>
              </w:numPr>
            </w:pPr>
            <w:r w:rsidRPr="00BF44D2">
              <w:t xml:space="preserve">Network and communications interface (see 5.1.1 </w:t>
            </w:r>
            <w:r w:rsidR="00EE5955">
              <w:t>and</w:t>
            </w:r>
            <w:r w:rsidRPr="00BF44D2">
              <w:t xml:space="preserve"> 5.1.5)</w:t>
            </w:r>
            <w:r w:rsidR="00411B2B">
              <w:t>.</w:t>
            </w:r>
          </w:p>
        </w:tc>
        <w:tc>
          <w:tcPr>
            <w:tcW w:w="689" w:type="dxa"/>
            <w:shd w:val="clear" w:color="auto" w:fill="auto"/>
            <w:noWrap/>
            <w:vAlign w:val="center"/>
            <w:hideMark/>
          </w:tcPr>
          <w:p w14:paraId="4E314551" w14:textId="77777777" w:rsidR="00764CB4" w:rsidRPr="00BF44D2" w:rsidRDefault="00764CB4" w:rsidP="00D62C52">
            <w:pPr>
              <w:pStyle w:val="TableBodyText"/>
              <w:keepNext/>
              <w:keepLines/>
            </w:pPr>
            <w:r w:rsidRPr="00BF44D2">
              <w:t>5.1</w:t>
            </w:r>
          </w:p>
        </w:tc>
        <w:tc>
          <w:tcPr>
            <w:tcW w:w="508" w:type="dxa"/>
            <w:shd w:val="clear" w:color="auto" w:fill="auto"/>
            <w:vAlign w:val="center"/>
            <w:hideMark/>
          </w:tcPr>
          <w:p w14:paraId="533D1EF9" w14:textId="77777777" w:rsidR="00764CB4" w:rsidRPr="00D62C52" w:rsidRDefault="00764CB4" w:rsidP="00D62C52">
            <w:pPr>
              <w:pStyle w:val="TableBodyText"/>
              <w:keepNext/>
              <w:keepLines/>
              <w:jc w:val="center"/>
              <w:rPr>
                <w:sz w:val="24"/>
              </w:rPr>
            </w:pPr>
            <w:r w:rsidRPr="00D62C52">
              <w:rPr>
                <w:sz w:val="24"/>
              </w:rPr>
              <w:t></w:t>
            </w:r>
          </w:p>
        </w:tc>
        <w:tc>
          <w:tcPr>
            <w:tcW w:w="707" w:type="dxa"/>
            <w:shd w:val="clear" w:color="auto" w:fill="auto"/>
            <w:noWrap/>
            <w:vAlign w:val="center"/>
            <w:hideMark/>
          </w:tcPr>
          <w:p w14:paraId="6ADA26FF" w14:textId="75801E13" w:rsidR="00764CB4" w:rsidRPr="00D62C52" w:rsidRDefault="00764CB4" w:rsidP="00D62C52">
            <w:pPr>
              <w:pStyle w:val="TableBodyText"/>
              <w:keepNext/>
              <w:keepLines/>
              <w:jc w:val="center"/>
              <w:rPr>
                <w:sz w:val="24"/>
              </w:rPr>
            </w:pPr>
          </w:p>
        </w:tc>
        <w:tc>
          <w:tcPr>
            <w:tcW w:w="565" w:type="dxa"/>
            <w:shd w:val="clear" w:color="auto" w:fill="auto"/>
            <w:noWrap/>
            <w:vAlign w:val="center"/>
            <w:hideMark/>
          </w:tcPr>
          <w:p w14:paraId="4E16FE18" w14:textId="4F0EC39A" w:rsidR="00764CB4" w:rsidRPr="00D62C52" w:rsidRDefault="00764CB4" w:rsidP="00D62C52">
            <w:pPr>
              <w:pStyle w:val="TableBodyText"/>
              <w:keepNext/>
              <w:keepLines/>
              <w:jc w:val="center"/>
              <w:rPr>
                <w:sz w:val="24"/>
              </w:rPr>
            </w:pPr>
          </w:p>
        </w:tc>
        <w:tc>
          <w:tcPr>
            <w:tcW w:w="508" w:type="dxa"/>
            <w:shd w:val="clear" w:color="auto" w:fill="auto"/>
            <w:vAlign w:val="center"/>
            <w:hideMark/>
          </w:tcPr>
          <w:p w14:paraId="631EC97D" w14:textId="77777777" w:rsidR="00764CB4" w:rsidRPr="00D62C52" w:rsidRDefault="00764CB4" w:rsidP="00D62C52">
            <w:pPr>
              <w:pStyle w:val="TableBodyText"/>
              <w:keepNext/>
              <w:keepLines/>
              <w:jc w:val="center"/>
              <w:rPr>
                <w:sz w:val="24"/>
              </w:rPr>
            </w:pPr>
            <w:r w:rsidRPr="00D62C52">
              <w:rPr>
                <w:sz w:val="24"/>
              </w:rPr>
              <w:t></w:t>
            </w:r>
          </w:p>
        </w:tc>
        <w:tc>
          <w:tcPr>
            <w:tcW w:w="998" w:type="dxa"/>
            <w:shd w:val="clear" w:color="auto" w:fill="auto"/>
            <w:noWrap/>
            <w:vAlign w:val="center"/>
            <w:hideMark/>
          </w:tcPr>
          <w:p w14:paraId="2F24BA65" w14:textId="0472B8CD" w:rsidR="00764CB4" w:rsidRPr="00D62C52" w:rsidRDefault="00764CB4" w:rsidP="00D62C52">
            <w:pPr>
              <w:pStyle w:val="TableBodyText"/>
              <w:keepNext/>
              <w:keepLines/>
              <w:jc w:val="center"/>
              <w:rPr>
                <w:sz w:val="24"/>
              </w:rPr>
            </w:pPr>
          </w:p>
        </w:tc>
        <w:tc>
          <w:tcPr>
            <w:tcW w:w="2574" w:type="dxa"/>
            <w:shd w:val="clear" w:color="auto" w:fill="auto"/>
            <w:noWrap/>
            <w:hideMark/>
          </w:tcPr>
          <w:p w14:paraId="2F0F8371" w14:textId="1644C72A" w:rsidR="00764CB4" w:rsidRPr="00BF44D2" w:rsidRDefault="00F8351B" w:rsidP="00D62C52">
            <w:pPr>
              <w:pStyle w:val="TableBodyText"/>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shd w:val="clear" w:color="auto" w:fill="auto"/>
            <w:noWrap/>
            <w:vAlign w:val="center"/>
            <w:hideMark/>
          </w:tcPr>
          <w:p w14:paraId="01325C39" w14:textId="77777777" w:rsidR="00764CB4" w:rsidRPr="00BF44D2" w:rsidRDefault="00764CB4" w:rsidP="00D62C52">
            <w:pPr>
              <w:pStyle w:val="TableBodyText"/>
              <w:keepNext/>
              <w:keepLines/>
            </w:pPr>
            <w:r w:rsidRPr="00BF44D2">
              <w:t> </w:t>
            </w:r>
          </w:p>
        </w:tc>
      </w:tr>
      <w:tr w:rsidR="00ED4DEE" w:rsidRPr="00BF44D2" w14:paraId="7AA74C45" w14:textId="77777777" w:rsidTr="00D62C52">
        <w:trPr>
          <w:gridAfter w:val="1"/>
          <w:wAfter w:w="8" w:type="dxa"/>
          <w:trHeight w:val="900"/>
          <w:jc w:val="center"/>
        </w:trPr>
        <w:tc>
          <w:tcPr>
            <w:tcW w:w="7645" w:type="dxa"/>
            <w:shd w:val="clear" w:color="auto" w:fill="auto"/>
            <w:hideMark/>
          </w:tcPr>
          <w:p w14:paraId="5ACEE63F" w14:textId="77777777" w:rsidR="00764CB4" w:rsidRPr="00BF44D2" w:rsidRDefault="00764CB4" w:rsidP="00845DEF">
            <w:pPr>
              <w:pStyle w:val="TableBodyText"/>
            </w:pPr>
            <w:r w:rsidRPr="00BF44D2">
              <w:t>The WTS components shall be physically connected in a compact arrangement such that they can be collocated in the same enclosure. In addition, to minimise the use of separate antennas, the WTS RF interface shall support all frequency bands used by the device and shown in Table 5-1. This can be done using a single multiband antenna.</w:t>
            </w:r>
          </w:p>
        </w:tc>
        <w:tc>
          <w:tcPr>
            <w:tcW w:w="689" w:type="dxa"/>
            <w:shd w:val="clear" w:color="auto" w:fill="auto"/>
            <w:noWrap/>
            <w:vAlign w:val="center"/>
            <w:hideMark/>
          </w:tcPr>
          <w:p w14:paraId="4E63EC9D" w14:textId="77777777" w:rsidR="00764CB4" w:rsidRPr="00BF44D2" w:rsidRDefault="00764CB4" w:rsidP="00845DEF">
            <w:pPr>
              <w:pStyle w:val="TableBodyText"/>
            </w:pPr>
            <w:r w:rsidRPr="00BF44D2">
              <w:t>5.1</w:t>
            </w:r>
          </w:p>
        </w:tc>
        <w:tc>
          <w:tcPr>
            <w:tcW w:w="508" w:type="dxa"/>
            <w:shd w:val="clear" w:color="auto" w:fill="auto"/>
            <w:vAlign w:val="center"/>
            <w:hideMark/>
          </w:tcPr>
          <w:p w14:paraId="6A7928EF" w14:textId="77777777" w:rsidR="00764CB4" w:rsidRPr="00D62C52" w:rsidRDefault="00764CB4" w:rsidP="00D62C52">
            <w:pPr>
              <w:pStyle w:val="TableBodyText"/>
              <w:jc w:val="center"/>
              <w:rPr>
                <w:sz w:val="24"/>
              </w:rPr>
            </w:pPr>
            <w:r w:rsidRPr="00D62C52">
              <w:rPr>
                <w:sz w:val="24"/>
              </w:rPr>
              <w:t></w:t>
            </w:r>
          </w:p>
        </w:tc>
        <w:tc>
          <w:tcPr>
            <w:tcW w:w="707" w:type="dxa"/>
            <w:shd w:val="clear" w:color="auto" w:fill="auto"/>
            <w:noWrap/>
            <w:vAlign w:val="center"/>
            <w:hideMark/>
          </w:tcPr>
          <w:p w14:paraId="45245A3A" w14:textId="40283962" w:rsidR="00764CB4" w:rsidRPr="00D62C52" w:rsidRDefault="00764CB4" w:rsidP="00D62C52">
            <w:pPr>
              <w:pStyle w:val="TableBodyText"/>
              <w:jc w:val="center"/>
              <w:rPr>
                <w:sz w:val="24"/>
              </w:rPr>
            </w:pPr>
          </w:p>
        </w:tc>
        <w:tc>
          <w:tcPr>
            <w:tcW w:w="565" w:type="dxa"/>
            <w:shd w:val="clear" w:color="auto" w:fill="auto"/>
            <w:vAlign w:val="center"/>
            <w:hideMark/>
          </w:tcPr>
          <w:p w14:paraId="1EA63126" w14:textId="77777777" w:rsidR="00764CB4" w:rsidRPr="00D62C52" w:rsidRDefault="00764CB4" w:rsidP="00D62C52">
            <w:pPr>
              <w:pStyle w:val="TableBodyText"/>
              <w:jc w:val="center"/>
              <w:rPr>
                <w:sz w:val="24"/>
              </w:rPr>
            </w:pPr>
            <w:r w:rsidRPr="00D62C52">
              <w:rPr>
                <w:sz w:val="24"/>
              </w:rPr>
              <w:t></w:t>
            </w:r>
          </w:p>
        </w:tc>
        <w:tc>
          <w:tcPr>
            <w:tcW w:w="508" w:type="dxa"/>
            <w:shd w:val="clear" w:color="auto" w:fill="auto"/>
            <w:vAlign w:val="center"/>
            <w:hideMark/>
          </w:tcPr>
          <w:p w14:paraId="68B83C9E" w14:textId="77777777" w:rsidR="00764CB4" w:rsidRPr="00D62C52" w:rsidRDefault="00764CB4" w:rsidP="00D62C52">
            <w:pPr>
              <w:pStyle w:val="TableBodyText"/>
              <w:jc w:val="center"/>
              <w:rPr>
                <w:sz w:val="24"/>
              </w:rPr>
            </w:pPr>
            <w:r w:rsidRPr="00D62C52">
              <w:rPr>
                <w:sz w:val="24"/>
              </w:rPr>
              <w:t></w:t>
            </w:r>
          </w:p>
        </w:tc>
        <w:tc>
          <w:tcPr>
            <w:tcW w:w="998" w:type="dxa"/>
            <w:shd w:val="clear" w:color="auto" w:fill="auto"/>
            <w:vAlign w:val="center"/>
            <w:hideMark/>
          </w:tcPr>
          <w:p w14:paraId="7EFA73FA" w14:textId="77777777" w:rsidR="00764CB4" w:rsidRPr="00D62C52" w:rsidRDefault="00764CB4" w:rsidP="00D62C52">
            <w:pPr>
              <w:pStyle w:val="TableBodyText"/>
              <w:jc w:val="center"/>
              <w:rPr>
                <w:sz w:val="24"/>
              </w:rPr>
            </w:pPr>
            <w:r w:rsidRPr="00D62C52">
              <w:rPr>
                <w:sz w:val="24"/>
              </w:rPr>
              <w:t></w:t>
            </w:r>
          </w:p>
        </w:tc>
        <w:tc>
          <w:tcPr>
            <w:tcW w:w="2574" w:type="dxa"/>
            <w:shd w:val="clear" w:color="auto" w:fill="auto"/>
            <w:noWrap/>
            <w:hideMark/>
          </w:tcPr>
          <w:p w14:paraId="69404450" w14:textId="68F48EC3" w:rsidR="00764CB4" w:rsidRPr="00BF44D2" w:rsidRDefault="00F8351B" w:rsidP="00845DEF">
            <w:pPr>
              <w:pStyle w:val="Table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shd w:val="clear" w:color="auto" w:fill="auto"/>
            <w:noWrap/>
            <w:vAlign w:val="center"/>
            <w:hideMark/>
          </w:tcPr>
          <w:p w14:paraId="6189B310" w14:textId="77777777" w:rsidR="00764CB4" w:rsidRPr="00BF44D2" w:rsidRDefault="00764CB4" w:rsidP="00845DEF">
            <w:pPr>
              <w:pStyle w:val="TableBodyText"/>
            </w:pPr>
            <w:r w:rsidRPr="00BF44D2">
              <w:t> </w:t>
            </w:r>
          </w:p>
        </w:tc>
      </w:tr>
      <w:tr w:rsidR="00F8351B" w:rsidRPr="00BF44D2" w14:paraId="1535DA68" w14:textId="77777777" w:rsidTr="00D62C52">
        <w:trPr>
          <w:gridAfter w:val="1"/>
          <w:wAfter w:w="8" w:type="dxa"/>
          <w:trHeight w:val="315"/>
          <w:jc w:val="center"/>
        </w:trPr>
        <w:tc>
          <w:tcPr>
            <w:tcW w:w="7645" w:type="dxa"/>
            <w:shd w:val="clear" w:color="auto" w:fill="auto"/>
            <w:hideMark/>
          </w:tcPr>
          <w:p w14:paraId="7F25DCA3" w14:textId="77777777" w:rsidR="00F8351B" w:rsidRPr="00BF44D2" w:rsidRDefault="00F8351B" w:rsidP="00F8351B">
            <w:pPr>
              <w:pStyle w:val="TableBodyText"/>
            </w:pPr>
            <w:r w:rsidRPr="00BF44D2">
              <w:t>The antenna used on the WTS shall be independently assessed and approved by the Principal.</w:t>
            </w:r>
          </w:p>
        </w:tc>
        <w:tc>
          <w:tcPr>
            <w:tcW w:w="689" w:type="dxa"/>
            <w:shd w:val="clear" w:color="auto" w:fill="auto"/>
            <w:noWrap/>
            <w:vAlign w:val="center"/>
            <w:hideMark/>
          </w:tcPr>
          <w:p w14:paraId="6A8E56DE" w14:textId="77777777" w:rsidR="00F8351B" w:rsidRPr="00BF44D2" w:rsidRDefault="00F8351B" w:rsidP="00F8351B">
            <w:pPr>
              <w:pStyle w:val="TableBodyText"/>
            </w:pPr>
            <w:r w:rsidRPr="00BF44D2">
              <w:t>5.1</w:t>
            </w:r>
          </w:p>
        </w:tc>
        <w:tc>
          <w:tcPr>
            <w:tcW w:w="508" w:type="dxa"/>
            <w:shd w:val="clear" w:color="auto" w:fill="auto"/>
            <w:vAlign w:val="center"/>
            <w:hideMark/>
          </w:tcPr>
          <w:p w14:paraId="71A77403" w14:textId="77777777" w:rsidR="00F8351B" w:rsidRPr="00D62C52" w:rsidRDefault="00F8351B" w:rsidP="00D62C52">
            <w:pPr>
              <w:pStyle w:val="TableBodyText"/>
              <w:jc w:val="center"/>
              <w:rPr>
                <w:sz w:val="24"/>
              </w:rPr>
            </w:pPr>
            <w:r w:rsidRPr="00D62C52">
              <w:rPr>
                <w:sz w:val="24"/>
              </w:rPr>
              <w:t></w:t>
            </w:r>
          </w:p>
        </w:tc>
        <w:tc>
          <w:tcPr>
            <w:tcW w:w="707" w:type="dxa"/>
            <w:shd w:val="clear" w:color="auto" w:fill="auto"/>
            <w:noWrap/>
            <w:vAlign w:val="center"/>
            <w:hideMark/>
          </w:tcPr>
          <w:p w14:paraId="401A9079" w14:textId="622E452F" w:rsidR="00F8351B" w:rsidRPr="00D62C52" w:rsidRDefault="00F8351B" w:rsidP="00D62C52">
            <w:pPr>
              <w:pStyle w:val="TableBodyText"/>
              <w:jc w:val="center"/>
              <w:rPr>
                <w:sz w:val="24"/>
              </w:rPr>
            </w:pPr>
          </w:p>
        </w:tc>
        <w:tc>
          <w:tcPr>
            <w:tcW w:w="565" w:type="dxa"/>
            <w:shd w:val="clear" w:color="auto" w:fill="auto"/>
            <w:vAlign w:val="center"/>
            <w:hideMark/>
          </w:tcPr>
          <w:p w14:paraId="562555B0"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715511B5" w14:textId="2420FB16" w:rsidR="00F8351B" w:rsidRPr="00D62C52" w:rsidRDefault="00F8351B" w:rsidP="00D62C52">
            <w:pPr>
              <w:pStyle w:val="TableBodyText"/>
              <w:jc w:val="center"/>
              <w:rPr>
                <w:sz w:val="24"/>
              </w:rPr>
            </w:pPr>
          </w:p>
        </w:tc>
        <w:tc>
          <w:tcPr>
            <w:tcW w:w="998" w:type="dxa"/>
            <w:shd w:val="clear" w:color="auto" w:fill="auto"/>
            <w:noWrap/>
            <w:vAlign w:val="center"/>
            <w:hideMark/>
          </w:tcPr>
          <w:p w14:paraId="6795459C" w14:textId="204D3AC2" w:rsidR="00F8351B" w:rsidRPr="00D62C52" w:rsidRDefault="00F8351B" w:rsidP="00D62C52">
            <w:pPr>
              <w:pStyle w:val="TableBodyText"/>
              <w:jc w:val="center"/>
              <w:rPr>
                <w:sz w:val="24"/>
              </w:rPr>
            </w:pPr>
          </w:p>
        </w:tc>
        <w:tc>
          <w:tcPr>
            <w:tcW w:w="2574" w:type="dxa"/>
            <w:shd w:val="clear" w:color="auto" w:fill="auto"/>
            <w:noWrap/>
            <w:hideMark/>
          </w:tcPr>
          <w:p w14:paraId="649C716C" w14:textId="6B0A9D24" w:rsidR="00F8351B" w:rsidRPr="00BF44D2" w:rsidRDefault="00F8351B" w:rsidP="00F8351B">
            <w:pPr>
              <w:pStyle w:val="TableBodyText"/>
            </w:pPr>
            <w:r w:rsidRPr="008041BA">
              <w:fldChar w:fldCharType="begin">
                <w:ffData>
                  <w:name w:val="Text1"/>
                  <w:enabled/>
                  <w:calcOnExit w:val="0"/>
                  <w:textInput/>
                </w:ffData>
              </w:fldChar>
            </w:r>
            <w:r w:rsidRPr="008041BA">
              <w:instrText xml:space="preserve"> FORMTEXT </w:instrText>
            </w:r>
            <w:r w:rsidRPr="008041BA">
              <w:fldChar w:fldCharType="separate"/>
            </w:r>
            <w:r w:rsidRPr="008041BA">
              <w:rPr>
                <w:noProof/>
              </w:rPr>
              <w:t> </w:t>
            </w:r>
            <w:r w:rsidRPr="008041BA">
              <w:rPr>
                <w:noProof/>
              </w:rPr>
              <w:t> </w:t>
            </w:r>
            <w:r w:rsidRPr="008041BA">
              <w:rPr>
                <w:noProof/>
              </w:rPr>
              <w:t> </w:t>
            </w:r>
            <w:r w:rsidRPr="008041BA">
              <w:rPr>
                <w:noProof/>
              </w:rPr>
              <w:t> </w:t>
            </w:r>
            <w:r w:rsidRPr="008041BA">
              <w:rPr>
                <w:noProof/>
              </w:rPr>
              <w:t> </w:t>
            </w:r>
            <w:r w:rsidRPr="008041BA">
              <w:fldChar w:fldCharType="end"/>
            </w:r>
          </w:p>
        </w:tc>
        <w:tc>
          <w:tcPr>
            <w:tcW w:w="567" w:type="dxa"/>
            <w:shd w:val="clear" w:color="auto" w:fill="auto"/>
            <w:noWrap/>
            <w:vAlign w:val="center"/>
            <w:hideMark/>
          </w:tcPr>
          <w:p w14:paraId="60B830D2" w14:textId="77777777" w:rsidR="00F8351B" w:rsidRPr="00BF44D2" w:rsidRDefault="00F8351B" w:rsidP="00F8351B">
            <w:pPr>
              <w:pStyle w:val="TableBodyText"/>
            </w:pPr>
            <w:r w:rsidRPr="00BF44D2">
              <w:t> </w:t>
            </w:r>
          </w:p>
        </w:tc>
      </w:tr>
      <w:tr w:rsidR="00F8351B" w:rsidRPr="00BF44D2" w14:paraId="5D8E867D" w14:textId="77777777" w:rsidTr="00D62C52">
        <w:trPr>
          <w:gridAfter w:val="1"/>
          <w:wAfter w:w="8" w:type="dxa"/>
          <w:trHeight w:val="600"/>
          <w:jc w:val="center"/>
        </w:trPr>
        <w:tc>
          <w:tcPr>
            <w:tcW w:w="7645" w:type="dxa"/>
            <w:shd w:val="clear" w:color="auto" w:fill="auto"/>
            <w:hideMark/>
          </w:tcPr>
          <w:p w14:paraId="4E0893C2" w14:textId="77777777" w:rsidR="00F8351B" w:rsidRPr="00BF44D2" w:rsidRDefault="00F8351B" w:rsidP="00F8351B">
            <w:pPr>
              <w:pStyle w:val="TableBodyText"/>
            </w:pPr>
            <w:r w:rsidRPr="00BF44D2">
              <w:t>The MAC address detection of the WTS shall be capable of capturing MAC addresses from the target vehicular and pedestrian environments using different modes including, classic Bluetooth, BLE, LAP and Wi-Fi.</w:t>
            </w:r>
          </w:p>
        </w:tc>
        <w:tc>
          <w:tcPr>
            <w:tcW w:w="689" w:type="dxa"/>
            <w:shd w:val="clear" w:color="auto" w:fill="auto"/>
            <w:noWrap/>
            <w:vAlign w:val="center"/>
            <w:hideMark/>
          </w:tcPr>
          <w:p w14:paraId="3A195A5C" w14:textId="77777777" w:rsidR="00F8351B" w:rsidRPr="00BF44D2" w:rsidRDefault="00F8351B" w:rsidP="00F8351B">
            <w:pPr>
              <w:pStyle w:val="TableBodyText"/>
            </w:pPr>
            <w:r w:rsidRPr="00BF44D2">
              <w:t>5.1.1</w:t>
            </w:r>
          </w:p>
        </w:tc>
        <w:tc>
          <w:tcPr>
            <w:tcW w:w="508" w:type="dxa"/>
            <w:shd w:val="clear" w:color="auto" w:fill="auto"/>
            <w:noWrap/>
            <w:vAlign w:val="center"/>
            <w:hideMark/>
          </w:tcPr>
          <w:p w14:paraId="79AC4FF0" w14:textId="4DD3EE0E" w:rsidR="00F8351B" w:rsidRPr="00D62C52" w:rsidRDefault="00F8351B" w:rsidP="00D62C52">
            <w:pPr>
              <w:pStyle w:val="TableBodyText"/>
              <w:jc w:val="center"/>
              <w:rPr>
                <w:sz w:val="24"/>
              </w:rPr>
            </w:pPr>
          </w:p>
        </w:tc>
        <w:tc>
          <w:tcPr>
            <w:tcW w:w="707" w:type="dxa"/>
            <w:shd w:val="clear" w:color="auto" w:fill="auto"/>
            <w:noWrap/>
            <w:vAlign w:val="center"/>
            <w:hideMark/>
          </w:tcPr>
          <w:p w14:paraId="6283A631" w14:textId="56607729" w:rsidR="00F8351B" w:rsidRPr="00D62C52" w:rsidRDefault="00F8351B" w:rsidP="00D62C52">
            <w:pPr>
              <w:pStyle w:val="TableBodyText"/>
              <w:jc w:val="center"/>
              <w:rPr>
                <w:sz w:val="24"/>
              </w:rPr>
            </w:pPr>
          </w:p>
        </w:tc>
        <w:tc>
          <w:tcPr>
            <w:tcW w:w="565" w:type="dxa"/>
            <w:shd w:val="clear" w:color="auto" w:fill="auto"/>
            <w:vAlign w:val="center"/>
            <w:hideMark/>
          </w:tcPr>
          <w:p w14:paraId="6F8B9751"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5938DF62" w14:textId="4DC84532" w:rsidR="00F8351B" w:rsidRPr="00D62C52" w:rsidRDefault="00F8351B" w:rsidP="00D62C52">
            <w:pPr>
              <w:pStyle w:val="TableBodyText"/>
              <w:jc w:val="center"/>
              <w:rPr>
                <w:sz w:val="24"/>
              </w:rPr>
            </w:pPr>
          </w:p>
        </w:tc>
        <w:tc>
          <w:tcPr>
            <w:tcW w:w="998" w:type="dxa"/>
            <w:shd w:val="clear" w:color="auto" w:fill="auto"/>
            <w:vAlign w:val="center"/>
            <w:hideMark/>
          </w:tcPr>
          <w:p w14:paraId="75DE8E3C"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7603999E" w14:textId="2AE6ACAC" w:rsidR="00F8351B" w:rsidRPr="00BF44D2" w:rsidRDefault="00F8351B" w:rsidP="00F8351B">
            <w:pPr>
              <w:pStyle w:val="TableBodyText"/>
            </w:pPr>
            <w:r w:rsidRPr="008041BA">
              <w:fldChar w:fldCharType="begin">
                <w:ffData>
                  <w:name w:val="Text1"/>
                  <w:enabled/>
                  <w:calcOnExit w:val="0"/>
                  <w:textInput/>
                </w:ffData>
              </w:fldChar>
            </w:r>
            <w:r w:rsidRPr="008041BA">
              <w:instrText xml:space="preserve"> FORMTEXT </w:instrText>
            </w:r>
            <w:r w:rsidRPr="008041BA">
              <w:fldChar w:fldCharType="separate"/>
            </w:r>
            <w:r w:rsidRPr="008041BA">
              <w:rPr>
                <w:noProof/>
              </w:rPr>
              <w:t> </w:t>
            </w:r>
            <w:r w:rsidRPr="008041BA">
              <w:rPr>
                <w:noProof/>
              </w:rPr>
              <w:t> </w:t>
            </w:r>
            <w:r w:rsidRPr="008041BA">
              <w:rPr>
                <w:noProof/>
              </w:rPr>
              <w:t> </w:t>
            </w:r>
            <w:r w:rsidRPr="008041BA">
              <w:rPr>
                <w:noProof/>
              </w:rPr>
              <w:t> </w:t>
            </w:r>
            <w:r w:rsidRPr="008041BA">
              <w:rPr>
                <w:noProof/>
              </w:rPr>
              <w:t> </w:t>
            </w:r>
            <w:r w:rsidRPr="008041BA">
              <w:fldChar w:fldCharType="end"/>
            </w:r>
          </w:p>
        </w:tc>
        <w:tc>
          <w:tcPr>
            <w:tcW w:w="567" w:type="dxa"/>
            <w:shd w:val="clear" w:color="auto" w:fill="auto"/>
            <w:noWrap/>
            <w:vAlign w:val="center"/>
            <w:hideMark/>
          </w:tcPr>
          <w:p w14:paraId="03292C20" w14:textId="77777777" w:rsidR="00F8351B" w:rsidRPr="00BF44D2" w:rsidRDefault="00F8351B" w:rsidP="00F8351B">
            <w:pPr>
              <w:pStyle w:val="TableBodyText"/>
            </w:pPr>
            <w:r w:rsidRPr="00BF44D2">
              <w:t> </w:t>
            </w:r>
          </w:p>
        </w:tc>
      </w:tr>
      <w:tr w:rsidR="00F8351B" w:rsidRPr="00BF44D2" w14:paraId="2641E372" w14:textId="77777777" w:rsidTr="00D62C52">
        <w:trPr>
          <w:gridAfter w:val="1"/>
          <w:wAfter w:w="8" w:type="dxa"/>
          <w:trHeight w:val="600"/>
          <w:jc w:val="center"/>
        </w:trPr>
        <w:tc>
          <w:tcPr>
            <w:tcW w:w="7645" w:type="dxa"/>
            <w:shd w:val="clear" w:color="auto" w:fill="auto"/>
            <w:hideMark/>
          </w:tcPr>
          <w:p w14:paraId="3FCA5276" w14:textId="77777777" w:rsidR="00F8351B" w:rsidRPr="00BF44D2" w:rsidRDefault="00F8351B" w:rsidP="00F8351B">
            <w:pPr>
              <w:pStyle w:val="TableBodyText"/>
            </w:pPr>
            <w:r w:rsidRPr="00BF44D2">
              <w:t>The WTS shall have provision to be used as a beacon to transmit ITS messages to the relevant vehicular and pedestrian environments.</w:t>
            </w:r>
          </w:p>
        </w:tc>
        <w:tc>
          <w:tcPr>
            <w:tcW w:w="689" w:type="dxa"/>
            <w:shd w:val="clear" w:color="auto" w:fill="auto"/>
            <w:noWrap/>
            <w:vAlign w:val="center"/>
            <w:hideMark/>
          </w:tcPr>
          <w:p w14:paraId="4FCA5CAC" w14:textId="77777777" w:rsidR="00F8351B" w:rsidRPr="00BF44D2" w:rsidRDefault="00F8351B" w:rsidP="00F8351B">
            <w:pPr>
              <w:pStyle w:val="TableBodyText"/>
            </w:pPr>
            <w:r w:rsidRPr="00BF44D2">
              <w:t>5.1.1</w:t>
            </w:r>
          </w:p>
        </w:tc>
        <w:tc>
          <w:tcPr>
            <w:tcW w:w="508" w:type="dxa"/>
            <w:shd w:val="clear" w:color="auto" w:fill="auto"/>
            <w:noWrap/>
            <w:vAlign w:val="center"/>
            <w:hideMark/>
          </w:tcPr>
          <w:p w14:paraId="21520A3A" w14:textId="17137F2F" w:rsidR="00F8351B" w:rsidRPr="00D62C52" w:rsidRDefault="00F8351B" w:rsidP="00D62C52">
            <w:pPr>
              <w:pStyle w:val="TableBodyText"/>
              <w:jc w:val="center"/>
              <w:rPr>
                <w:sz w:val="24"/>
              </w:rPr>
            </w:pPr>
          </w:p>
        </w:tc>
        <w:tc>
          <w:tcPr>
            <w:tcW w:w="707" w:type="dxa"/>
            <w:shd w:val="clear" w:color="auto" w:fill="auto"/>
            <w:noWrap/>
            <w:vAlign w:val="center"/>
            <w:hideMark/>
          </w:tcPr>
          <w:p w14:paraId="635F2172" w14:textId="6202F6C1" w:rsidR="00F8351B" w:rsidRPr="00D62C52" w:rsidRDefault="00F8351B" w:rsidP="00D62C52">
            <w:pPr>
              <w:pStyle w:val="TableBodyText"/>
              <w:jc w:val="center"/>
              <w:rPr>
                <w:sz w:val="24"/>
              </w:rPr>
            </w:pPr>
          </w:p>
        </w:tc>
        <w:tc>
          <w:tcPr>
            <w:tcW w:w="565" w:type="dxa"/>
            <w:shd w:val="clear" w:color="auto" w:fill="auto"/>
            <w:vAlign w:val="center"/>
            <w:hideMark/>
          </w:tcPr>
          <w:p w14:paraId="5392EC1A"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46788B8B" w14:textId="26C12B4C" w:rsidR="00F8351B" w:rsidRPr="00D62C52" w:rsidRDefault="00F8351B" w:rsidP="00D62C52">
            <w:pPr>
              <w:pStyle w:val="TableBodyText"/>
              <w:jc w:val="center"/>
              <w:rPr>
                <w:sz w:val="24"/>
              </w:rPr>
            </w:pPr>
          </w:p>
        </w:tc>
        <w:tc>
          <w:tcPr>
            <w:tcW w:w="998" w:type="dxa"/>
            <w:shd w:val="clear" w:color="auto" w:fill="auto"/>
            <w:vAlign w:val="center"/>
            <w:hideMark/>
          </w:tcPr>
          <w:p w14:paraId="198E3521"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7F990076" w14:textId="033416C0" w:rsidR="00F8351B" w:rsidRPr="00BF44D2" w:rsidRDefault="00F8351B" w:rsidP="00F8351B">
            <w:pPr>
              <w:pStyle w:val="TableBodyText"/>
            </w:pPr>
            <w:r w:rsidRPr="008041BA">
              <w:fldChar w:fldCharType="begin">
                <w:ffData>
                  <w:name w:val="Text1"/>
                  <w:enabled/>
                  <w:calcOnExit w:val="0"/>
                  <w:textInput/>
                </w:ffData>
              </w:fldChar>
            </w:r>
            <w:r w:rsidRPr="008041BA">
              <w:instrText xml:space="preserve"> FORMTEXT </w:instrText>
            </w:r>
            <w:r w:rsidRPr="008041BA">
              <w:fldChar w:fldCharType="separate"/>
            </w:r>
            <w:r w:rsidRPr="008041BA">
              <w:rPr>
                <w:noProof/>
              </w:rPr>
              <w:t> </w:t>
            </w:r>
            <w:r w:rsidRPr="008041BA">
              <w:rPr>
                <w:noProof/>
              </w:rPr>
              <w:t> </w:t>
            </w:r>
            <w:r w:rsidRPr="008041BA">
              <w:rPr>
                <w:noProof/>
              </w:rPr>
              <w:t> </w:t>
            </w:r>
            <w:r w:rsidRPr="008041BA">
              <w:rPr>
                <w:noProof/>
              </w:rPr>
              <w:t> </w:t>
            </w:r>
            <w:r w:rsidRPr="008041BA">
              <w:rPr>
                <w:noProof/>
              </w:rPr>
              <w:t> </w:t>
            </w:r>
            <w:r w:rsidRPr="008041BA">
              <w:fldChar w:fldCharType="end"/>
            </w:r>
          </w:p>
        </w:tc>
        <w:tc>
          <w:tcPr>
            <w:tcW w:w="567" w:type="dxa"/>
            <w:shd w:val="clear" w:color="auto" w:fill="auto"/>
            <w:noWrap/>
            <w:vAlign w:val="center"/>
            <w:hideMark/>
          </w:tcPr>
          <w:p w14:paraId="2BB3A807" w14:textId="77777777" w:rsidR="00F8351B" w:rsidRPr="00BF44D2" w:rsidRDefault="00F8351B" w:rsidP="00F8351B">
            <w:pPr>
              <w:pStyle w:val="TableBodyText"/>
            </w:pPr>
            <w:r w:rsidRPr="00BF44D2">
              <w:t> </w:t>
            </w:r>
          </w:p>
        </w:tc>
      </w:tr>
      <w:tr w:rsidR="00F8351B" w:rsidRPr="00BF44D2" w14:paraId="5608B450" w14:textId="77777777" w:rsidTr="00D62C52">
        <w:trPr>
          <w:gridAfter w:val="1"/>
          <w:wAfter w:w="8" w:type="dxa"/>
          <w:trHeight w:val="1500"/>
          <w:jc w:val="center"/>
        </w:trPr>
        <w:tc>
          <w:tcPr>
            <w:tcW w:w="7645" w:type="dxa"/>
            <w:shd w:val="clear" w:color="auto" w:fill="auto"/>
            <w:hideMark/>
          </w:tcPr>
          <w:p w14:paraId="48BF4A28" w14:textId="77777777" w:rsidR="00F8351B" w:rsidRPr="00BF44D2" w:rsidRDefault="00F8351B" w:rsidP="00D62C52">
            <w:pPr>
              <w:pStyle w:val="TableBodyText"/>
              <w:keepNext/>
              <w:keepLines/>
            </w:pPr>
            <w:r w:rsidRPr="00BF44D2">
              <w:lastRenderedPageBreak/>
              <w:t xml:space="preserve">After receiving ITS messages from the head-end, the WTS beacon shall continue to broadcast the ITS messages to the vehicular/pedestrian environment and only cease broadcasting when a negating message is sent from the head-end, or a pre-defined broadcast duration is reached, whichever occurs first. The range of transmission of the WTS device is generally about 150m. However, the maximum range depends on the signal strength, environmental conditions or interference from other signals. </w:t>
            </w:r>
            <w:proofErr w:type="spellStart"/>
            <w:r w:rsidRPr="00BF44D2">
              <w:t>AddInsight</w:t>
            </w:r>
            <w:proofErr w:type="spellEnd"/>
            <w:r w:rsidRPr="00BF44D2">
              <w:t>® is currently the head-end application intended to broadcast ITS messages.</w:t>
            </w:r>
          </w:p>
        </w:tc>
        <w:tc>
          <w:tcPr>
            <w:tcW w:w="689" w:type="dxa"/>
            <w:shd w:val="clear" w:color="auto" w:fill="auto"/>
            <w:noWrap/>
            <w:vAlign w:val="center"/>
            <w:hideMark/>
          </w:tcPr>
          <w:p w14:paraId="6D8CADC8" w14:textId="77777777" w:rsidR="00F8351B" w:rsidRPr="00BF44D2" w:rsidRDefault="00F8351B" w:rsidP="00D62C52">
            <w:pPr>
              <w:pStyle w:val="TableBodyText"/>
              <w:keepNext/>
              <w:keepLines/>
            </w:pPr>
            <w:r w:rsidRPr="00BF44D2">
              <w:t>5.1.1</w:t>
            </w:r>
          </w:p>
        </w:tc>
        <w:tc>
          <w:tcPr>
            <w:tcW w:w="508" w:type="dxa"/>
            <w:shd w:val="clear" w:color="auto" w:fill="auto"/>
            <w:noWrap/>
            <w:vAlign w:val="center"/>
            <w:hideMark/>
          </w:tcPr>
          <w:p w14:paraId="48F3B5E9" w14:textId="5BA6CCA3" w:rsidR="00F8351B" w:rsidRPr="00D62C52" w:rsidRDefault="00F8351B" w:rsidP="00D62C52">
            <w:pPr>
              <w:pStyle w:val="TableBodyText"/>
              <w:keepNext/>
              <w:keepLines/>
              <w:jc w:val="center"/>
              <w:rPr>
                <w:sz w:val="24"/>
              </w:rPr>
            </w:pPr>
          </w:p>
        </w:tc>
        <w:tc>
          <w:tcPr>
            <w:tcW w:w="707" w:type="dxa"/>
            <w:shd w:val="clear" w:color="auto" w:fill="auto"/>
            <w:noWrap/>
            <w:vAlign w:val="center"/>
            <w:hideMark/>
          </w:tcPr>
          <w:p w14:paraId="489686FB" w14:textId="290574BD" w:rsidR="00F8351B" w:rsidRPr="00D62C52" w:rsidRDefault="00F8351B" w:rsidP="00D62C52">
            <w:pPr>
              <w:pStyle w:val="TableBodyText"/>
              <w:keepNext/>
              <w:keepLines/>
              <w:jc w:val="center"/>
              <w:rPr>
                <w:sz w:val="24"/>
              </w:rPr>
            </w:pPr>
          </w:p>
        </w:tc>
        <w:tc>
          <w:tcPr>
            <w:tcW w:w="565" w:type="dxa"/>
            <w:shd w:val="clear" w:color="auto" w:fill="auto"/>
            <w:vAlign w:val="center"/>
            <w:hideMark/>
          </w:tcPr>
          <w:p w14:paraId="51C53522" w14:textId="77777777" w:rsidR="00F8351B" w:rsidRPr="00D62C52" w:rsidRDefault="00F8351B" w:rsidP="00D62C52">
            <w:pPr>
              <w:pStyle w:val="TableBodyText"/>
              <w:keepNext/>
              <w:keepLines/>
              <w:jc w:val="center"/>
              <w:rPr>
                <w:sz w:val="24"/>
              </w:rPr>
            </w:pPr>
            <w:r w:rsidRPr="00D62C52">
              <w:rPr>
                <w:sz w:val="24"/>
              </w:rPr>
              <w:t></w:t>
            </w:r>
          </w:p>
        </w:tc>
        <w:tc>
          <w:tcPr>
            <w:tcW w:w="508" w:type="dxa"/>
            <w:shd w:val="clear" w:color="auto" w:fill="auto"/>
            <w:noWrap/>
            <w:vAlign w:val="center"/>
            <w:hideMark/>
          </w:tcPr>
          <w:p w14:paraId="15942D0D" w14:textId="515C433C" w:rsidR="00F8351B" w:rsidRPr="00D62C52" w:rsidRDefault="00F8351B" w:rsidP="00D62C52">
            <w:pPr>
              <w:pStyle w:val="TableBodyText"/>
              <w:keepNext/>
              <w:keepLines/>
              <w:jc w:val="center"/>
              <w:rPr>
                <w:sz w:val="24"/>
              </w:rPr>
            </w:pPr>
          </w:p>
        </w:tc>
        <w:tc>
          <w:tcPr>
            <w:tcW w:w="998" w:type="dxa"/>
            <w:shd w:val="clear" w:color="auto" w:fill="auto"/>
            <w:vAlign w:val="center"/>
            <w:hideMark/>
          </w:tcPr>
          <w:p w14:paraId="7090FB13" w14:textId="77777777" w:rsidR="00F8351B" w:rsidRPr="00D62C52" w:rsidRDefault="00F8351B" w:rsidP="00D62C52">
            <w:pPr>
              <w:pStyle w:val="TableBodyText"/>
              <w:keepNext/>
              <w:keepLines/>
              <w:jc w:val="center"/>
              <w:rPr>
                <w:sz w:val="24"/>
              </w:rPr>
            </w:pPr>
            <w:r w:rsidRPr="00D62C52">
              <w:rPr>
                <w:sz w:val="24"/>
              </w:rPr>
              <w:t></w:t>
            </w:r>
          </w:p>
        </w:tc>
        <w:tc>
          <w:tcPr>
            <w:tcW w:w="2574" w:type="dxa"/>
            <w:shd w:val="clear" w:color="auto" w:fill="auto"/>
            <w:noWrap/>
            <w:hideMark/>
          </w:tcPr>
          <w:p w14:paraId="04FD0051" w14:textId="058FE31B" w:rsidR="00F8351B" w:rsidRPr="00BF44D2" w:rsidRDefault="00F8351B" w:rsidP="00D62C52">
            <w:pPr>
              <w:pStyle w:val="TableBodyText"/>
              <w:keepNext/>
              <w:keepLines/>
            </w:pPr>
            <w:r w:rsidRPr="008041BA">
              <w:fldChar w:fldCharType="begin">
                <w:ffData>
                  <w:name w:val="Text1"/>
                  <w:enabled/>
                  <w:calcOnExit w:val="0"/>
                  <w:textInput/>
                </w:ffData>
              </w:fldChar>
            </w:r>
            <w:r w:rsidRPr="008041BA">
              <w:instrText xml:space="preserve"> FORMTEXT </w:instrText>
            </w:r>
            <w:r w:rsidRPr="008041BA">
              <w:fldChar w:fldCharType="separate"/>
            </w:r>
            <w:r w:rsidRPr="008041BA">
              <w:rPr>
                <w:noProof/>
              </w:rPr>
              <w:t> </w:t>
            </w:r>
            <w:r w:rsidRPr="008041BA">
              <w:rPr>
                <w:noProof/>
              </w:rPr>
              <w:t> </w:t>
            </w:r>
            <w:r w:rsidRPr="008041BA">
              <w:rPr>
                <w:noProof/>
              </w:rPr>
              <w:t> </w:t>
            </w:r>
            <w:r w:rsidRPr="008041BA">
              <w:rPr>
                <w:noProof/>
              </w:rPr>
              <w:t> </w:t>
            </w:r>
            <w:r w:rsidRPr="008041BA">
              <w:rPr>
                <w:noProof/>
              </w:rPr>
              <w:t> </w:t>
            </w:r>
            <w:r w:rsidRPr="008041BA">
              <w:fldChar w:fldCharType="end"/>
            </w:r>
          </w:p>
        </w:tc>
        <w:tc>
          <w:tcPr>
            <w:tcW w:w="567" w:type="dxa"/>
            <w:shd w:val="clear" w:color="auto" w:fill="auto"/>
            <w:noWrap/>
            <w:vAlign w:val="center"/>
            <w:hideMark/>
          </w:tcPr>
          <w:p w14:paraId="7901D301" w14:textId="77777777" w:rsidR="00F8351B" w:rsidRPr="00BF44D2" w:rsidRDefault="00F8351B" w:rsidP="00D62C52">
            <w:pPr>
              <w:pStyle w:val="TableBodyText"/>
              <w:keepNext/>
              <w:keepLines/>
            </w:pPr>
            <w:r w:rsidRPr="00BF44D2">
              <w:t> </w:t>
            </w:r>
          </w:p>
        </w:tc>
      </w:tr>
      <w:tr w:rsidR="00F8351B" w:rsidRPr="00BF44D2" w14:paraId="5EAC6C58" w14:textId="77777777" w:rsidTr="00D62C52">
        <w:trPr>
          <w:gridAfter w:val="1"/>
          <w:wAfter w:w="8" w:type="dxa"/>
          <w:trHeight w:val="315"/>
          <w:jc w:val="center"/>
        </w:trPr>
        <w:tc>
          <w:tcPr>
            <w:tcW w:w="7645" w:type="dxa"/>
            <w:shd w:val="clear" w:color="auto" w:fill="auto"/>
            <w:hideMark/>
          </w:tcPr>
          <w:p w14:paraId="26FA5115" w14:textId="77777777" w:rsidR="00F8351B" w:rsidRPr="00BF44D2" w:rsidRDefault="00F8351B" w:rsidP="00F8351B">
            <w:pPr>
              <w:pStyle w:val="TableBodyText"/>
            </w:pPr>
            <w:r w:rsidRPr="00BF44D2">
              <w:t xml:space="preserve">The WTS FP shall receive MAC address data, and transmit the data in a format compatible with the current version of </w:t>
            </w:r>
            <w:proofErr w:type="spellStart"/>
            <w:r w:rsidRPr="00BF44D2">
              <w:t>AddInsight</w:t>
            </w:r>
            <w:proofErr w:type="spellEnd"/>
            <w:r w:rsidRPr="00BF44D2">
              <w:t xml:space="preserve">® </w:t>
            </w:r>
          </w:p>
        </w:tc>
        <w:tc>
          <w:tcPr>
            <w:tcW w:w="689" w:type="dxa"/>
            <w:shd w:val="clear" w:color="auto" w:fill="auto"/>
            <w:noWrap/>
            <w:vAlign w:val="center"/>
            <w:hideMark/>
          </w:tcPr>
          <w:p w14:paraId="6C055B4F" w14:textId="77777777" w:rsidR="00F8351B" w:rsidRPr="00BF44D2" w:rsidRDefault="00F8351B" w:rsidP="00F8351B">
            <w:pPr>
              <w:pStyle w:val="TableBodyText"/>
            </w:pPr>
            <w:r w:rsidRPr="00BF44D2">
              <w:t>5.1.2</w:t>
            </w:r>
          </w:p>
        </w:tc>
        <w:tc>
          <w:tcPr>
            <w:tcW w:w="508" w:type="dxa"/>
            <w:shd w:val="clear" w:color="auto" w:fill="auto"/>
            <w:noWrap/>
            <w:vAlign w:val="center"/>
            <w:hideMark/>
          </w:tcPr>
          <w:p w14:paraId="248CC6E2" w14:textId="233C3911" w:rsidR="00F8351B" w:rsidRPr="00D62C52" w:rsidRDefault="00F8351B" w:rsidP="00D62C52">
            <w:pPr>
              <w:pStyle w:val="TableBodyText"/>
              <w:jc w:val="center"/>
              <w:rPr>
                <w:sz w:val="24"/>
              </w:rPr>
            </w:pPr>
          </w:p>
        </w:tc>
        <w:tc>
          <w:tcPr>
            <w:tcW w:w="707" w:type="dxa"/>
            <w:shd w:val="clear" w:color="auto" w:fill="auto"/>
            <w:noWrap/>
            <w:vAlign w:val="center"/>
            <w:hideMark/>
          </w:tcPr>
          <w:p w14:paraId="47B69635" w14:textId="5866097B" w:rsidR="00F8351B" w:rsidRPr="00D62C52" w:rsidRDefault="00F8351B" w:rsidP="00D62C52">
            <w:pPr>
              <w:pStyle w:val="TableBodyText"/>
              <w:jc w:val="center"/>
              <w:rPr>
                <w:sz w:val="24"/>
              </w:rPr>
            </w:pPr>
          </w:p>
        </w:tc>
        <w:tc>
          <w:tcPr>
            <w:tcW w:w="565" w:type="dxa"/>
            <w:shd w:val="clear" w:color="auto" w:fill="auto"/>
            <w:noWrap/>
            <w:vAlign w:val="center"/>
            <w:hideMark/>
          </w:tcPr>
          <w:p w14:paraId="42AD3B62" w14:textId="5D869863" w:rsidR="00F8351B" w:rsidRPr="00D62C52" w:rsidRDefault="00F8351B" w:rsidP="00D62C52">
            <w:pPr>
              <w:pStyle w:val="TableBodyText"/>
              <w:jc w:val="center"/>
              <w:rPr>
                <w:sz w:val="24"/>
              </w:rPr>
            </w:pPr>
          </w:p>
        </w:tc>
        <w:tc>
          <w:tcPr>
            <w:tcW w:w="508" w:type="dxa"/>
            <w:shd w:val="clear" w:color="auto" w:fill="auto"/>
            <w:noWrap/>
            <w:vAlign w:val="center"/>
            <w:hideMark/>
          </w:tcPr>
          <w:p w14:paraId="0ACBE710" w14:textId="0F90EC9A" w:rsidR="00F8351B" w:rsidRPr="00D62C52" w:rsidRDefault="00F8351B" w:rsidP="00D62C52">
            <w:pPr>
              <w:pStyle w:val="TableBodyText"/>
              <w:jc w:val="center"/>
              <w:rPr>
                <w:sz w:val="24"/>
              </w:rPr>
            </w:pPr>
          </w:p>
        </w:tc>
        <w:tc>
          <w:tcPr>
            <w:tcW w:w="998" w:type="dxa"/>
            <w:shd w:val="clear" w:color="auto" w:fill="auto"/>
            <w:vAlign w:val="center"/>
            <w:hideMark/>
          </w:tcPr>
          <w:p w14:paraId="4B6BF6BA"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07E513F7" w14:textId="64BAAB2F" w:rsidR="00F8351B" w:rsidRPr="00BF44D2" w:rsidRDefault="00F8351B" w:rsidP="00F8351B">
            <w:pPr>
              <w:pStyle w:val="TableBodyText"/>
            </w:pPr>
            <w:r w:rsidRPr="008041BA">
              <w:fldChar w:fldCharType="begin">
                <w:ffData>
                  <w:name w:val="Text1"/>
                  <w:enabled/>
                  <w:calcOnExit w:val="0"/>
                  <w:textInput/>
                </w:ffData>
              </w:fldChar>
            </w:r>
            <w:r w:rsidRPr="008041BA">
              <w:instrText xml:space="preserve"> FORMTEXT </w:instrText>
            </w:r>
            <w:r w:rsidRPr="008041BA">
              <w:fldChar w:fldCharType="separate"/>
            </w:r>
            <w:r w:rsidRPr="008041BA">
              <w:rPr>
                <w:noProof/>
              </w:rPr>
              <w:t> </w:t>
            </w:r>
            <w:r w:rsidRPr="008041BA">
              <w:rPr>
                <w:noProof/>
              </w:rPr>
              <w:t> </w:t>
            </w:r>
            <w:r w:rsidRPr="008041BA">
              <w:rPr>
                <w:noProof/>
              </w:rPr>
              <w:t> </w:t>
            </w:r>
            <w:r w:rsidRPr="008041BA">
              <w:rPr>
                <w:noProof/>
              </w:rPr>
              <w:t> </w:t>
            </w:r>
            <w:r w:rsidRPr="008041BA">
              <w:rPr>
                <w:noProof/>
              </w:rPr>
              <w:t> </w:t>
            </w:r>
            <w:r w:rsidRPr="008041BA">
              <w:fldChar w:fldCharType="end"/>
            </w:r>
          </w:p>
        </w:tc>
        <w:tc>
          <w:tcPr>
            <w:tcW w:w="567" w:type="dxa"/>
            <w:shd w:val="clear" w:color="auto" w:fill="auto"/>
            <w:noWrap/>
            <w:vAlign w:val="center"/>
            <w:hideMark/>
          </w:tcPr>
          <w:p w14:paraId="7A3BAEC3" w14:textId="77777777" w:rsidR="00F8351B" w:rsidRPr="00BF44D2" w:rsidRDefault="00F8351B" w:rsidP="00F8351B">
            <w:pPr>
              <w:pStyle w:val="TableBodyText"/>
            </w:pPr>
            <w:r w:rsidRPr="00BF44D2">
              <w:t> </w:t>
            </w:r>
          </w:p>
        </w:tc>
      </w:tr>
      <w:tr w:rsidR="00F8351B" w:rsidRPr="00BF44D2" w14:paraId="3935F97E" w14:textId="77777777" w:rsidTr="00D62C52">
        <w:trPr>
          <w:gridAfter w:val="1"/>
          <w:wAfter w:w="8" w:type="dxa"/>
          <w:trHeight w:val="600"/>
          <w:jc w:val="center"/>
        </w:trPr>
        <w:tc>
          <w:tcPr>
            <w:tcW w:w="7645" w:type="dxa"/>
            <w:shd w:val="clear" w:color="auto" w:fill="auto"/>
            <w:hideMark/>
          </w:tcPr>
          <w:p w14:paraId="62363A1B" w14:textId="77777777" w:rsidR="00F8351B" w:rsidRDefault="00F8351B" w:rsidP="00F8351B">
            <w:pPr>
              <w:pStyle w:val="TableBodyText"/>
            </w:pPr>
            <w:r w:rsidRPr="00BF44D2">
              <w:t>The WTS shall also support UI format in MRTS214.</w:t>
            </w:r>
          </w:p>
          <w:p w14:paraId="17C54F67" w14:textId="5560158B" w:rsidR="00F8351B" w:rsidRPr="00BF44D2" w:rsidRDefault="00F8351B" w:rsidP="00F8351B">
            <w:pPr>
              <w:pStyle w:val="TableBodyText"/>
            </w:pPr>
            <w:r w:rsidRPr="00BF44D2">
              <w:t>The FP shall have provisions to support custom data formats prescribed by the Principal.</w:t>
            </w:r>
          </w:p>
        </w:tc>
        <w:tc>
          <w:tcPr>
            <w:tcW w:w="689" w:type="dxa"/>
            <w:shd w:val="clear" w:color="auto" w:fill="auto"/>
            <w:noWrap/>
            <w:vAlign w:val="center"/>
            <w:hideMark/>
          </w:tcPr>
          <w:p w14:paraId="0783D752" w14:textId="77777777" w:rsidR="00F8351B" w:rsidRPr="00BF44D2" w:rsidRDefault="00F8351B" w:rsidP="00F8351B">
            <w:pPr>
              <w:pStyle w:val="TableBodyText"/>
            </w:pPr>
            <w:r w:rsidRPr="00BF44D2">
              <w:t> </w:t>
            </w:r>
          </w:p>
        </w:tc>
        <w:tc>
          <w:tcPr>
            <w:tcW w:w="508" w:type="dxa"/>
            <w:shd w:val="clear" w:color="auto" w:fill="auto"/>
            <w:noWrap/>
            <w:vAlign w:val="center"/>
            <w:hideMark/>
          </w:tcPr>
          <w:p w14:paraId="67E82167" w14:textId="45D1933B" w:rsidR="00F8351B" w:rsidRPr="00D62C52" w:rsidRDefault="00F8351B" w:rsidP="00D62C52">
            <w:pPr>
              <w:pStyle w:val="TableBodyText"/>
              <w:jc w:val="center"/>
              <w:rPr>
                <w:sz w:val="24"/>
              </w:rPr>
            </w:pPr>
          </w:p>
        </w:tc>
        <w:tc>
          <w:tcPr>
            <w:tcW w:w="707" w:type="dxa"/>
            <w:shd w:val="clear" w:color="auto" w:fill="auto"/>
            <w:noWrap/>
            <w:vAlign w:val="center"/>
            <w:hideMark/>
          </w:tcPr>
          <w:p w14:paraId="4F566A99" w14:textId="140A1C9F" w:rsidR="00F8351B" w:rsidRPr="00D62C52" w:rsidRDefault="00F8351B" w:rsidP="00D62C52">
            <w:pPr>
              <w:pStyle w:val="TableBodyText"/>
              <w:jc w:val="center"/>
              <w:rPr>
                <w:sz w:val="24"/>
              </w:rPr>
            </w:pPr>
          </w:p>
        </w:tc>
        <w:tc>
          <w:tcPr>
            <w:tcW w:w="565" w:type="dxa"/>
            <w:shd w:val="clear" w:color="auto" w:fill="auto"/>
            <w:vAlign w:val="center"/>
            <w:hideMark/>
          </w:tcPr>
          <w:p w14:paraId="414444ED"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73150DAA" w14:textId="62F8BF99" w:rsidR="00F8351B" w:rsidRPr="00D62C52" w:rsidRDefault="00F8351B" w:rsidP="00D62C52">
            <w:pPr>
              <w:pStyle w:val="TableBodyText"/>
              <w:jc w:val="center"/>
              <w:rPr>
                <w:sz w:val="24"/>
              </w:rPr>
            </w:pPr>
          </w:p>
        </w:tc>
        <w:tc>
          <w:tcPr>
            <w:tcW w:w="998" w:type="dxa"/>
            <w:shd w:val="clear" w:color="auto" w:fill="auto"/>
            <w:vAlign w:val="center"/>
            <w:hideMark/>
          </w:tcPr>
          <w:p w14:paraId="09BA1D3C"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44003E9E" w14:textId="653E4992" w:rsidR="00F8351B" w:rsidRPr="00BF44D2" w:rsidRDefault="00F8351B" w:rsidP="00F8351B">
            <w:pPr>
              <w:pStyle w:val="TableBodyText"/>
            </w:pPr>
            <w:r w:rsidRPr="008041BA">
              <w:fldChar w:fldCharType="begin">
                <w:ffData>
                  <w:name w:val="Text1"/>
                  <w:enabled/>
                  <w:calcOnExit w:val="0"/>
                  <w:textInput/>
                </w:ffData>
              </w:fldChar>
            </w:r>
            <w:r w:rsidRPr="008041BA">
              <w:instrText xml:space="preserve"> FORMTEXT </w:instrText>
            </w:r>
            <w:r w:rsidRPr="008041BA">
              <w:fldChar w:fldCharType="separate"/>
            </w:r>
            <w:r w:rsidRPr="008041BA">
              <w:rPr>
                <w:noProof/>
              </w:rPr>
              <w:t> </w:t>
            </w:r>
            <w:r w:rsidRPr="008041BA">
              <w:rPr>
                <w:noProof/>
              </w:rPr>
              <w:t> </w:t>
            </w:r>
            <w:r w:rsidRPr="008041BA">
              <w:rPr>
                <w:noProof/>
              </w:rPr>
              <w:t> </w:t>
            </w:r>
            <w:r w:rsidRPr="008041BA">
              <w:rPr>
                <w:noProof/>
              </w:rPr>
              <w:t> </w:t>
            </w:r>
            <w:r w:rsidRPr="008041BA">
              <w:rPr>
                <w:noProof/>
              </w:rPr>
              <w:t> </w:t>
            </w:r>
            <w:r w:rsidRPr="008041BA">
              <w:fldChar w:fldCharType="end"/>
            </w:r>
          </w:p>
        </w:tc>
        <w:tc>
          <w:tcPr>
            <w:tcW w:w="567" w:type="dxa"/>
            <w:shd w:val="clear" w:color="auto" w:fill="auto"/>
            <w:noWrap/>
            <w:vAlign w:val="center"/>
            <w:hideMark/>
          </w:tcPr>
          <w:p w14:paraId="586F1999" w14:textId="77777777" w:rsidR="00F8351B" w:rsidRPr="00BF44D2" w:rsidRDefault="00F8351B" w:rsidP="00F8351B">
            <w:pPr>
              <w:pStyle w:val="TableBodyText"/>
            </w:pPr>
            <w:r w:rsidRPr="00BF44D2">
              <w:t> </w:t>
            </w:r>
          </w:p>
        </w:tc>
      </w:tr>
      <w:tr w:rsidR="00F8351B" w:rsidRPr="00BF44D2" w14:paraId="7F2CAC1F" w14:textId="77777777" w:rsidTr="00D62C52">
        <w:trPr>
          <w:gridAfter w:val="1"/>
          <w:wAfter w:w="8" w:type="dxa"/>
          <w:trHeight w:val="600"/>
          <w:jc w:val="center"/>
        </w:trPr>
        <w:tc>
          <w:tcPr>
            <w:tcW w:w="7645" w:type="dxa"/>
            <w:shd w:val="clear" w:color="auto" w:fill="auto"/>
            <w:hideMark/>
          </w:tcPr>
          <w:p w14:paraId="66B13ABA" w14:textId="1A9C9696" w:rsidR="00F8351B" w:rsidRPr="00BF44D2" w:rsidRDefault="00F8351B" w:rsidP="00F8351B">
            <w:pPr>
              <w:pStyle w:val="TableBodyText"/>
            </w:pPr>
            <w:r w:rsidRPr="00BF44D2">
              <w:t>To enable communication with the vehicular and pedestrian environment as well as the Principles Telecommunications Network (PTN), the WTS shall as a minimum provide interfaces as shown in Table</w:t>
            </w:r>
            <w:r>
              <w:t> </w:t>
            </w:r>
            <w:r w:rsidRPr="00BF44D2">
              <w:t>5-1.</w:t>
            </w:r>
          </w:p>
        </w:tc>
        <w:tc>
          <w:tcPr>
            <w:tcW w:w="689" w:type="dxa"/>
            <w:shd w:val="clear" w:color="auto" w:fill="auto"/>
            <w:noWrap/>
            <w:vAlign w:val="center"/>
            <w:hideMark/>
          </w:tcPr>
          <w:p w14:paraId="3826D740" w14:textId="77777777" w:rsidR="00F8351B" w:rsidRPr="00BF44D2" w:rsidRDefault="00F8351B" w:rsidP="00F8351B">
            <w:pPr>
              <w:pStyle w:val="TableBodyText"/>
            </w:pPr>
            <w:r w:rsidRPr="00BF44D2">
              <w:t>5.1.5</w:t>
            </w:r>
          </w:p>
        </w:tc>
        <w:tc>
          <w:tcPr>
            <w:tcW w:w="508" w:type="dxa"/>
            <w:shd w:val="clear" w:color="auto" w:fill="auto"/>
            <w:noWrap/>
            <w:vAlign w:val="center"/>
            <w:hideMark/>
          </w:tcPr>
          <w:p w14:paraId="451C7862" w14:textId="7BDB477D" w:rsidR="00F8351B" w:rsidRPr="00D62C52" w:rsidRDefault="00F8351B" w:rsidP="00D62C52">
            <w:pPr>
              <w:pStyle w:val="TableBodyText"/>
              <w:jc w:val="center"/>
              <w:rPr>
                <w:sz w:val="24"/>
              </w:rPr>
            </w:pPr>
          </w:p>
        </w:tc>
        <w:tc>
          <w:tcPr>
            <w:tcW w:w="707" w:type="dxa"/>
            <w:shd w:val="clear" w:color="auto" w:fill="auto"/>
            <w:noWrap/>
            <w:vAlign w:val="center"/>
            <w:hideMark/>
          </w:tcPr>
          <w:p w14:paraId="7043220A" w14:textId="265290BB" w:rsidR="00F8351B" w:rsidRPr="00D62C52" w:rsidRDefault="00F8351B" w:rsidP="00D62C52">
            <w:pPr>
              <w:pStyle w:val="TableBodyText"/>
              <w:jc w:val="center"/>
              <w:rPr>
                <w:sz w:val="24"/>
              </w:rPr>
            </w:pPr>
          </w:p>
        </w:tc>
        <w:tc>
          <w:tcPr>
            <w:tcW w:w="565" w:type="dxa"/>
            <w:shd w:val="clear" w:color="auto" w:fill="auto"/>
            <w:noWrap/>
            <w:vAlign w:val="center"/>
            <w:hideMark/>
          </w:tcPr>
          <w:p w14:paraId="5A7DBCB0" w14:textId="48871566" w:rsidR="00F8351B" w:rsidRPr="00D62C52" w:rsidRDefault="00F8351B" w:rsidP="00D62C52">
            <w:pPr>
              <w:pStyle w:val="TableBodyText"/>
              <w:jc w:val="center"/>
              <w:rPr>
                <w:sz w:val="24"/>
              </w:rPr>
            </w:pPr>
          </w:p>
        </w:tc>
        <w:tc>
          <w:tcPr>
            <w:tcW w:w="508" w:type="dxa"/>
            <w:shd w:val="clear" w:color="auto" w:fill="auto"/>
            <w:vAlign w:val="center"/>
            <w:hideMark/>
          </w:tcPr>
          <w:p w14:paraId="24BC8AE0"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noWrap/>
            <w:vAlign w:val="center"/>
            <w:hideMark/>
          </w:tcPr>
          <w:p w14:paraId="70286C2B" w14:textId="014CBE21" w:rsidR="00F8351B" w:rsidRPr="00D62C52" w:rsidRDefault="00F8351B" w:rsidP="00D62C52">
            <w:pPr>
              <w:pStyle w:val="TableBodyText"/>
              <w:jc w:val="center"/>
              <w:rPr>
                <w:sz w:val="24"/>
              </w:rPr>
            </w:pPr>
          </w:p>
        </w:tc>
        <w:tc>
          <w:tcPr>
            <w:tcW w:w="2574" w:type="dxa"/>
            <w:shd w:val="clear" w:color="auto" w:fill="auto"/>
            <w:noWrap/>
            <w:hideMark/>
          </w:tcPr>
          <w:p w14:paraId="59CAA1AF" w14:textId="6781CAC2" w:rsidR="00F8351B" w:rsidRPr="00BF44D2" w:rsidRDefault="00F8351B" w:rsidP="00F8351B">
            <w:pPr>
              <w:pStyle w:val="TableBodyText"/>
            </w:pPr>
            <w:r w:rsidRPr="000818B2">
              <w:fldChar w:fldCharType="begin">
                <w:ffData>
                  <w:name w:val="Text1"/>
                  <w:enabled/>
                  <w:calcOnExit w:val="0"/>
                  <w:textInput/>
                </w:ffData>
              </w:fldChar>
            </w:r>
            <w:r w:rsidRPr="000818B2">
              <w:instrText xml:space="preserve"> FORMTEXT </w:instrText>
            </w:r>
            <w:r w:rsidRPr="000818B2">
              <w:fldChar w:fldCharType="separate"/>
            </w:r>
            <w:r w:rsidRPr="000818B2">
              <w:rPr>
                <w:noProof/>
              </w:rPr>
              <w:t> </w:t>
            </w:r>
            <w:r w:rsidRPr="000818B2">
              <w:rPr>
                <w:noProof/>
              </w:rPr>
              <w:t> </w:t>
            </w:r>
            <w:r w:rsidRPr="000818B2">
              <w:rPr>
                <w:noProof/>
              </w:rPr>
              <w:t> </w:t>
            </w:r>
            <w:r w:rsidRPr="000818B2">
              <w:rPr>
                <w:noProof/>
              </w:rPr>
              <w:t> </w:t>
            </w:r>
            <w:r w:rsidRPr="000818B2">
              <w:rPr>
                <w:noProof/>
              </w:rPr>
              <w:t> </w:t>
            </w:r>
            <w:r w:rsidRPr="000818B2">
              <w:fldChar w:fldCharType="end"/>
            </w:r>
          </w:p>
        </w:tc>
        <w:tc>
          <w:tcPr>
            <w:tcW w:w="567" w:type="dxa"/>
            <w:shd w:val="clear" w:color="auto" w:fill="auto"/>
            <w:noWrap/>
            <w:vAlign w:val="center"/>
            <w:hideMark/>
          </w:tcPr>
          <w:p w14:paraId="4DA99E59" w14:textId="77777777" w:rsidR="00F8351B" w:rsidRPr="00BF44D2" w:rsidRDefault="00F8351B" w:rsidP="00F8351B">
            <w:pPr>
              <w:pStyle w:val="TableBodyText"/>
            </w:pPr>
            <w:r w:rsidRPr="00BF44D2">
              <w:t> </w:t>
            </w:r>
          </w:p>
        </w:tc>
      </w:tr>
      <w:tr w:rsidR="00F8351B" w:rsidRPr="00BF44D2" w14:paraId="37CA1868" w14:textId="77777777" w:rsidTr="00D62C52">
        <w:trPr>
          <w:gridAfter w:val="1"/>
          <w:wAfter w:w="8" w:type="dxa"/>
          <w:trHeight w:val="900"/>
          <w:jc w:val="center"/>
        </w:trPr>
        <w:tc>
          <w:tcPr>
            <w:tcW w:w="7645" w:type="dxa"/>
            <w:shd w:val="clear" w:color="auto" w:fill="auto"/>
            <w:hideMark/>
          </w:tcPr>
          <w:p w14:paraId="6FD421C3" w14:textId="77777777" w:rsidR="00F8351B" w:rsidRPr="00BF44D2" w:rsidRDefault="00F8351B" w:rsidP="00F8351B">
            <w:pPr>
              <w:pStyle w:val="TableBodyText"/>
            </w:pPr>
            <w:r w:rsidRPr="00BF44D2">
              <w:t>Preferred connectors for the RF interfaces (antenna ports) include SMA and SMA-RP. For wired connection to the PTN, RJ45 connectors are preferred. For local access the WTS shall provide a USB port or RS232 access. All connectors shall be secured such that they are firmly in place and resistant to extreme shock and vibration.</w:t>
            </w:r>
          </w:p>
        </w:tc>
        <w:tc>
          <w:tcPr>
            <w:tcW w:w="689" w:type="dxa"/>
            <w:shd w:val="clear" w:color="auto" w:fill="auto"/>
            <w:noWrap/>
            <w:vAlign w:val="center"/>
            <w:hideMark/>
          </w:tcPr>
          <w:p w14:paraId="38202376" w14:textId="77777777" w:rsidR="00F8351B" w:rsidRPr="00BF44D2" w:rsidRDefault="00F8351B" w:rsidP="00F8351B">
            <w:pPr>
              <w:pStyle w:val="TableBodyText"/>
            </w:pPr>
            <w:r w:rsidRPr="00BF44D2">
              <w:t>5.1.5</w:t>
            </w:r>
          </w:p>
        </w:tc>
        <w:tc>
          <w:tcPr>
            <w:tcW w:w="508" w:type="dxa"/>
            <w:shd w:val="clear" w:color="auto" w:fill="auto"/>
            <w:noWrap/>
            <w:vAlign w:val="center"/>
            <w:hideMark/>
          </w:tcPr>
          <w:p w14:paraId="43FD35D1" w14:textId="7826A3D1" w:rsidR="00F8351B" w:rsidRPr="00D62C52" w:rsidRDefault="00F8351B" w:rsidP="00D62C52">
            <w:pPr>
              <w:pStyle w:val="TableBodyText"/>
              <w:jc w:val="center"/>
              <w:rPr>
                <w:sz w:val="24"/>
              </w:rPr>
            </w:pPr>
          </w:p>
        </w:tc>
        <w:tc>
          <w:tcPr>
            <w:tcW w:w="707" w:type="dxa"/>
            <w:shd w:val="clear" w:color="auto" w:fill="auto"/>
            <w:noWrap/>
            <w:vAlign w:val="center"/>
            <w:hideMark/>
          </w:tcPr>
          <w:p w14:paraId="6406657F" w14:textId="7D679317" w:rsidR="00F8351B" w:rsidRPr="00D62C52" w:rsidRDefault="00F8351B" w:rsidP="00D62C52">
            <w:pPr>
              <w:pStyle w:val="TableBodyText"/>
              <w:jc w:val="center"/>
              <w:rPr>
                <w:sz w:val="24"/>
              </w:rPr>
            </w:pPr>
          </w:p>
        </w:tc>
        <w:tc>
          <w:tcPr>
            <w:tcW w:w="565" w:type="dxa"/>
            <w:shd w:val="clear" w:color="auto" w:fill="auto"/>
            <w:noWrap/>
            <w:vAlign w:val="center"/>
            <w:hideMark/>
          </w:tcPr>
          <w:p w14:paraId="6470996B" w14:textId="0982E301" w:rsidR="00F8351B" w:rsidRPr="00D62C52" w:rsidRDefault="00F8351B" w:rsidP="00D62C52">
            <w:pPr>
              <w:pStyle w:val="TableBodyText"/>
              <w:jc w:val="center"/>
              <w:rPr>
                <w:sz w:val="24"/>
              </w:rPr>
            </w:pPr>
          </w:p>
        </w:tc>
        <w:tc>
          <w:tcPr>
            <w:tcW w:w="508" w:type="dxa"/>
            <w:shd w:val="clear" w:color="auto" w:fill="auto"/>
            <w:vAlign w:val="center"/>
            <w:hideMark/>
          </w:tcPr>
          <w:p w14:paraId="4EBA875F"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noWrap/>
            <w:vAlign w:val="center"/>
            <w:hideMark/>
          </w:tcPr>
          <w:p w14:paraId="64E817C2" w14:textId="7D4B4466" w:rsidR="00F8351B" w:rsidRPr="00D62C52" w:rsidRDefault="00F8351B" w:rsidP="00D62C52">
            <w:pPr>
              <w:pStyle w:val="TableBodyText"/>
              <w:jc w:val="center"/>
              <w:rPr>
                <w:sz w:val="24"/>
              </w:rPr>
            </w:pPr>
          </w:p>
        </w:tc>
        <w:tc>
          <w:tcPr>
            <w:tcW w:w="2574" w:type="dxa"/>
            <w:shd w:val="clear" w:color="auto" w:fill="auto"/>
            <w:noWrap/>
            <w:hideMark/>
          </w:tcPr>
          <w:p w14:paraId="36E45BEC" w14:textId="7FB8A758" w:rsidR="00F8351B" w:rsidRPr="00BF44D2" w:rsidRDefault="00F8351B" w:rsidP="00F8351B">
            <w:pPr>
              <w:pStyle w:val="TableBodyText"/>
            </w:pPr>
            <w:r w:rsidRPr="000818B2">
              <w:fldChar w:fldCharType="begin">
                <w:ffData>
                  <w:name w:val="Text1"/>
                  <w:enabled/>
                  <w:calcOnExit w:val="0"/>
                  <w:textInput/>
                </w:ffData>
              </w:fldChar>
            </w:r>
            <w:r w:rsidRPr="000818B2">
              <w:instrText xml:space="preserve"> FORMTEXT </w:instrText>
            </w:r>
            <w:r w:rsidRPr="000818B2">
              <w:fldChar w:fldCharType="separate"/>
            </w:r>
            <w:r w:rsidRPr="000818B2">
              <w:rPr>
                <w:noProof/>
              </w:rPr>
              <w:t> </w:t>
            </w:r>
            <w:r w:rsidRPr="000818B2">
              <w:rPr>
                <w:noProof/>
              </w:rPr>
              <w:t> </w:t>
            </w:r>
            <w:r w:rsidRPr="000818B2">
              <w:rPr>
                <w:noProof/>
              </w:rPr>
              <w:t> </w:t>
            </w:r>
            <w:r w:rsidRPr="000818B2">
              <w:rPr>
                <w:noProof/>
              </w:rPr>
              <w:t> </w:t>
            </w:r>
            <w:r w:rsidRPr="000818B2">
              <w:rPr>
                <w:noProof/>
              </w:rPr>
              <w:t> </w:t>
            </w:r>
            <w:r w:rsidRPr="000818B2">
              <w:fldChar w:fldCharType="end"/>
            </w:r>
          </w:p>
        </w:tc>
        <w:tc>
          <w:tcPr>
            <w:tcW w:w="567" w:type="dxa"/>
            <w:shd w:val="clear" w:color="auto" w:fill="auto"/>
            <w:noWrap/>
            <w:vAlign w:val="center"/>
            <w:hideMark/>
          </w:tcPr>
          <w:p w14:paraId="71A73C88" w14:textId="77777777" w:rsidR="00F8351B" w:rsidRPr="00BF44D2" w:rsidRDefault="00F8351B" w:rsidP="00F8351B">
            <w:pPr>
              <w:pStyle w:val="TableBodyText"/>
            </w:pPr>
            <w:r w:rsidRPr="00BF44D2">
              <w:t> </w:t>
            </w:r>
          </w:p>
        </w:tc>
      </w:tr>
      <w:tr w:rsidR="00F8351B" w:rsidRPr="00BF44D2" w14:paraId="6AB7AF28" w14:textId="77777777" w:rsidTr="00D62C52">
        <w:trPr>
          <w:gridAfter w:val="1"/>
          <w:wAfter w:w="8" w:type="dxa"/>
          <w:trHeight w:val="615"/>
          <w:jc w:val="center"/>
        </w:trPr>
        <w:tc>
          <w:tcPr>
            <w:tcW w:w="7645" w:type="dxa"/>
            <w:shd w:val="clear" w:color="auto" w:fill="auto"/>
            <w:hideMark/>
          </w:tcPr>
          <w:p w14:paraId="5F170FF1" w14:textId="77777777" w:rsidR="00F8351B" w:rsidRPr="00BF44D2" w:rsidRDefault="00F8351B" w:rsidP="00F8351B">
            <w:pPr>
              <w:pStyle w:val="TableBodyText"/>
            </w:pPr>
            <w:r w:rsidRPr="00BF44D2">
              <w:t>The WTS shall implement the NTP protocol and be synchronised to an NTP server prescribed by the Principal.  NTP is required for the log file to be downloaded as described in section 6.2.</w:t>
            </w:r>
          </w:p>
        </w:tc>
        <w:tc>
          <w:tcPr>
            <w:tcW w:w="689" w:type="dxa"/>
            <w:shd w:val="clear" w:color="auto" w:fill="auto"/>
            <w:noWrap/>
            <w:vAlign w:val="center"/>
            <w:hideMark/>
          </w:tcPr>
          <w:p w14:paraId="12CB794E" w14:textId="77777777" w:rsidR="00F8351B" w:rsidRPr="00BF44D2" w:rsidRDefault="00F8351B" w:rsidP="00F8351B">
            <w:pPr>
              <w:pStyle w:val="TableBodyText"/>
            </w:pPr>
            <w:r w:rsidRPr="00BF44D2">
              <w:t>5.2</w:t>
            </w:r>
          </w:p>
        </w:tc>
        <w:tc>
          <w:tcPr>
            <w:tcW w:w="508" w:type="dxa"/>
            <w:shd w:val="clear" w:color="auto" w:fill="auto"/>
            <w:vAlign w:val="center"/>
            <w:hideMark/>
          </w:tcPr>
          <w:p w14:paraId="22F95644" w14:textId="77777777" w:rsidR="00F8351B" w:rsidRPr="00D62C52" w:rsidRDefault="00F8351B" w:rsidP="00D62C52">
            <w:pPr>
              <w:pStyle w:val="TableBodyText"/>
              <w:jc w:val="center"/>
              <w:rPr>
                <w:sz w:val="24"/>
              </w:rPr>
            </w:pPr>
            <w:r w:rsidRPr="00D62C52">
              <w:rPr>
                <w:sz w:val="24"/>
              </w:rPr>
              <w:t></w:t>
            </w:r>
          </w:p>
        </w:tc>
        <w:tc>
          <w:tcPr>
            <w:tcW w:w="707" w:type="dxa"/>
            <w:shd w:val="clear" w:color="auto" w:fill="auto"/>
            <w:noWrap/>
            <w:vAlign w:val="center"/>
            <w:hideMark/>
          </w:tcPr>
          <w:p w14:paraId="526F39A1" w14:textId="4B8BEF3F" w:rsidR="00F8351B" w:rsidRPr="00D62C52" w:rsidRDefault="00F8351B" w:rsidP="00D62C52">
            <w:pPr>
              <w:pStyle w:val="TableBodyText"/>
              <w:jc w:val="center"/>
              <w:rPr>
                <w:sz w:val="24"/>
              </w:rPr>
            </w:pPr>
          </w:p>
        </w:tc>
        <w:tc>
          <w:tcPr>
            <w:tcW w:w="565" w:type="dxa"/>
            <w:shd w:val="clear" w:color="auto" w:fill="auto"/>
            <w:noWrap/>
            <w:vAlign w:val="center"/>
            <w:hideMark/>
          </w:tcPr>
          <w:p w14:paraId="1002C7E8" w14:textId="526616D5" w:rsidR="00F8351B" w:rsidRPr="00D62C52" w:rsidRDefault="00F8351B" w:rsidP="00D62C52">
            <w:pPr>
              <w:pStyle w:val="TableBodyText"/>
              <w:jc w:val="center"/>
              <w:rPr>
                <w:sz w:val="24"/>
              </w:rPr>
            </w:pPr>
          </w:p>
        </w:tc>
        <w:tc>
          <w:tcPr>
            <w:tcW w:w="508" w:type="dxa"/>
            <w:shd w:val="clear" w:color="auto" w:fill="auto"/>
            <w:noWrap/>
            <w:vAlign w:val="center"/>
            <w:hideMark/>
          </w:tcPr>
          <w:p w14:paraId="55BBD0C5" w14:textId="3186C624" w:rsidR="00F8351B" w:rsidRPr="00D62C52" w:rsidRDefault="00F8351B" w:rsidP="00D62C52">
            <w:pPr>
              <w:pStyle w:val="TableBodyText"/>
              <w:jc w:val="center"/>
              <w:rPr>
                <w:sz w:val="24"/>
              </w:rPr>
            </w:pPr>
          </w:p>
        </w:tc>
        <w:tc>
          <w:tcPr>
            <w:tcW w:w="998" w:type="dxa"/>
            <w:shd w:val="clear" w:color="auto" w:fill="auto"/>
            <w:vAlign w:val="center"/>
            <w:hideMark/>
          </w:tcPr>
          <w:p w14:paraId="2144E5F7"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6B370ABF" w14:textId="0A450103" w:rsidR="00F8351B" w:rsidRPr="00BF44D2" w:rsidRDefault="00F8351B" w:rsidP="00F8351B">
            <w:pPr>
              <w:pStyle w:val="TableBodyText"/>
            </w:pPr>
            <w:r w:rsidRPr="000818B2">
              <w:fldChar w:fldCharType="begin">
                <w:ffData>
                  <w:name w:val="Text1"/>
                  <w:enabled/>
                  <w:calcOnExit w:val="0"/>
                  <w:textInput/>
                </w:ffData>
              </w:fldChar>
            </w:r>
            <w:r w:rsidRPr="000818B2">
              <w:instrText xml:space="preserve"> FORMTEXT </w:instrText>
            </w:r>
            <w:r w:rsidRPr="000818B2">
              <w:fldChar w:fldCharType="separate"/>
            </w:r>
            <w:r w:rsidRPr="000818B2">
              <w:rPr>
                <w:noProof/>
              </w:rPr>
              <w:t> </w:t>
            </w:r>
            <w:r w:rsidRPr="000818B2">
              <w:rPr>
                <w:noProof/>
              </w:rPr>
              <w:t> </w:t>
            </w:r>
            <w:r w:rsidRPr="000818B2">
              <w:rPr>
                <w:noProof/>
              </w:rPr>
              <w:t> </w:t>
            </w:r>
            <w:r w:rsidRPr="000818B2">
              <w:rPr>
                <w:noProof/>
              </w:rPr>
              <w:t> </w:t>
            </w:r>
            <w:r w:rsidRPr="000818B2">
              <w:rPr>
                <w:noProof/>
              </w:rPr>
              <w:t> </w:t>
            </w:r>
            <w:r w:rsidRPr="000818B2">
              <w:fldChar w:fldCharType="end"/>
            </w:r>
          </w:p>
        </w:tc>
        <w:tc>
          <w:tcPr>
            <w:tcW w:w="567" w:type="dxa"/>
            <w:shd w:val="clear" w:color="auto" w:fill="auto"/>
            <w:noWrap/>
            <w:vAlign w:val="center"/>
            <w:hideMark/>
          </w:tcPr>
          <w:p w14:paraId="39A42F4F" w14:textId="77777777" w:rsidR="00F8351B" w:rsidRPr="00BF44D2" w:rsidRDefault="00F8351B" w:rsidP="00F8351B">
            <w:pPr>
              <w:pStyle w:val="TableBodyText"/>
            </w:pPr>
            <w:r w:rsidRPr="00BF44D2">
              <w:t> </w:t>
            </w:r>
          </w:p>
        </w:tc>
      </w:tr>
      <w:tr w:rsidR="003E373D" w:rsidRPr="00BF44D2" w14:paraId="2A02CAA4" w14:textId="77777777" w:rsidTr="00D62C52">
        <w:trPr>
          <w:trHeight w:val="540"/>
          <w:jc w:val="center"/>
        </w:trPr>
        <w:tc>
          <w:tcPr>
            <w:tcW w:w="14769" w:type="dxa"/>
            <w:gridSpan w:val="10"/>
            <w:shd w:val="clear" w:color="000000" w:fill="BFBFBF"/>
            <w:noWrap/>
            <w:vAlign w:val="center"/>
            <w:hideMark/>
          </w:tcPr>
          <w:p w14:paraId="14D77DD3" w14:textId="23F1F47E" w:rsidR="003E373D" w:rsidRPr="003E373D" w:rsidRDefault="003E373D" w:rsidP="003E373D">
            <w:pPr>
              <w:pStyle w:val="TableBodyText"/>
              <w:rPr>
                <w:b/>
              </w:rPr>
            </w:pPr>
            <w:r w:rsidRPr="003E373D">
              <w:rPr>
                <w:b/>
              </w:rPr>
              <w:t>Operational Requirements</w:t>
            </w:r>
          </w:p>
        </w:tc>
      </w:tr>
      <w:tr w:rsidR="00F8351B" w:rsidRPr="00BF44D2" w14:paraId="1B202E04" w14:textId="77777777" w:rsidTr="00D62C52">
        <w:trPr>
          <w:gridAfter w:val="1"/>
          <w:wAfter w:w="8" w:type="dxa"/>
          <w:trHeight w:val="600"/>
          <w:jc w:val="center"/>
        </w:trPr>
        <w:tc>
          <w:tcPr>
            <w:tcW w:w="7645" w:type="dxa"/>
            <w:shd w:val="clear" w:color="auto" w:fill="auto"/>
            <w:hideMark/>
          </w:tcPr>
          <w:p w14:paraId="4824B7E4" w14:textId="77777777" w:rsidR="00F8351B" w:rsidRPr="00BF44D2" w:rsidRDefault="00F8351B" w:rsidP="00F8351B">
            <w:pPr>
              <w:pStyle w:val="TableBodyText"/>
            </w:pPr>
            <w:r w:rsidRPr="00BF44D2">
              <w:t>The WTS shall be capable of communicating via the TMR ITS network either wirelessly using 3G/4G or via ethernet. All communications with the TMR ITS network shall be in accordance with MRTS245.</w:t>
            </w:r>
          </w:p>
        </w:tc>
        <w:tc>
          <w:tcPr>
            <w:tcW w:w="689" w:type="dxa"/>
            <w:shd w:val="clear" w:color="auto" w:fill="auto"/>
            <w:noWrap/>
            <w:vAlign w:val="center"/>
            <w:hideMark/>
          </w:tcPr>
          <w:p w14:paraId="43AF7627" w14:textId="77777777" w:rsidR="00F8351B" w:rsidRPr="00BF44D2" w:rsidRDefault="00F8351B" w:rsidP="00F8351B">
            <w:pPr>
              <w:pStyle w:val="TableBodyText"/>
            </w:pPr>
            <w:r w:rsidRPr="00BF44D2">
              <w:t>6.1</w:t>
            </w:r>
          </w:p>
        </w:tc>
        <w:tc>
          <w:tcPr>
            <w:tcW w:w="508" w:type="dxa"/>
            <w:shd w:val="clear" w:color="auto" w:fill="auto"/>
            <w:noWrap/>
            <w:vAlign w:val="center"/>
            <w:hideMark/>
          </w:tcPr>
          <w:p w14:paraId="3D548538" w14:textId="1A6C27F9" w:rsidR="00F8351B" w:rsidRPr="00D62C52" w:rsidRDefault="00F8351B" w:rsidP="00D62C52">
            <w:pPr>
              <w:pStyle w:val="TableBodyText"/>
              <w:jc w:val="center"/>
              <w:rPr>
                <w:sz w:val="24"/>
              </w:rPr>
            </w:pPr>
          </w:p>
        </w:tc>
        <w:tc>
          <w:tcPr>
            <w:tcW w:w="707" w:type="dxa"/>
            <w:shd w:val="clear" w:color="auto" w:fill="auto"/>
            <w:noWrap/>
            <w:vAlign w:val="center"/>
            <w:hideMark/>
          </w:tcPr>
          <w:p w14:paraId="6E878105" w14:textId="42464D94" w:rsidR="00F8351B" w:rsidRPr="00D62C52" w:rsidRDefault="00F8351B" w:rsidP="00D62C52">
            <w:pPr>
              <w:pStyle w:val="TableBodyText"/>
              <w:jc w:val="center"/>
              <w:rPr>
                <w:sz w:val="24"/>
              </w:rPr>
            </w:pPr>
          </w:p>
        </w:tc>
        <w:tc>
          <w:tcPr>
            <w:tcW w:w="565" w:type="dxa"/>
            <w:shd w:val="clear" w:color="auto" w:fill="auto"/>
            <w:vAlign w:val="center"/>
            <w:hideMark/>
          </w:tcPr>
          <w:p w14:paraId="5F6D8830"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080E7E85" w14:textId="1E1B039B" w:rsidR="00F8351B" w:rsidRPr="00D62C52" w:rsidRDefault="00F8351B" w:rsidP="00D62C52">
            <w:pPr>
              <w:pStyle w:val="TableBodyText"/>
              <w:jc w:val="center"/>
              <w:rPr>
                <w:sz w:val="24"/>
              </w:rPr>
            </w:pPr>
          </w:p>
        </w:tc>
        <w:tc>
          <w:tcPr>
            <w:tcW w:w="998" w:type="dxa"/>
            <w:shd w:val="clear" w:color="auto" w:fill="auto"/>
            <w:vAlign w:val="center"/>
            <w:hideMark/>
          </w:tcPr>
          <w:p w14:paraId="2F186911"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56838638" w14:textId="1E306889" w:rsidR="00F8351B" w:rsidRPr="00BF44D2" w:rsidRDefault="00F8351B" w:rsidP="00F8351B">
            <w:pPr>
              <w:pStyle w:val="TableBodyText"/>
            </w:pPr>
            <w:r w:rsidRPr="00434AAA">
              <w:fldChar w:fldCharType="begin">
                <w:ffData>
                  <w:name w:val="Text1"/>
                  <w:enabled/>
                  <w:calcOnExit w:val="0"/>
                  <w:textInput/>
                </w:ffData>
              </w:fldChar>
            </w:r>
            <w:r w:rsidRPr="00434AAA">
              <w:instrText xml:space="preserve"> FORMTEXT </w:instrText>
            </w:r>
            <w:r w:rsidRPr="00434AAA">
              <w:fldChar w:fldCharType="separate"/>
            </w:r>
            <w:r w:rsidRPr="00434AAA">
              <w:rPr>
                <w:noProof/>
              </w:rPr>
              <w:t> </w:t>
            </w:r>
            <w:r w:rsidRPr="00434AAA">
              <w:rPr>
                <w:noProof/>
              </w:rPr>
              <w:t> </w:t>
            </w:r>
            <w:r w:rsidRPr="00434AAA">
              <w:rPr>
                <w:noProof/>
              </w:rPr>
              <w:t> </w:t>
            </w:r>
            <w:r w:rsidRPr="00434AAA">
              <w:rPr>
                <w:noProof/>
              </w:rPr>
              <w:t> </w:t>
            </w:r>
            <w:r w:rsidRPr="00434AAA">
              <w:rPr>
                <w:noProof/>
              </w:rPr>
              <w:t> </w:t>
            </w:r>
            <w:r w:rsidRPr="00434AAA">
              <w:fldChar w:fldCharType="end"/>
            </w:r>
          </w:p>
        </w:tc>
        <w:tc>
          <w:tcPr>
            <w:tcW w:w="567" w:type="dxa"/>
            <w:shd w:val="clear" w:color="auto" w:fill="auto"/>
            <w:noWrap/>
            <w:vAlign w:val="center"/>
            <w:hideMark/>
          </w:tcPr>
          <w:p w14:paraId="0EC0F268" w14:textId="77777777" w:rsidR="00F8351B" w:rsidRPr="00BF44D2" w:rsidRDefault="00F8351B" w:rsidP="00F8351B">
            <w:pPr>
              <w:pStyle w:val="TableBodyText"/>
            </w:pPr>
            <w:r w:rsidRPr="00BF44D2">
              <w:t> </w:t>
            </w:r>
          </w:p>
        </w:tc>
      </w:tr>
      <w:tr w:rsidR="00F8351B" w:rsidRPr="00BF44D2" w14:paraId="3B0BE362" w14:textId="77777777" w:rsidTr="00D62C52">
        <w:trPr>
          <w:gridAfter w:val="1"/>
          <w:wAfter w:w="8" w:type="dxa"/>
          <w:trHeight w:val="315"/>
          <w:jc w:val="center"/>
        </w:trPr>
        <w:tc>
          <w:tcPr>
            <w:tcW w:w="7645" w:type="dxa"/>
            <w:shd w:val="clear" w:color="auto" w:fill="auto"/>
            <w:hideMark/>
          </w:tcPr>
          <w:p w14:paraId="3C9205B4" w14:textId="77777777" w:rsidR="00F8351B" w:rsidRPr="00BF44D2" w:rsidRDefault="00F8351B" w:rsidP="00F8351B">
            <w:pPr>
              <w:pStyle w:val="TableBodyText"/>
            </w:pPr>
            <w:r w:rsidRPr="00BF44D2">
              <w:lastRenderedPageBreak/>
              <w:t xml:space="preserve"> Where the WTS uses an in-built modem, it shall comply with the requirements of TMR's local telecommunications provider.</w:t>
            </w:r>
          </w:p>
        </w:tc>
        <w:tc>
          <w:tcPr>
            <w:tcW w:w="689" w:type="dxa"/>
            <w:shd w:val="clear" w:color="auto" w:fill="auto"/>
            <w:noWrap/>
            <w:vAlign w:val="center"/>
            <w:hideMark/>
          </w:tcPr>
          <w:p w14:paraId="48F19159" w14:textId="77777777" w:rsidR="00F8351B" w:rsidRPr="00BF44D2" w:rsidRDefault="00F8351B" w:rsidP="00F8351B">
            <w:pPr>
              <w:pStyle w:val="TableBodyText"/>
            </w:pPr>
            <w:r w:rsidRPr="00BF44D2">
              <w:t>6.1</w:t>
            </w:r>
          </w:p>
        </w:tc>
        <w:tc>
          <w:tcPr>
            <w:tcW w:w="508" w:type="dxa"/>
            <w:shd w:val="clear" w:color="auto" w:fill="auto"/>
            <w:noWrap/>
            <w:vAlign w:val="center"/>
            <w:hideMark/>
          </w:tcPr>
          <w:p w14:paraId="7661DDB1" w14:textId="0D6606D0" w:rsidR="00F8351B" w:rsidRPr="00D62C52" w:rsidRDefault="00F8351B" w:rsidP="00D62C52">
            <w:pPr>
              <w:pStyle w:val="TableBodyText"/>
              <w:jc w:val="center"/>
              <w:rPr>
                <w:sz w:val="24"/>
              </w:rPr>
            </w:pPr>
          </w:p>
        </w:tc>
        <w:tc>
          <w:tcPr>
            <w:tcW w:w="707" w:type="dxa"/>
            <w:shd w:val="clear" w:color="auto" w:fill="auto"/>
            <w:noWrap/>
            <w:vAlign w:val="center"/>
            <w:hideMark/>
          </w:tcPr>
          <w:p w14:paraId="2382D1C1" w14:textId="1E200134" w:rsidR="00F8351B" w:rsidRPr="00D62C52" w:rsidRDefault="00F8351B" w:rsidP="00D62C52">
            <w:pPr>
              <w:pStyle w:val="TableBodyText"/>
              <w:jc w:val="center"/>
              <w:rPr>
                <w:sz w:val="24"/>
              </w:rPr>
            </w:pPr>
          </w:p>
        </w:tc>
        <w:tc>
          <w:tcPr>
            <w:tcW w:w="565" w:type="dxa"/>
            <w:shd w:val="clear" w:color="auto" w:fill="auto"/>
            <w:vAlign w:val="center"/>
            <w:hideMark/>
          </w:tcPr>
          <w:p w14:paraId="6CB595BA"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0D3DFEC1" w14:textId="4CDADEBD" w:rsidR="00F8351B" w:rsidRPr="00D62C52" w:rsidRDefault="00F8351B" w:rsidP="00D62C52">
            <w:pPr>
              <w:pStyle w:val="TableBodyText"/>
              <w:jc w:val="center"/>
              <w:rPr>
                <w:sz w:val="24"/>
              </w:rPr>
            </w:pPr>
          </w:p>
        </w:tc>
        <w:tc>
          <w:tcPr>
            <w:tcW w:w="998" w:type="dxa"/>
            <w:shd w:val="clear" w:color="auto" w:fill="auto"/>
            <w:vAlign w:val="center"/>
            <w:hideMark/>
          </w:tcPr>
          <w:p w14:paraId="1E62E118"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52622B49" w14:textId="714F100B" w:rsidR="00F8351B" w:rsidRPr="00BF44D2" w:rsidRDefault="00F8351B" w:rsidP="00F8351B">
            <w:pPr>
              <w:pStyle w:val="TableBodyText"/>
            </w:pPr>
            <w:r w:rsidRPr="00434AAA">
              <w:fldChar w:fldCharType="begin">
                <w:ffData>
                  <w:name w:val="Text1"/>
                  <w:enabled/>
                  <w:calcOnExit w:val="0"/>
                  <w:textInput/>
                </w:ffData>
              </w:fldChar>
            </w:r>
            <w:r w:rsidRPr="00434AAA">
              <w:instrText xml:space="preserve"> FORMTEXT </w:instrText>
            </w:r>
            <w:r w:rsidRPr="00434AAA">
              <w:fldChar w:fldCharType="separate"/>
            </w:r>
            <w:r w:rsidRPr="00434AAA">
              <w:rPr>
                <w:noProof/>
              </w:rPr>
              <w:t> </w:t>
            </w:r>
            <w:r w:rsidRPr="00434AAA">
              <w:rPr>
                <w:noProof/>
              </w:rPr>
              <w:t> </w:t>
            </w:r>
            <w:r w:rsidRPr="00434AAA">
              <w:rPr>
                <w:noProof/>
              </w:rPr>
              <w:t> </w:t>
            </w:r>
            <w:r w:rsidRPr="00434AAA">
              <w:rPr>
                <w:noProof/>
              </w:rPr>
              <w:t> </w:t>
            </w:r>
            <w:r w:rsidRPr="00434AAA">
              <w:rPr>
                <w:noProof/>
              </w:rPr>
              <w:t> </w:t>
            </w:r>
            <w:r w:rsidRPr="00434AAA">
              <w:fldChar w:fldCharType="end"/>
            </w:r>
          </w:p>
        </w:tc>
        <w:tc>
          <w:tcPr>
            <w:tcW w:w="567" w:type="dxa"/>
            <w:shd w:val="clear" w:color="auto" w:fill="auto"/>
            <w:noWrap/>
            <w:vAlign w:val="center"/>
            <w:hideMark/>
          </w:tcPr>
          <w:p w14:paraId="1B2379FF" w14:textId="77777777" w:rsidR="00F8351B" w:rsidRPr="00BF44D2" w:rsidRDefault="00F8351B" w:rsidP="00F8351B">
            <w:pPr>
              <w:pStyle w:val="TableBodyText"/>
            </w:pPr>
            <w:r w:rsidRPr="00BF44D2">
              <w:t> </w:t>
            </w:r>
          </w:p>
        </w:tc>
      </w:tr>
      <w:tr w:rsidR="00F8351B" w:rsidRPr="00BF44D2" w14:paraId="4B639E61" w14:textId="77777777" w:rsidTr="00D62C52">
        <w:trPr>
          <w:gridAfter w:val="1"/>
          <w:wAfter w:w="8" w:type="dxa"/>
          <w:trHeight w:val="600"/>
          <w:jc w:val="center"/>
        </w:trPr>
        <w:tc>
          <w:tcPr>
            <w:tcW w:w="7645" w:type="dxa"/>
            <w:shd w:val="clear" w:color="auto" w:fill="auto"/>
            <w:hideMark/>
          </w:tcPr>
          <w:p w14:paraId="521F05D6" w14:textId="77777777" w:rsidR="00F8351B" w:rsidRPr="00BF44D2" w:rsidRDefault="00F8351B" w:rsidP="00F8351B">
            <w:pPr>
              <w:pStyle w:val="TableBodyText"/>
            </w:pPr>
            <w:r w:rsidRPr="00BF44D2">
              <w:t xml:space="preserve">The WTS shall be capable of interfacing with a message-oriented middleware selected by the Principal as well as </w:t>
            </w:r>
            <w:proofErr w:type="spellStart"/>
            <w:r w:rsidRPr="00BF44D2">
              <w:t>AddInsight</w:t>
            </w:r>
            <w:proofErr w:type="spellEnd"/>
            <w:r w:rsidRPr="00BF44D2">
              <w:t>®. The contractor shall contact the Principal to determine the current mechanism for interfacing to the field devices.</w:t>
            </w:r>
          </w:p>
        </w:tc>
        <w:tc>
          <w:tcPr>
            <w:tcW w:w="689" w:type="dxa"/>
            <w:shd w:val="clear" w:color="auto" w:fill="auto"/>
            <w:noWrap/>
            <w:vAlign w:val="center"/>
            <w:hideMark/>
          </w:tcPr>
          <w:p w14:paraId="0B2FB76A" w14:textId="77777777" w:rsidR="00F8351B" w:rsidRPr="00BF44D2" w:rsidRDefault="00F8351B" w:rsidP="00F8351B">
            <w:pPr>
              <w:pStyle w:val="TableBodyText"/>
            </w:pPr>
            <w:r w:rsidRPr="00BF44D2">
              <w:t>6.1</w:t>
            </w:r>
          </w:p>
        </w:tc>
        <w:tc>
          <w:tcPr>
            <w:tcW w:w="508" w:type="dxa"/>
            <w:shd w:val="clear" w:color="auto" w:fill="auto"/>
            <w:vAlign w:val="center"/>
            <w:hideMark/>
          </w:tcPr>
          <w:p w14:paraId="409C1AB9" w14:textId="77777777" w:rsidR="00F8351B" w:rsidRPr="00D62C52" w:rsidRDefault="00F8351B" w:rsidP="00D62C52">
            <w:pPr>
              <w:pStyle w:val="TableBodyText"/>
              <w:jc w:val="center"/>
              <w:rPr>
                <w:sz w:val="24"/>
              </w:rPr>
            </w:pPr>
            <w:r w:rsidRPr="00D62C52">
              <w:rPr>
                <w:sz w:val="24"/>
              </w:rPr>
              <w:t></w:t>
            </w:r>
          </w:p>
        </w:tc>
        <w:tc>
          <w:tcPr>
            <w:tcW w:w="707" w:type="dxa"/>
            <w:shd w:val="clear" w:color="auto" w:fill="auto"/>
            <w:noWrap/>
            <w:vAlign w:val="center"/>
            <w:hideMark/>
          </w:tcPr>
          <w:p w14:paraId="3FBA1468" w14:textId="039FD101" w:rsidR="00F8351B" w:rsidRPr="00D62C52" w:rsidRDefault="00F8351B" w:rsidP="00D62C52">
            <w:pPr>
              <w:pStyle w:val="TableBodyText"/>
              <w:jc w:val="center"/>
              <w:rPr>
                <w:sz w:val="24"/>
              </w:rPr>
            </w:pPr>
          </w:p>
        </w:tc>
        <w:tc>
          <w:tcPr>
            <w:tcW w:w="565" w:type="dxa"/>
            <w:shd w:val="clear" w:color="auto" w:fill="auto"/>
            <w:noWrap/>
            <w:vAlign w:val="center"/>
            <w:hideMark/>
          </w:tcPr>
          <w:p w14:paraId="60ADB485" w14:textId="2521CCC3" w:rsidR="00F8351B" w:rsidRPr="00D62C52" w:rsidRDefault="00F8351B" w:rsidP="00D62C52">
            <w:pPr>
              <w:pStyle w:val="TableBodyText"/>
              <w:jc w:val="center"/>
              <w:rPr>
                <w:sz w:val="24"/>
              </w:rPr>
            </w:pPr>
          </w:p>
        </w:tc>
        <w:tc>
          <w:tcPr>
            <w:tcW w:w="508" w:type="dxa"/>
            <w:shd w:val="clear" w:color="auto" w:fill="auto"/>
            <w:noWrap/>
            <w:vAlign w:val="center"/>
            <w:hideMark/>
          </w:tcPr>
          <w:p w14:paraId="02F32AE3" w14:textId="1CB90D90" w:rsidR="00F8351B" w:rsidRPr="00D62C52" w:rsidRDefault="00F8351B" w:rsidP="00D62C52">
            <w:pPr>
              <w:pStyle w:val="TableBodyText"/>
              <w:jc w:val="center"/>
              <w:rPr>
                <w:sz w:val="24"/>
              </w:rPr>
            </w:pPr>
          </w:p>
        </w:tc>
        <w:tc>
          <w:tcPr>
            <w:tcW w:w="998" w:type="dxa"/>
            <w:shd w:val="clear" w:color="auto" w:fill="auto"/>
            <w:vAlign w:val="center"/>
            <w:hideMark/>
          </w:tcPr>
          <w:p w14:paraId="45C0EE67"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1586B825" w14:textId="5F171511" w:rsidR="00F8351B" w:rsidRPr="00BF44D2" w:rsidRDefault="00F8351B" w:rsidP="00F8351B">
            <w:pPr>
              <w:pStyle w:val="TableBodyText"/>
            </w:pPr>
            <w:r w:rsidRPr="00434AAA">
              <w:fldChar w:fldCharType="begin">
                <w:ffData>
                  <w:name w:val="Text1"/>
                  <w:enabled/>
                  <w:calcOnExit w:val="0"/>
                  <w:textInput/>
                </w:ffData>
              </w:fldChar>
            </w:r>
            <w:r w:rsidRPr="00434AAA">
              <w:instrText xml:space="preserve"> FORMTEXT </w:instrText>
            </w:r>
            <w:r w:rsidRPr="00434AAA">
              <w:fldChar w:fldCharType="separate"/>
            </w:r>
            <w:r w:rsidRPr="00434AAA">
              <w:rPr>
                <w:noProof/>
              </w:rPr>
              <w:t> </w:t>
            </w:r>
            <w:r w:rsidRPr="00434AAA">
              <w:rPr>
                <w:noProof/>
              </w:rPr>
              <w:t> </w:t>
            </w:r>
            <w:r w:rsidRPr="00434AAA">
              <w:rPr>
                <w:noProof/>
              </w:rPr>
              <w:t> </w:t>
            </w:r>
            <w:r w:rsidRPr="00434AAA">
              <w:rPr>
                <w:noProof/>
              </w:rPr>
              <w:t> </w:t>
            </w:r>
            <w:r w:rsidRPr="00434AAA">
              <w:rPr>
                <w:noProof/>
              </w:rPr>
              <w:t> </w:t>
            </w:r>
            <w:r w:rsidRPr="00434AAA">
              <w:fldChar w:fldCharType="end"/>
            </w:r>
          </w:p>
        </w:tc>
        <w:tc>
          <w:tcPr>
            <w:tcW w:w="567" w:type="dxa"/>
            <w:shd w:val="clear" w:color="auto" w:fill="auto"/>
            <w:noWrap/>
            <w:vAlign w:val="center"/>
            <w:hideMark/>
          </w:tcPr>
          <w:p w14:paraId="6C531BEF" w14:textId="77777777" w:rsidR="00F8351B" w:rsidRPr="00BF44D2" w:rsidRDefault="00F8351B" w:rsidP="00F8351B">
            <w:pPr>
              <w:pStyle w:val="TableBodyText"/>
            </w:pPr>
            <w:r w:rsidRPr="00BF44D2">
              <w:t> </w:t>
            </w:r>
          </w:p>
        </w:tc>
      </w:tr>
      <w:tr w:rsidR="00F8351B" w:rsidRPr="00BF44D2" w14:paraId="240678CB" w14:textId="77777777" w:rsidTr="00D62C52">
        <w:trPr>
          <w:gridAfter w:val="1"/>
          <w:wAfter w:w="8" w:type="dxa"/>
          <w:trHeight w:val="315"/>
          <w:jc w:val="center"/>
        </w:trPr>
        <w:tc>
          <w:tcPr>
            <w:tcW w:w="7645" w:type="dxa"/>
            <w:shd w:val="clear" w:color="auto" w:fill="auto"/>
            <w:hideMark/>
          </w:tcPr>
          <w:p w14:paraId="47BFC122" w14:textId="77777777" w:rsidR="00F8351B" w:rsidRPr="00BF44D2" w:rsidRDefault="00F8351B" w:rsidP="00F8351B">
            <w:pPr>
              <w:pStyle w:val="TableBodyText"/>
            </w:pPr>
            <w:r w:rsidRPr="00BF44D2">
              <w:t xml:space="preserve">The WTS shall support the middleware Kafka for interfacing with </w:t>
            </w:r>
            <w:proofErr w:type="spellStart"/>
            <w:r w:rsidRPr="00BF44D2">
              <w:t>Addinsight</w:t>
            </w:r>
            <w:proofErr w:type="spellEnd"/>
            <w:r w:rsidRPr="00BF44D2">
              <w:t xml:space="preserve"> and other applications</w:t>
            </w:r>
          </w:p>
        </w:tc>
        <w:tc>
          <w:tcPr>
            <w:tcW w:w="689" w:type="dxa"/>
            <w:shd w:val="clear" w:color="auto" w:fill="auto"/>
            <w:noWrap/>
            <w:vAlign w:val="center"/>
            <w:hideMark/>
          </w:tcPr>
          <w:p w14:paraId="226123A6" w14:textId="77777777" w:rsidR="00F8351B" w:rsidRPr="00BF44D2" w:rsidRDefault="00F8351B" w:rsidP="00F8351B">
            <w:pPr>
              <w:pStyle w:val="TableBodyText"/>
            </w:pPr>
            <w:r w:rsidRPr="00BF44D2">
              <w:t>6.1</w:t>
            </w:r>
          </w:p>
        </w:tc>
        <w:tc>
          <w:tcPr>
            <w:tcW w:w="508" w:type="dxa"/>
            <w:shd w:val="clear" w:color="auto" w:fill="auto"/>
            <w:vAlign w:val="center"/>
            <w:hideMark/>
          </w:tcPr>
          <w:p w14:paraId="03A1592C" w14:textId="77777777" w:rsidR="00F8351B" w:rsidRPr="00D62C52" w:rsidRDefault="00F8351B" w:rsidP="00D62C52">
            <w:pPr>
              <w:pStyle w:val="TableBodyText"/>
              <w:jc w:val="center"/>
              <w:rPr>
                <w:sz w:val="24"/>
              </w:rPr>
            </w:pPr>
            <w:r w:rsidRPr="00D62C52">
              <w:rPr>
                <w:sz w:val="24"/>
              </w:rPr>
              <w:t></w:t>
            </w:r>
          </w:p>
        </w:tc>
        <w:tc>
          <w:tcPr>
            <w:tcW w:w="707" w:type="dxa"/>
            <w:shd w:val="clear" w:color="auto" w:fill="auto"/>
            <w:noWrap/>
            <w:vAlign w:val="center"/>
            <w:hideMark/>
          </w:tcPr>
          <w:p w14:paraId="5FE6937F" w14:textId="024A140D" w:rsidR="00F8351B" w:rsidRPr="00D62C52" w:rsidRDefault="00F8351B" w:rsidP="00D62C52">
            <w:pPr>
              <w:pStyle w:val="TableBodyText"/>
              <w:jc w:val="center"/>
              <w:rPr>
                <w:sz w:val="24"/>
              </w:rPr>
            </w:pPr>
          </w:p>
        </w:tc>
        <w:tc>
          <w:tcPr>
            <w:tcW w:w="565" w:type="dxa"/>
            <w:shd w:val="clear" w:color="auto" w:fill="auto"/>
            <w:vAlign w:val="center"/>
            <w:hideMark/>
          </w:tcPr>
          <w:p w14:paraId="2BB556EA"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66D4186F" w14:textId="6EEFD5D1" w:rsidR="00F8351B" w:rsidRPr="00D62C52" w:rsidRDefault="00F8351B" w:rsidP="00D62C52">
            <w:pPr>
              <w:pStyle w:val="TableBodyText"/>
              <w:jc w:val="center"/>
              <w:rPr>
                <w:sz w:val="24"/>
              </w:rPr>
            </w:pPr>
          </w:p>
        </w:tc>
        <w:tc>
          <w:tcPr>
            <w:tcW w:w="998" w:type="dxa"/>
            <w:shd w:val="clear" w:color="auto" w:fill="auto"/>
            <w:vAlign w:val="center"/>
            <w:hideMark/>
          </w:tcPr>
          <w:p w14:paraId="71BA5AD3"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153B3E33" w14:textId="1A74FE8B" w:rsidR="00F8351B" w:rsidRPr="00BF44D2" w:rsidRDefault="00F8351B" w:rsidP="00F8351B">
            <w:pPr>
              <w:pStyle w:val="TableBodyText"/>
            </w:pPr>
            <w:r w:rsidRPr="00434AAA">
              <w:fldChar w:fldCharType="begin">
                <w:ffData>
                  <w:name w:val="Text1"/>
                  <w:enabled/>
                  <w:calcOnExit w:val="0"/>
                  <w:textInput/>
                </w:ffData>
              </w:fldChar>
            </w:r>
            <w:r w:rsidRPr="00434AAA">
              <w:instrText xml:space="preserve"> FORMTEXT </w:instrText>
            </w:r>
            <w:r w:rsidRPr="00434AAA">
              <w:fldChar w:fldCharType="separate"/>
            </w:r>
            <w:r w:rsidRPr="00434AAA">
              <w:rPr>
                <w:noProof/>
              </w:rPr>
              <w:t> </w:t>
            </w:r>
            <w:r w:rsidRPr="00434AAA">
              <w:rPr>
                <w:noProof/>
              </w:rPr>
              <w:t> </w:t>
            </w:r>
            <w:r w:rsidRPr="00434AAA">
              <w:rPr>
                <w:noProof/>
              </w:rPr>
              <w:t> </w:t>
            </w:r>
            <w:r w:rsidRPr="00434AAA">
              <w:rPr>
                <w:noProof/>
              </w:rPr>
              <w:t> </w:t>
            </w:r>
            <w:r w:rsidRPr="00434AAA">
              <w:rPr>
                <w:noProof/>
              </w:rPr>
              <w:t> </w:t>
            </w:r>
            <w:r w:rsidRPr="00434AAA">
              <w:fldChar w:fldCharType="end"/>
            </w:r>
          </w:p>
        </w:tc>
        <w:tc>
          <w:tcPr>
            <w:tcW w:w="567" w:type="dxa"/>
            <w:shd w:val="clear" w:color="auto" w:fill="auto"/>
            <w:noWrap/>
            <w:vAlign w:val="center"/>
            <w:hideMark/>
          </w:tcPr>
          <w:p w14:paraId="1CCDF396" w14:textId="77777777" w:rsidR="00F8351B" w:rsidRPr="00BF44D2" w:rsidRDefault="00F8351B" w:rsidP="00F8351B">
            <w:pPr>
              <w:pStyle w:val="TableBodyText"/>
            </w:pPr>
            <w:r w:rsidRPr="00BF44D2">
              <w:t> </w:t>
            </w:r>
          </w:p>
        </w:tc>
      </w:tr>
      <w:tr w:rsidR="00F8351B" w:rsidRPr="00BF44D2" w14:paraId="49E307E5" w14:textId="77777777" w:rsidTr="00D62C52">
        <w:trPr>
          <w:gridAfter w:val="1"/>
          <w:wAfter w:w="8" w:type="dxa"/>
          <w:trHeight w:val="600"/>
          <w:jc w:val="center"/>
        </w:trPr>
        <w:tc>
          <w:tcPr>
            <w:tcW w:w="7645" w:type="dxa"/>
            <w:shd w:val="clear" w:color="auto" w:fill="auto"/>
            <w:hideMark/>
          </w:tcPr>
          <w:p w14:paraId="2754B92C" w14:textId="77777777" w:rsidR="00F8351B" w:rsidRPr="00BF44D2" w:rsidRDefault="00F8351B" w:rsidP="00F8351B">
            <w:pPr>
              <w:pStyle w:val="TableBodyText"/>
            </w:pPr>
            <w:r w:rsidRPr="00BF44D2">
              <w:t>The WTS shall make provision for the download of data stored in the WTS storage (TMR download service will extract data from the WTS on a daily basis ).</w:t>
            </w:r>
          </w:p>
        </w:tc>
        <w:tc>
          <w:tcPr>
            <w:tcW w:w="689" w:type="dxa"/>
            <w:shd w:val="clear" w:color="auto" w:fill="auto"/>
            <w:noWrap/>
            <w:vAlign w:val="center"/>
            <w:hideMark/>
          </w:tcPr>
          <w:p w14:paraId="78509403" w14:textId="77777777" w:rsidR="00F8351B" w:rsidRPr="00BF44D2" w:rsidRDefault="00F8351B" w:rsidP="00F8351B">
            <w:pPr>
              <w:pStyle w:val="TableBodyText"/>
            </w:pPr>
            <w:r w:rsidRPr="00BF44D2">
              <w:t>6.1</w:t>
            </w:r>
          </w:p>
        </w:tc>
        <w:tc>
          <w:tcPr>
            <w:tcW w:w="508" w:type="dxa"/>
            <w:shd w:val="clear" w:color="auto" w:fill="auto"/>
            <w:noWrap/>
            <w:vAlign w:val="center"/>
            <w:hideMark/>
          </w:tcPr>
          <w:p w14:paraId="464B3EC9" w14:textId="01EA9B62" w:rsidR="00F8351B" w:rsidRPr="00D62C52" w:rsidRDefault="00F8351B" w:rsidP="00D62C52">
            <w:pPr>
              <w:pStyle w:val="TableBodyText"/>
              <w:jc w:val="center"/>
              <w:rPr>
                <w:sz w:val="24"/>
              </w:rPr>
            </w:pPr>
          </w:p>
        </w:tc>
        <w:tc>
          <w:tcPr>
            <w:tcW w:w="707" w:type="dxa"/>
            <w:shd w:val="clear" w:color="auto" w:fill="auto"/>
            <w:noWrap/>
            <w:vAlign w:val="center"/>
            <w:hideMark/>
          </w:tcPr>
          <w:p w14:paraId="4FB47D0F" w14:textId="2057AABD" w:rsidR="00F8351B" w:rsidRPr="00D62C52" w:rsidRDefault="00F8351B" w:rsidP="00D62C52">
            <w:pPr>
              <w:pStyle w:val="TableBodyText"/>
              <w:jc w:val="center"/>
              <w:rPr>
                <w:sz w:val="24"/>
              </w:rPr>
            </w:pPr>
          </w:p>
        </w:tc>
        <w:tc>
          <w:tcPr>
            <w:tcW w:w="565" w:type="dxa"/>
            <w:shd w:val="clear" w:color="auto" w:fill="auto"/>
            <w:vAlign w:val="center"/>
            <w:hideMark/>
          </w:tcPr>
          <w:p w14:paraId="5A2E92B2"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47BEA63B" w14:textId="5E3DC79D" w:rsidR="00F8351B" w:rsidRPr="00D62C52" w:rsidRDefault="00F8351B" w:rsidP="00D62C52">
            <w:pPr>
              <w:pStyle w:val="TableBodyText"/>
              <w:jc w:val="center"/>
              <w:rPr>
                <w:sz w:val="24"/>
              </w:rPr>
            </w:pPr>
          </w:p>
        </w:tc>
        <w:tc>
          <w:tcPr>
            <w:tcW w:w="998" w:type="dxa"/>
            <w:shd w:val="clear" w:color="auto" w:fill="auto"/>
            <w:vAlign w:val="center"/>
            <w:hideMark/>
          </w:tcPr>
          <w:p w14:paraId="77FC1107"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1C263374" w14:textId="1BA2AEE7" w:rsidR="00F8351B" w:rsidRPr="00BF44D2" w:rsidRDefault="00F8351B" w:rsidP="00F8351B">
            <w:pPr>
              <w:pStyle w:val="TableBodyText"/>
            </w:pPr>
            <w:r w:rsidRPr="00434AAA">
              <w:fldChar w:fldCharType="begin">
                <w:ffData>
                  <w:name w:val="Text1"/>
                  <w:enabled/>
                  <w:calcOnExit w:val="0"/>
                  <w:textInput/>
                </w:ffData>
              </w:fldChar>
            </w:r>
            <w:r w:rsidRPr="00434AAA">
              <w:instrText xml:space="preserve"> FORMTEXT </w:instrText>
            </w:r>
            <w:r w:rsidRPr="00434AAA">
              <w:fldChar w:fldCharType="separate"/>
            </w:r>
            <w:r w:rsidRPr="00434AAA">
              <w:rPr>
                <w:noProof/>
              </w:rPr>
              <w:t> </w:t>
            </w:r>
            <w:r w:rsidRPr="00434AAA">
              <w:rPr>
                <w:noProof/>
              </w:rPr>
              <w:t> </w:t>
            </w:r>
            <w:r w:rsidRPr="00434AAA">
              <w:rPr>
                <w:noProof/>
              </w:rPr>
              <w:t> </w:t>
            </w:r>
            <w:r w:rsidRPr="00434AAA">
              <w:rPr>
                <w:noProof/>
              </w:rPr>
              <w:t> </w:t>
            </w:r>
            <w:r w:rsidRPr="00434AAA">
              <w:rPr>
                <w:noProof/>
              </w:rPr>
              <w:t> </w:t>
            </w:r>
            <w:r w:rsidRPr="00434AAA">
              <w:fldChar w:fldCharType="end"/>
            </w:r>
          </w:p>
        </w:tc>
        <w:tc>
          <w:tcPr>
            <w:tcW w:w="567" w:type="dxa"/>
            <w:shd w:val="clear" w:color="auto" w:fill="auto"/>
            <w:noWrap/>
            <w:vAlign w:val="center"/>
            <w:hideMark/>
          </w:tcPr>
          <w:p w14:paraId="0090B100" w14:textId="77777777" w:rsidR="00F8351B" w:rsidRPr="00BF44D2" w:rsidRDefault="00F8351B" w:rsidP="00F8351B">
            <w:pPr>
              <w:pStyle w:val="TableBodyText"/>
            </w:pPr>
            <w:r w:rsidRPr="00BF44D2">
              <w:t> </w:t>
            </w:r>
          </w:p>
        </w:tc>
      </w:tr>
      <w:tr w:rsidR="00F8351B" w:rsidRPr="00BF44D2" w14:paraId="6844BC4A" w14:textId="77777777" w:rsidTr="00D62C52">
        <w:trPr>
          <w:gridAfter w:val="1"/>
          <w:wAfter w:w="8" w:type="dxa"/>
          <w:trHeight w:val="600"/>
          <w:jc w:val="center"/>
        </w:trPr>
        <w:tc>
          <w:tcPr>
            <w:tcW w:w="7645" w:type="dxa"/>
            <w:shd w:val="clear" w:color="auto" w:fill="auto"/>
            <w:hideMark/>
          </w:tcPr>
          <w:p w14:paraId="25B2AD31" w14:textId="77777777" w:rsidR="00F8351B" w:rsidRPr="00BF44D2" w:rsidRDefault="00F8351B" w:rsidP="00F8351B">
            <w:pPr>
              <w:pStyle w:val="TableBodyText"/>
            </w:pPr>
            <w:r w:rsidRPr="00BF44D2">
              <w:t>Data logging shall commence as soon as the WTS has powered-up and initialised and continue as long as the WTS in turned on. The WTS shall be synchronised with the NTP server within 30 seconds after turned on.</w:t>
            </w:r>
          </w:p>
        </w:tc>
        <w:tc>
          <w:tcPr>
            <w:tcW w:w="689" w:type="dxa"/>
            <w:shd w:val="clear" w:color="auto" w:fill="auto"/>
            <w:noWrap/>
            <w:vAlign w:val="center"/>
            <w:hideMark/>
          </w:tcPr>
          <w:p w14:paraId="52AAFD4D" w14:textId="77777777" w:rsidR="00F8351B" w:rsidRPr="00BF44D2" w:rsidRDefault="00F8351B" w:rsidP="00F8351B">
            <w:pPr>
              <w:pStyle w:val="TableBodyText"/>
            </w:pPr>
            <w:r w:rsidRPr="00BF44D2">
              <w:t>6.2</w:t>
            </w:r>
          </w:p>
        </w:tc>
        <w:tc>
          <w:tcPr>
            <w:tcW w:w="508" w:type="dxa"/>
            <w:shd w:val="clear" w:color="auto" w:fill="auto"/>
            <w:noWrap/>
            <w:vAlign w:val="center"/>
            <w:hideMark/>
          </w:tcPr>
          <w:p w14:paraId="04C45E46" w14:textId="031FB04D" w:rsidR="00F8351B" w:rsidRPr="00D62C52" w:rsidRDefault="00F8351B" w:rsidP="00D62C52">
            <w:pPr>
              <w:pStyle w:val="TableBodyText"/>
              <w:jc w:val="center"/>
              <w:rPr>
                <w:sz w:val="24"/>
              </w:rPr>
            </w:pPr>
          </w:p>
        </w:tc>
        <w:tc>
          <w:tcPr>
            <w:tcW w:w="707" w:type="dxa"/>
            <w:shd w:val="clear" w:color="auto" w:fill="auto"/>
            <w:noWrap/>
            <w:vAlign w:val="center"/>
            <w:hideMark/>
          </w:tcPr>
          <w:p w14:paraId="7C615B19" w14:textId="71BB1A6A" w:rsidR="00F8351B" w:rsidRPr="00D62C52" w:rsidRDefault="00F8351B" w:rsidP="00D62C52">
            <w:pPr>
              <w:pStyle w:val="TableBodyText"/>
              <w:jc w:val="center"/>
              <w:rPr>
                <w:sz w:val="24"/>
              </w:rPr>
            </w:pPr>
          </w:p>
        </w:tc>
        <w:tc>
          <w:tcPr>
            <w:tcW w:w="565" w:type="dxa"/>
            <w:shd w:val="clear" w:color="auto" w:fill="auto"/>
            <w:noWrap/>
            <w:vAlign w:val="center"/>
            <w:hideMark/>
          </w:tcPr>
          <w:p w14:paraId="3DF0CCB6" w14:textId="31F1474D" w:rsidR="00F8351B" w:rsidRPr="00D62C52" w:rsidRDefault="00F8351B" w:rsidP="00D62C52">
            <w:pPr>
              <w:pStyle w:val="TableBodyText"/>
              <w:jc w:val="center"/>
              <w:rPr>
                <w:sz w:val="24"/>
              </w:rPr>
            </w:pPr>
          </w:p>
        </w:tc>
        <w:tc>
          <w:tcPr>
            <w:tcW w:w="508" w:type="dxa"/>
            <w:shd w:val="clear" w:color="auto" w:fill="auto"/>
            <w:noWrap/>
            <w:vAlign w:val="center"/>
            <w:hideMark/>
          </w:tcPr>
          <w:p w14:paraId="59EA3B0E" w14:textId="10492A05" w:rsidR="00F8351B" w:rsidRPr="00D62C52" w:rsidRDefault="00F8351B" w:rsidP="00D62C52">
            <w:pPr>
              <w:pStyle w:val="TableBodyText"/>
              <w:jc w:val="center"/>
              <w:rPr>
                <w:sz w:val="24"/>
              </w:rPr>
            </w:pPr>
          </w:p>
        </w:tc>
        <w:tc>
          <w:tcPr>
            <w:tcW w:w="998" w:type="dxa"/>
            <w:shd w:val="clear" w:color="auto" w:fill="auto"/>
            <w:vAlign w:val="center"/>
            <w:hideMark/>
          </w:tcPr>
          <w:p w14:paraId="09E8793B"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367F8A8D" w14:textId="21F2EED0" w:rsidR="00F8351B" w:rsidRPr="00BF44D2" w:rsidRDefault="00F8351B" w:rsidP="00F8351B">
            <w:pPr>
              <w:pStyle w:val="TableBodyText"/>
            </w:pPr>
            <w:r w:rsidRPr="00434AAA">
              <w:fldChar w:fldCharType="begin">
                <w:ffData>
                  <w:name w:val="Text1"/>
                  <w:enabled/>
                  <w:calcOnExit w:val="0"/>
                  <w:textInput/>
                </w:ffData>
              </w:fldChar>
            </w:r>
            <w:r w:rsidRPr="00434AAA">
              <w:instrText xml:space="preserve"> FORMTEXT </w:instrText>
            </w:r>
            <w:r w:rsidRPr="00434AAA">
              <w:fldChar w:fldCharType="separate"/>
            </w:r>
            <w:r w:rsidRPr="00434AAA">
              <w:rPr>
                <w:noProof/>
              </w:rPr>
              <w:t> </w:t>
            </w:r>
            <w:r w:rsidRPr="00434AAA">
              <w:rPr>
                <w:noProof/>
              </w:rPr>
              <w:t> </w:t>
            </w:r>
            <w:r w:rsidRPr="00434AAA">
              <w:rPr>
                <w:noProof/>
              </w:rPr>
              <w:t> </w:t>
            </w:r>
            <w:r w:rsidRPr="00434AAA">
              <w:rPr>
                <w:noProof/>
              </w:rPr>
              <w:t> </w:t>
            </w:r>
            <w:r w:rsidRPr="00434AAA">
              <w:rPr>
                <w:noProof/>
              </w:rPr>
              <w:t> </w:t>
            </w:r>
            <w:r w:rsidRPr="00434AAA">
              <w:fldChar w:fldCharType="end"/>
            </w:r>
          </w:p>
        </w:tc>
        <w:tc>
          <w:tcPr>
            <w:tcW w:w="567" w:type="dxa"/>
            <w:shd w:val="clear" w:color="auto" w:fill="auto"/>
            <w:noWrap/>
            <w:vAlign w:val="center"/>
            <w:hideMark/>
          </w:tcPr>
          <w:p w14:paraId="55F30CF3" w14:textId="77777777" w:rsidR="00F8351B" w:rsidRPr="00BF44D2" w:rsidRDefault="00F8351B" w:rsidP="00F8351B">
            <w:pPr>
              <w:pStyle w:val="TableBodyText"/>
            </w:pPr>
            <w:r w:rsidRPr="00BF44D2">
              <w:t> </w:t>
            </w:r>
          </w:p>
        </w:tc>
      </w:tr>
      <w:tr w:rsidR="00F8351B" w:rsidRPr="00BF44D2" w14:paraId="45CEADF8" w14:textId="77777777" w:rsidTr="00D62C52">
        <w:trPr>
          <w:gridAfter w:val="1"/>
          <w:wAfter w:w="8" w:type="dxa"/>
          <w:trHeight w:val="600"/>
          <w:jc w:val="center"/>
        </w:trPr>
        <w:tc>
          <w:tcPr>
            <w:tcW w:w="7645" w:type="dxa"/>
            <w:shd w:val="clear" w:color="auto" w:fill="auto"/>
            <w:hideMark/>
          </w:tcPr>
          <w:p w14:paraId="2FF83FF2" w14:textId="77777777" w:rsidR="00F8351B" w:rsidRPr="00BF44D2" w:rsidRDefault="00F8351B" w:rsidP="00F8351B">
            <w:pPr>
              <w:pStyle w:val="TableBodyText"/>
            </w:pPr>
            <w:r w:rsidRPr="00BF44D2">
              <w:t xml:space="preserve">The WTS shall log MAC-addresses as described in the UI format (see Appendix A). The WTS shall also provide data compatible with the current </w:t>
            </w:r>
            <w:proofErr w:type="spellStart"/>
            <w:r w:rsidRPr="00BF44D2">
              <w:t>AddInsight</w:t>
            </w:r>
            <w:proofErr w:type="spellEnd"/>
            <w:r w:rsidRPr="00BF44D2">
              <w:t>® version at the time of purchase.</w:t>
            </w:r>
          </w:p>
        </w:tc>
        <w:tc>
          <w:tcPr>
            <w:tcW w:w="689" w:type="dxa"/>
            <w:shd w:val="clear" w:color="auto" w:fill="auto"/>
            <w:noWrap/>
            <w:vAlign w:val="center"/>
            <w:hideMark/>
          </w:tcPr>
          <w:p w14:paraId="61B9F151" w14:textId="77777777" w:rsidR="00F8351B" w:rsidRPr="00BF44D2" w:rsidRDefault="00F8351B" w:rsidP="00F8351B">
            <w:pPr>
              <w:pStyle w:val="TableBodyText"/>
            </w:pPr>
            <w:r w:rsidRPr="00BF44D2">
              <w:t>6.2</w:t>
            </w:r>
          </w:p>
        </w:tc>
        <w:tc>
          <w:tcPr>
            <w:tcW w:w="508" w:type="dxa"/>
            <w:shd w:val="clear" w:color="auto" w:fill="auto"/>
            <w:noWrap/>
            <w:vAlign w:val="center"/>
            <w:hideMark/>
          </w:tcPr>
          <w:p w14:paraId="356B986D" w14:textId="61DDBB82" w:rsidR="00F8351B" w:rsidRPr="00D62C52" w:rsidRDefault="00F8351B" w:rsidP="00D62C52">
            <w:pPr>
              <w:pStyle w:val="TableBodyText"/>
              <w:jc w:val="center"/>
              <w:rPr>
                <w:sz w:val="24"/>
              </w:rPr>
            </w:pPr>
          </w:p>
        </w:tc>
        <w:tc>
          <w:tcPr>
            <w:tcW w:w="707" w:type="dxa"/>
            <w:shd w:val="clear" w:color="auto" w:fill="auto"/>
            <w:noWrap/>
            <w:vAlign w:val="center"/>
            <w:hideMark/>
          </w:tcPr>
          <w:p w14:paraId="7BC36BEE" w14:textId="126F6530" w:rsidR="00F8351B" w:rsidRPr="00D62C52" w:rsidRDefault="00F8351B" w:rsidP="00D62C52">
            <w:pPr>
              <w:pStyle w:val="TableBodyText"/>
              <w:jc w:val="center"/>
              <w:rPr>
                <w:sz w:val="24"/>
              </w:rPr>
            </w:pPr>
          </w:p>
        </w:tc>
        <w:tc>
          <w:tcPr>
            <w:tcW w:w="565" w:type="dxa"/>
            <w:shd w:val="clear" w:color="auto" w:fill="auto"/>
            <w:noWrap/>
            <w:vAlign w:val="center"/>
            <w:hideMark/>
          </w:tcPr>
          <w:p w14:paraId="13107D9A" w14:textId="568998AF" w:rsidR="00F8351B" w:rsidRPr="00D62C52" w:rsidRDefault="00F8351B" w:rsidP="00D62C52">
            <w:pPr>
              <w:pStyle w:val="TableBodyText"/>
              <w:jc w:val="center"/>
              <w:rPr>
                <w:sz w:val="24"/>
              </w:rPr>
            </w:pPr>
          </w:p>
        </w:tc>
        <w:tc>
          <w:tcPr>
            <w:tcW w:w="508" w:type="dxa"/>
            <w:shd w:val="clear" w:color="auto" w:fill="auto"/>
            <w:noWrap/>
            <w:vAlign w:val="center"/>
            <w:hideMark/>
          </w:tcPr>
          <w:p w14:paraId="7AAF4566" w14:textId="77B35EE4" w:rsidR="00F8351B" w:rsidRPr="00D62C52" w:rsidRDefault="00F8351B" w:rsidP="00D62C52">
            <w:pPr>
              <w:pStyle w:val="TableBodyText"/>
              <w:jc w:val="center"/>
              <w:rPr>
                <w:sz w:val="24"/>
              </w:rPr>
            </w:pPr>
          </w:p>
        </w:tc>
        <w:tc>
          <w:tcPr>
            <w:tcW w:w="998" w:type="dxa"/>
            <w:shd w:val="clear" w:color="auto" w:fill="auto"/>
            <w:vAlign w:val="center"/>
            <w:hideMark/>
          </w:tcPr>
          <w:p w14:paraId="31064CB2"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59B91F34" w14:textId="298CAF0F" w:rsidR="00F8351B" w:rsidRPr="00BF44D2" w:rsidRDefault="00F8351B" w:rsidP="00F8351B">
            <w:pPr>
              <w:pStyle w:val="TableBodyText"/>
            </w:pPr>
            <w:r w:rsidRPr="00A338FA">
              <w:fldChar w:fldCharType="begin">
                <w:ffData>
                  <w:name w:val="Text1"/>
                  <w:enabled/>
                  <w:calcOnExit w:val="0"/>
                  <w:textInput/>
                </w:ffData>
              </w:fldChar>
            </w:r>
            <w:r w:rsidRPr="00A338FA">
              <w:instrText xml:space="preserve"> FORMTEXT </w:instrText>
            </w:r>
            <w:r w:rsidRPr="00A338FA">
              <w:fldChar w:fldCharType="separate"/>
            </w:r>
            <w:r w:rsidRPr="00A338FA">
              <w:rPr>
                <w:noProof/>
              </w:rPr>
              <w:t> </w:t>
            </w:r>
            <w:r w:rsidRPr="00A338FA">
              <w:rPr>
                <w:noProof/>
              </w:rPr>
              <w:t> </w:t>
            </w:r>
            <w:r w:rsidRPr="00A338FA">
              <w:rPr>
                <w:noProof/>
              </w:rPr>
              <w:t> </w:t>
            </w:r>
            <w:r w:rsidRPr="00A338FA">
              <w:rPr>
                <w:noProof/>
              </w:rPr>
              <w:t> </w:t>
            </w:r>
            <w:r w:rsidRPr="00A338FA">
              <w:rPr>
                <w:noProof/>
              </w:rPr>
              <w:t> </w:t>
            </w:r>
            <w:r w:rsidRPr="00A338FA">
              <w:fldChar w:fldCharType="end"/>
            </w:r>
          </w:p>
        </w:tc>
        <w:tc>
          <w:tcPr>
            <w:tcW w:w="567" w:type="dxa"/>
            <w:shd w:val="clear" w:color="auto" w:fill="auto"/>
            <w:noWrap/>
            <w:vAlign w:val="center"/>
            <w:hideMark/>
          </w:tcPr>
          <w:p w14:paraId="2DEF063A" w14:textId="77777777" w:rsidR="00F8351B" w:rsidRPr="00BF44D2" w:rsidRDefault="00F8351B" w:rsidP="00F8351B">
            <w:pPr>
              <w:pStyle w:val="TableBodyText"/>
            </w:pPr>
            <w:r w:rsidRPr="00BF44D2">
              <w:t> </w:t>
            </w:r>
          </w:p>
        </w:tc>
      </w:tr>
      <w:tr w:rsidR="00F8351B" w:rsidRPr="00BF44D2" w14:paraId="128E5E4A" w14:textId="77777777" w:rsidTr="00D62C52">
        <w:trPr>
          <w:gridAfter w:val="1"/>
          <w:wAfter w:w="8" w:type="dxa"/>
          <w:trHeight w:val="1500"/>
          <w:jc w:val="center"/>
        </w:trPr>
        <w:tc>
          <w:tcPr>
            <w:tcW w:w="7645" w:type="dxa"/>
            <w:shd w:val="clear" w:color="auto" w:fill="auto"/>
            <w:hideMark/>
          </w:tcPr>
          <w:p w14:paraId="1CC0F374" w14:textId="77777777" w:rsidR="00F8351B" w:rsidRDefault="00F8351B" w:rsidP="00F8351B">
            <w:pPr>
              <w:pStyle w:val="TableBodyText"/>
            </w:pPr>
            <w:r w:rsidRPr="00BF44D2">
              <w:t>The WTS shall be capable of individually enabling/disabling the logging of the following data:</w:t>
            </w:r>
          </w:p>
          <w:p w14:paraId="43D9BD28" w14:textId="3319DA57" w:rsidR="00F8351B" w:rsidRDefault="00F8351B" w:rsidP="00F8351B">
            <w:pPr>
              <w:pStyle w:val="TableBodyText"/>
              <w:numPr>
                <w:ilvl w:val="0"/>
                <w:numId w:val="17"/>
              </w:numPr>
            </w:pPr>
            <w:r w:rsidRPr="00BF44D2">
              <w:t>Classic BT</w:t>
            </w:r>
          </w:p>
          <w:p w14:paraId="09020DF0" w14:textId="01DA16CC" w:rsidR="00F8351B" w:rsidRDefault="00F8351B" w:rsidP="00F8351B">
            <w:pPr>
              <w:pStyle w:val="TableBodyText"/>
              <w:numPr>
                <w:ilvl w:val="0"/>
                <w:numId w:val="17"/>
              </w:numPr>
            </w:pPr>
            <w:r w:rsidRPr="00BF44D2">
              <w:t>BLE</w:t>
            </w:r>
          </w:p>
          <w:p w14:paraId="24B126A5" w14:textId="26A945C3" w:rsidR="00F8351B" w:rsidRDefault="00F8351B" w:rsidP="00F8351B">
            <w:pPr>
              <w:pStyle w:val="TableBodyText"/>
              <w:numPr>
                <w:ilvl w:val="0"/>
                <w:numId w:val="17"/>
              </w:numPr>
            </w:pPr>
            <w:r w:rsidRPr="00BF44D2">
              <w:t>LAP and</w:t>
            </w:r>
          </w:p>
          <w:p w14:paraId="24F4E733" w14:textId="74024BB4" w:rsidR="00F8351B" w:rsidRPr="00BF44D2" w:rsidRDefault="00F8351B" w:rsidP="00F8351B">
            <w:pPr>
              <w:pStyle w:val="TableBodyText"/>
              <w:numPr>
                <w:ilvl w:val="0"/>
                <w:numId w:val="17"/>
              </w:numPr>
            </w:pPr>
            <w:r w:rsidRPr="00BF44D2">
              <w:t xml:space="preserve">Wi-Fi </w:t>
            </w:r>
          </w:p>
        </w:tc>
        <w:tc>
          <w:tcPr>
            <w:tcW w:w="689" w:type="dxa"/>
            <w:shd w:val="clear" w:color="auto" w:fill="auto"/>
            <w:noWrap/>
            <w:vAlign w:val="center"/>
            <w:hideMark/>
          </w:tcPr>
          <w:p w14:paraId="62565CC7" w14:textId="77777777" w:rsidR="00F8351B" w:rsidRPr="00BF44D2" w:rsidRDefault="00F8351B" w:rsidP="00F8351B">
            <w:pPr>
              <w:pStyle w:val="TableBodyText"/>
            </w:pPr>
            <w:r w:rsidRPr="00BF44D2">
              <w:t>6.2</w:t>
            </w:r>
          </w:p>
        </w:tc>
        <w:tc>
          <w:tcPr>
            <w:tcW w:w="508" w:type="dxa"/>
            <w:shd w:val="clear" w:color="auto" w:fill="auto"/>
            <w:noWrap/>
            <w:vAlign w:val="center"/>
            <w:hideMark/>
          </w:tcPr>
          <w:p w14:paraId="2632228D" w14:textId="374C518E" w:rsidR="00F8351B" w:rsidRPr="00D62C52" w:rsidRDefault="00F8351B" w:rsidP="00D62C52">
            <w:pPr>
              <w:pStyle w:val="TableBodyText"/>
              <w:jc w:val="center"/>
              <w:rPr>
                <w:sz w:val="24"/>
              </w:rPr>
            </w:pPr>
          </w:p>
        </w:tc>
        <w:tc>
          <w:tcPr>
            <w:tcW w:w="707" w:type="dxa"/>
            <w:shd w:val="clear" w:color="auto" w:fill="auto"/>
            <w:noWrap/>
            <w:vAlign w:val="center"/>
            <w:hideMark/>
          </w:tcPr>
          <w:p w14:paraId="6C64300B" w14:textId="05E190D4" w:rsidR="00F8351B" w:rsidRPr="00D62C52" w:rsidRDefault="00F8351B" w:rsidP="00D62C52">
            <w:pPr>
              <w:pStyle w:val="TableBodyText"/>
              <w:jc w:val="center"/>
              <w:rPr>
                <w:sz w:val="24"/>
              </w:rPr>
            </w:pPr>
          </w:p>
        </w:tc>
        <w:tc>
          <w:tcPr>
            <w:tcW w:w="565" w:type="dxa"/>
            <w:shd w:val="clear" w:color="auto" w:fill="auto"/>
            <w:vAlign w:val="center"/>
            <w:hideMark/>
          </w:tcPr>
          <w:p w14:paraId="5A94185F"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7E77D072" w14:textId="397DB922" w:rsidR="00F8351B" w:rsidRPr="00D62C52" w:rsidRDefault="00F8351B" w:rsidP="00D62C52">
            <w:pPr>
              <w:pStyle w:val="TableBodyText"/>
              <w:jc w:val="center"/>
              <w:rPr>
                <w:sz w:val="24"/>
              </w:rPr>
            </w:pPr>
          </w:p>
        </w:tc>
        <w:tc>
          <w:tcPr>
            <w:tcW w:w="998" w:type="dxa"/>
            <w:shd w:val="clear" w:color="auto" w:fill="auto"/>
            <w:vAlign w:val="center"/>
            <w:hideMark/>
          </w:tcPr>
          <w:p w14:paraId="5584A0BF"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5C1798A0" w14:textId="387FC0C0" w:rsidR="00F8351B" w:rsidRPr="00BF44D2" w:rsidRDefault="00F8351B" w:rsidP="00F8351B">
            <w:pPr>
              <w:pStyle w:val="TableBodyText"/>
            </w:pPr>
            <w:r w:rsidRPr="00A338FA">
              <w:fldChar w:fldCharType="begin">
                <w:ffData>
                  <w:name w:val="Text1"/>
                  <w:enabled/>
                  <w:calcOnExit w:val="0"/>
                  <w:textInput/>
                </w:ffData>
              </w:fldChar>
            </w:r>
            <w:r w:rsidRPr="00A338FA">
              <w:instrText xml:space="preserve"> FORMTEXT </w:instrText>
            </w:r>
            <w:r w:rsidRPr="00A338FA">
              <w:fldChar w:fldCharType="separate"/>
            </w:r>
            <w:r w:rsidRPr="00A338FA">
              <w:rPr>
                <w:noProof/>
              </w:rPr>
              <w:t> </w:t>
            </w:r>
            <w:r w:rsidRPr="00A338FA">
              <w:rPr>
                <w:noProof/>
              </w:rPr>
              <w:t> </w:t>
            </w:r>
            <w:r w:rsidRPr="00A338FA">
              <w:rPr>
                <w:noProof/>
              </w:rPr>
              <w:t> </w:t>
            </w:r>
            <w:r w:rsidRPr="00A338FA">
              <w:rPr>
                <w:noProof/>
              </w:rPr>
              <w:t> </w:t>
            </w:r>
            <w:r w:rsidRPr="00A338FA">
              <w:rPr>
                <w:noProof/>
              </w:rPr>
              <w:t> </w:t>
            </w:r>
            <w:r w:rsidRPr="00A338FA">
              <w:fldChar w:fldCharType="end"/>
            </w:r>
          </w:p>
        </w:tc>
        <w:tc>
          <w:tcPr>
            <w:tcW w:w="567" w:type="dxa"/>
            <w:shd w:val="clear" w:color="auto" w:fill="auto"/>
            <w:noWrap/>
            <w:vAlign w:val="center"/>
            <w:hideMark/>
          </w:tcPr>
          <w:p w14:paraId="104718C8" w14:textId="77777777" w:rsidR="00F8351B" w:rsidRPr="00BF44D2" w:rsidRDefault="00F8351B" w:rsidP="00F8351B">
            <w:pPr>
              <w:pStyle w:val="TableBodyText"/>
            </w:pPr>
            <w:r w:rsidRPr="00BF44D2">
              <w:t> </w:t>
            </w:r>
          </w:p>
        </w:tc>
      </w:tr>
      <w:tr w:rsidR="00F8351B" w:rsidRPr="00BF44D2" w14:paraId="3DB6F0F8" w14:textId="77777777" w:rsidTr="00D62C52">
        <w:trPr>
          <w:gridAfter w:val="1"/>
          <w:wAfter w:w="8" w:type="dxa"/>
          <w:trHeight w:val="1200"/>
          <w:jc w:val="center"/>
        </w:trPr>
        <w:tc>
          <w:tcPr>
            <w:tcW w:w="7645" w:type="dxa"/>
            <w:shd w:val="clear" w:color="auto" w:fill="auto"/>
            <w:hideMark/>
          </w:tcPr>
          <w:p w14:paraId="7AC4081C" w14:textId="75DA3AB9" w:rsidR="00F8351B" w:rsidRPr="00BF44D2" w:rsidRDefault="00F8351B" w:rsidP="00F8351B">
            <w:pPr>
              <w:pStyle w:val="TableBodyText"/>
            </w:pPr>
            <w:r w:rsidRPr="00BF44D2">
              <w:t>The logged MAC address records shall be transmitted from the WTS to the head-end system in batches. The batch size shall be a configurable parameter. The rate of transmitting logged data from the WTS in batches to the head-end system shall be a configurable parameter ranging from hourly to daily. Currently the TMR download service downloads data daily. A more frequent rate may be required in the future.</w:t>
            </w:r>
          </w:p>
        </w:tc>
        <w:tc>
          <w:tcPr>
            <w:tcW w:w="689" w:type="dxa"/>
            <w:shd w:val="clear" w:color="auto" w:fill="auto"/>
            <w:noWrap/>
            <w:vAlign w:val="center"/>
            <w:hideMark/>
          </w:tcPr>
          <w:p w14:paraId="4D780219" w14:textId="77777777" w:rsidR="00F8351B" w:rsidRPr="00BF44D2" w:rsidRDefault="00F8351B" w:rsidP="00F8351B">
            <w:pPr>
              <w:pStyle w:val="TableBodyText"/>
            </w:pPr>
            <w:r w:rsidRPr="00BF44D2">
              <w:t>6.2</w:t>
            </w:r>
          </w:p>
        </w:tc>
        <w:tc>
          <w:tcPr>
            <w:tcW w:w="508" w:type="dxa"/>
            <w:shd w:val="clear" w:color="auto" w:fill="auto"/>
            <w:noWrap/>
            <w:vAlign w:val="center"/>
            <w:hideMark/>
          </w:tcPr>
          <w:p w14:paraId="0FF55087" w14:textId="273415F5" w:rsidR="00F8351B" w:rsidRPr="00D62C52" w:rsidRDefault="00F8351B" w:rsidP="00D62C52">
            <w:pPr>
              <w:pStyle w:val="TableBodyText"/>
              <w:jc w:val="center"/>
              <w:rPr>
                <w:sz w:val="24"/>
              </w:rPr>
            </w:pPr>
          </w:p>
        </w:tc>
        <w:tc>
          <w:tcPr>
            <w:tcW w:w="707" w:type="dxa"/>
            <w:shd w:val="clear" w:color="auto" w:fill="auto"/>
            <w:noWrap/>
            <w:vAlign w:val="center"/>
            <w:hideMark/>
          </w:tcPr>
          <w:p w14:paraId="511EFD8B" w14:textId="143B3238" w:rsidR="00F8351B" w:rsidRPr="00D62C52" w:rsidRDefault="00F8351B" w:rsidP="00D62C52">
            <w:pPr>
              <w:pStyle w:val="TableBodyText"/>
              <w:jc w:val="center"/>
              <w:rPr>
                <w:sz w:val="24"/>
              </w:rPr>
            </w:pPr>
          </w:p>
        </w:tc>
        <w:tc>
          <w:tcPr>
            <w:tcW w:w="565" w:type="dxa"/>
            <w:shd w:val="clear" w:color="auto" w:fill="auto"/>
            <w:vAlign w:val="center"/>
            <w:hideMark/>
          </w:tcPr>
          <w:p w14:paraId="2CF1A7AC"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4DBA33B8" w14:textId="3E025C7F" w:rsidR="00F8351B" w:rsidRPr="00D62C52" w:rsidRDefault="00F8351B" w:rsidP="00D62C52">
            <w:pPr>
              <w:pStyle w:val="TableBodyText"/>
              <w:jc w:val="center"/>
              <w:rPr>
                <w:sz w:val="24"/>
              </w:rPr>
            </w:pPr>
          </w:p>
        </w:tc>
        <w:tc>
          <w:tcPr>
            <w:tcW w:w="998" w:type="dxa"/>
            <w:shd w:val="clear" w:color="auto" w:fill="auto"/>
            <w:vAlign w:val="center"/>
            <w:hideMark/>
          </w:tcPr>
          <w:p w14:paraId="7B5F098F"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07FEAC7D" w14:textId="10801CD8" w:rsidR="00F8351B" w:rsidRPr="00BF44D2" w:rsidRDefault="00F8351B" w:rsidP="00F8351B">
            <w:pPr>
              <w:pStyle w:val="TableBodyText"/>
            </w:pPr>
            <w:r w:rsidRPr="00A338FA">
              <w:fldChar w:fldCharType="begin">
                <w:ffData>
                  <w:name w:val="Text1"/>
                  <w:enabled/>
                  <w:calcOnExit w:val="0"/>
                  <w:textInput/>
                </w:ffData>
              </w:fldChar>
            </w:r>
            <w:r w:rsidRPr="00A338FA">
              <w:instrText xml:space="preserve"> FORMTEXT </w:instrText>
            </w:r>
            <w:r w:rsidRPr="00A338FA">
              <w:fldChar w:fldCharType="separate"/>
            </w:r>
            <w:r w:rsidRPr="00A338FA">
              <w:rPr>
                <w:noProof/>
              </w:rPr>
              <w:t> </w:t>
            </w:r>
            <w:r w:rsidRPr="00A338FA">
              <w:rPr>
                <w:noProof/>
              </w:rPr>
              <w:t> </w:t>
            </w:r>
            <w:r w:rsidRPr="00A338FA">
              <w:rPr>
                <w:noProof/>
              </w:rPr>
              <w:t> </w:t>
            </w:r>
            <w:r w:rsidRPr="00A338FA">
              <w:rPr>
                <w:noProof/>
              </w:rPr>
              <w:t> </w:t>
            </w:r>
            <w:r w:rsidRPr="00A338FA">
              <w:rPr>
                <w:noProof/>
              </w:rPr>
              <w:t> </w:t>
            </w:r>
            <w:r w:rsidRPr="00A338FA">
              <w:fldChar w:fldCharType="end"/>
            </w:r>
          </w:p>
        </w:tc>
        <w:tc>
          <w:tcPr>
            <w:tcW w:w="567" w:type="dxa"/>
            <w:shd w:val="clear" w:color="auto" w:fill="auto"/>
            <w:noWrap/>
            <w:vAlign w:val="center"/>
            <w:hideMark/>
          </w:tcPr>
          <w:p w14:paraId="502BDC80" w14:textId="77777777" w:rsidR="00F8351B" w:rsidRPr="00BF44D2" w:rsidRDefault="00F8351B" w:rsidP="00F8351B">
            <w:pPr>
              <w:pStyle w:val="TableBodyText"/>
            </w:pPr>
            <w:r w:rsidRPr="00BF44D2">
              <w:t> </w:t>
            </w:r>
          </w:p>
        </w:tc>
      </w:tr>
      <w:tr w:rsidR="00F8351B" w:rsidRPr="00BF44D2" w14:paraId="32523266" w14:textId="77777777" w:rsidTr="00D62C52">
        <w:trPr>
          <w:gridAfter w:val="1"/>
          <w:wAfter w:w="8" w:type="dxa"/>
          <w:trHeight w:val="600"/>
          <w:jc w:val="center"/>
        </w:trPr>
        <w:tc>
          <w:tcPr>
            <w:tcW w:w="7645" w:type="dxa"/>
            <w:shd w:val="clear" w:color="auto" w:fill="auto"/>
            <w:hideMark/>
          </w:tcPr>
          <w:p w14:paraId="2E472519" w14:textId="77777777" w:rsidR="00F8351B" w:rsidRPr="00BF44D2" w:rsidRDefault="00F8351B" w:rsidP="00F8351B">
            <w:pPr>
              <w:pStyle w:val="TableBodyText"/>
            </w:pPr>
            <w:r w:rsidRPr="00BF44D2">
              <w:t>WTS MAC address data logging must not interfere with the sending and receipt of log messages and configuration messages to and from the head-end system.</w:t>
            </w:r>
          </w:p>
        </w:tc>
        <w:tc>
          <w:tcPr>
            <w:tcW w:w="689" w:type="dxa"/>
            <w:shd w:val="clear" w:color="auto" w:fill="auto"/>
            <w:noWrap/>
            <w:vAlign w:val="center"/>
            <w:hideMark/>
          </w:tcPr>
          <w:p w14:paraId="7A670319" w14:textId="77777777" w:rsidR="00F8351B" w:rsidRPr="00BF44D2" w:rsidRDefault="00F8351B" w:rsidP="00F8351B">
            <w:pPr>
              <w:pStyle w:val="TableBodyText"/>
            </w:pPr>
            <w:r w:rsidRPr="00BF44D2">
              <w:t>6.2</w:t>
            </w:r>
          </w:p>
        </w:tc>
        <w:tc>
          <w:tcPr>
            <w:tcW w:w="508" w:type="dxa"/>
            <w:shd w:val="clear" w:color="auto" w:fill="auto"/>
            <w:noWrap/>
            <w:vAlign w:val="center"/>
            <w:hideMark/>
          </w:tcPr>
          <w:p w14:paraId="5CEEE02C" w14:textId="7BA338EB" w:rsidR="00F8351B" w:rsidRPr="00D62C52" w:rsidRDefault="00F8351B" w:rsidP="00D62C52">
            <w:pPr>
              <w:pStyle w:val="TableBodyText"/>
              <w:jc w:val="center"/>
              <w:rPr>
                <w:sz w:val="24"/>
              </w:rPr>
            </w:pPr>
          </w:p>
        </w:tc>
        <w:tc>
          <w:tcPr>
            <w:tcW w:w="707" w:type="dxa"/>
            <w:shd w:val="clear" w:color="auto" w:fill="auto"/>
            <w:noWrap/>
            <w:vAlign w:val="center"/>
            <w:hideMark/>
          </w:tcPr>
          <w:p w14:paraId="531AEF32" w14:textId="3FCB85D5" w:rsidR="00F8351B" w:rsidRPr="00D62C52" w:rsidRDefault="00F8351B" w:rsidP="00D62C52">
            <w:pPr>
              <w:pStyle w:val="TableBodyText"/>
              <w:jc w:val="center"/>
              <w:rPr>
                <w:sz w:val="24"/>
              </w:rPr>
            </w:pPr>
          </w:p>
        </w:tc>
        <w:tc>
          <w:tcPr>
            <w:tcW w:w="565" w:type="dxa"/>
            <w:shd w:val="clear" w:color="auto" w:fill="auto"/>
            <w:vAlign w:val="center"/>
            <w:hideMark/>
          </w:tcPr>
          <w:p w14:paraId="4B572AA1"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6A0B37AE" w14:textId="7DDA1CF5" w:rsidR="00F8351B" w:rsidRPr="00D62C52" w:rsidRDefault="00F8351B" w:rsidP="00D62C52">
            <w:pPr>
              <w:pStyle w:val="TableBodyText"/>
              <w:jc w:val="center"/>
              <w:rPr>
                <w:sz w:val="24"/>
              </w:rPr>
            </w:pPr>
          </w:p>
        </w:tc>
        <w:tc>
          <w:tcPr>
            <w:tcW w:w="998" w:type="dxa"/>
            <w:shd w:val="clear" w:color="auto" w:fill="auto"/>
            <w:vAlign w:val="center"/>
            <w:hideMark/>
          </w:tcPr>
          <w:p w14:paraId="4B63FC35"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55CF499B" w14:textId="1C0CD3E9" w:rsidR="00F8351B" w:rsidRPr="00BF44D2" w:rsidRDefault="00F8351B" w:rsidP="00F8351B">
            <w:pPr>
              <w:pStyle w:val="TableBodyText"/>
            </w:pPr>
            <w:r w:rsidRPr="00A338FA">
              <w:fldChar w:fldCharType="begin">
                <w:ffData>
                  <w:name w:val="Text1"/>
                  <w:enabled/>
                  <w:calcOnExit w:val="0"/>
                  <w:textInput/>
                </w:ffData>
              </w:fldChar>
            </w:r>
            <w:r w:rsidRPr="00A338FA">
              <w:instrText xml:space="preserve"> FORMTEXT </w:instrText>
            </w:r>
            <w:r w:rsidRPr="00A338FA">
              <w:fldChar w:fldCharType="separate"/>
            </w:r>
            <w:r w:rsidRPr="00A338FA">
              <w:rPr>
                <w:noProof/>
              </w:rPr>
              <w:t> </w:t>
            </w:r>
            <w:r w:rsidRPr="00A338FA">
              <w:rPr>
                <w:noProof/>
              </w:rPr>
              <w:t> </w:t>
            </w:r>
            <w:r w:rsidRPr="00A338FA">
              <w:rPr>
                <w:noProof/>
              </w:rPr>
              <w:t> </w:t>
            </w:r>
            <w:r w:rsidRPr="00A338FA">
              <w:rPr>
                <w:noProof/>
              </w:rPr>
              <w:t> </w:t>
            </w:r>
            <w:r w:rsidRPr="00A338FA">
              <w:rPr>
                <w:noProof/>
              </w:rPr>
              <w:t> </w:t>
            </w:r>
            <w:r w:rsidRPr="00A338FA">
              <w:fldChar w:fldCharType="end"/>
            </w:r>
          </w:p>
        </w:tc>
        <w:tc>
          <w:tcPr>
            <w:tcW w:w="567" w:type="dxa"/>
            <w:shd w:val="clear" w:color="auto" w:fill="auto"/>
            <w:noWrap/>
            <w:vAlign w:val="center"/>
            <w:hideMark/>
          </w:tcPr>
          <w:p w14:paraId="0C479CAC" w14:textId="77777777" w:rsidR="00F8351B" w:rsidRPr="00BF44D2" w:rsidRDefault="00F8351B" w:rsidP="00F8351B">
            <w:pPr>
              <w:pStyle w:val="TableBodyText"/>
            </w:pPr>
            <w:r w:rsidRPr="00BF44D2">
              <w:t> </w:t>
            </w:r>
          </w:p>
        </w:tc>
      </w:tr>
      <w:tr w:rsidR="00F8351B" w:rsidRPr="00BF44D2" w14:paraId="121F58AA" w14:textId="77777777" w:rsidTr="00D62C52">
        <w:trPr>
          <w:gridAfter w:val="1"/>
          <w:wAfter w:w="8" w:type="dxa"/>
          <w:trHeight w:val="1500"/>
          <w:jc w:val="center"/>
        </w:trPr>
        <w:tc>
          <w:tcPr>
            <w:tcW w:w="7645" w:type="dxa"/>
            <w:shd w:val="clear" w:color="auto" w:fill="auto"/>
            <w:hideMark/>
          </w:tcPr>
          <w:p w14:paraId="16644A93" w14:textId="77777777" w:rsidR="00F8351B" w:rsidRPr="00BF44D2" w:rsidRDefault="00F8351B" w:rsidP="00F8351B">
            <w:pPr>
              <w:pStyle w:val="TableBodyText"/>
            </w:pPr>
            <w:r w:rsidRPr="00BF44D2">
              <w:lastRenderedPageBreak/>
              <w:t>The WTS shall locally retain a store of logged data of up to 2 million collected MAC address records on a circular buffer, while also uploading data to the back-end system via the Principals Telecommunications Network. The retained data shall be in accordance with the QTDF format and shall persist over power cycles. This feature will also act as a back-up in the event of loss of communications with the Principal's back-end system. When communication is restored, the WTS shall commence transmitting data logs to the Principal's back-end system at the set transmission rate.</w:t>
            </w:r>
          </w:p>
        </w:tc>
        <w:tc>
          <w:tcPr>
            <w:tcW w:w="689" w:type="dxa"/>
            <w:shd w:val="clear" w:color="auto" w:fill="auto"/>
            <w:noWrap/>
            <w:vAlign w:val="center"/>
            <w:hideMark/>
          </w:tcPr>
          <w:p w14:paraId="208DA2E0" w14:textId="77777777" w:rsidR="00F8351B" w:rsidRPr="00BF44D2" w:rsidRDefault="00F8351B" w:rsidP="00F8351B">
            <w:pPr>
              <w:pStyle w:val="TableBodyText"/>
            </w:pPr>
            <w:r w:rsidRPr="00BF44D2">
              <w:t>6.3</w:t>
            </w:r>
          </w:p>
        </w:tc>
        <w:tc>
          <w:tcPr>
            <w:tcW w:w="508" w:type="dxa"/>
            <w:shd w:val="clear" w:color="auto" w:fill="auto"/>
            <w:noWrap/>
            <w:vAlign w:val="center"/>
            <w:hideMark/>
          </w:tcPr>
          <w:p w14:paraId="74AE2B10" w14:textId="3395E861" w:rsidR="00F8351B" w:rsidRPr="00D62C52" w:rsidRDefault="00F8351B" w:rsidP="00D62C52">
            <w:pPr>
              <w:pStyle w:val="TableBodyText"/>
              <w:jc w:val="center"/>
              <w:rPr>
                <w:sz w:val="24"/>
              </w:rPr>
            </w:pPr>
          </w:p>
        </w:tc>
        <w:tc>
          <w:tcPr>
            <w:tcW w:w="707" w:type="dxa"/>
            <w:shd w:val="clear" w:color="auto" w:fill="auto"/>
            <w:noWrap/>
            <w:vAlign w:val="center"/>
            <w:hideMark/>
          </w:tcPr>
          <w:p w14:paraId="58B6EDC9" w14:textId="19009101" w:rsidR="00F8351B" w:rsidRPr="00D62C52" w:rsidRDefault="00F8351B" w:rsidP="00D62C52">
            <w:pPr>
              <w:pStyle w:val="TableBodyText"/>
              <w:jc w:val="center"/>
              <w:rPr>
                <w:sz w:val="24"/>
              </w:rPr>
            </w:pPr>
          </w:p>
        </w:tc>
        <w:tc>
          <w:tcPr>
            <w:tcW w:w="565" w:type="dxa"/>
            <w:shd w:val="clear" w:color="auto" w:fill="auto"/>
            <w:vAlign w:val="center"/>
            <w:hideMark/>
          </w:tcPr>
          <w:p w14:paraId="7CCD244A"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64F616C7" w14:textId="45C79CF1" w:rsidR="00F8351B" w:rsidRPr="00D62C52" w:rsidRDefault="00F8351B" w:rsidP="00D62C52">
            <w:pPr>
              <w:pStyle w:val="TableBodyText"/>
              <w:jc w:val="center"/>
              <w:rPr>
                <w:sz w:val="24"/>
              </w:rPr>
            </w:pPr>
          </w:p>
        </w:tc>
        <w:tc>
          <w:tcPr>
            <w:tcW w:w="998" w:type="dxa"/>
            <w:shd w:val="clear" w:color="auto" w:fill="auto"/>
            <w:vAlign w:val="center"/>
            <w:hideMark/>
          </w:tcPr>
          <w:p w14:paraId="4FD4BFB6"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2FCB86C7" w14:textId="7AC3E43D" w:rsidR="00F8351B" w:rsidRPr="00BF44D2" w:rsidRDefault="00F8351B" w:rsidP="00F8351B">
            <w:pPr>
              <w:pStyle w:val="TableBodyText"/>
            </w:pPr>
            <w:r w:rsidRPr="00A338FA">
              <w:fldChar w:fldCharType="begin">
                <w:ffData>
                  <w:name w:val="Text1"/>
                  <w:enabled/>
                  <w:calcOnExit w:val="0"/>
                  <w:textInput/>
                </w:ffData>
              </w:fldChar>
            </w:r>
            <w:r w:rsidRPr="00A338FA">
              <w:instrText xml:space="preserve"> FORMTEXT </w:instrText>
            </w:r>
            <w:r w:rsidRPr="00A338FA">
              <w:fldChar w:fldCharType="separate"/>
            </w:r>
            <w:r w:rsidRPr="00A338FA">
              <w:rPr>
                <w:noProof/>
              </w:rPr>
              <w:t> </w:t>
            </w:r>
            <w:r w:rsidRPr="00A338FA">
              <w:rPr>
                <w:noProof/>
              </w:rPr>
              <w:t> </w:t>
            </w:r>
            <w:r w:rsidRPr="00A338FA">
              <w:rPr>
                <w:noProof/>
              </w:rPr>
              <w:t> </w:t>
            </w:r>
            <w:r w:rsidRPr="00A338FA">
              <w:rPr>
                <w:noProof/>
              </w:rPr>
              <w:t> </w:t>
            </w:r>
            <w:r w:rsidRPr="00A338FA">
              <w:rPr>
                <w:noProof/>
              </w:rPr>
              <w:t> </w:t>
            </w:r>
            <w:r w:rsidRPr="00A338FA">
              <w:fldChar w:fldCharType="end"/>
            </w:r>
          </w:p>
        </w:tc>
        <w:tc>
          <w:tcPr>
            <w:tcW w:w="567" w:type="dxa"/>
            <w:shd w:val="clear" w:color="auto" w:fill="auto"/>
            <w:noWrap/>
            <w:vAlign w:val="center"/>
            <w:hideMark/>
          </w:tcPr>
          <w:p w14:paraId="2DFE5C15" w14:textId="77777777" w:rsidR="00F8351B" w:rsidRPr="00BF44D2" w:rsidRDefault="00F8351B" w:rsidP="00F8351B">
            <w:pPr>
              <w:pStyle w:val="TableBodyText"/>
            </w:pPr>
            <w:r w:rsidRPr="00BF44D2">
              <w:t> </w:t>
            </w:r>
          </w:p>
        </w:tc>
      </w:tr>
      <w:tr w:rsidR="00F8351B" w:rsidRPr="00BF44D2" w14:paraId="4D11D9E2" w14:textId="77777777" w:rsidTr="00D62C52">
        <w:trPr>
          <w:gridAfter w:val="1"/>
          <w:wAfter w:w="8" w:type="dxa"/>
          <w:trHeight w:val="900"/>
          <w:jc w:val="center"/>
        </w:trPr>
        <w:tc>
          <w:tcPr>
            <w:tcW w:w="7645" w:type="dxa"/>
            <w:shd w:val="clear" w:color="auto" w:fill="auto"/>
            <w:hideMark/>
          </w:tcPr>
          <w:p w14:paraId="57992CBA" w14:textId="77777777" w:rsidR="00F8351B" w:rsidRPr="00BF44D2" w:rsidRDefault="00F8351B" w:rsidP="00F8351B">
            <w:pPr>
              <w:pStyle w:val="TableBodyText"/>
            </w:pPr>
            <w:r w:rsidRPr="00BF44D2">
              <w:t>The WTS vendor shall provide a management facility for local and remote control and configuration of the WTS and shall support access via web interface, Command Line Interface (CLI), and centralised management platform access that could be hosted within the Principal's network environment.</w:t>
            </w:r>
          </w:p>
        </w:tc>
        <w:tc>
          <w:tcPr>
            <w:tcW w:w="689" w:type="dxa"/>
            <w:shd w:val="clear" w:color="auto" w:fill="auto"/>
            <w:noWrap/>
            <w:vAlign w:val="center"/>
            <w:hideMark/>
          </w:tcPr>
          <w:p w14:paraId="2A55B38A" w14:textId="77777777" w:rsidR="00F8351B" w:rsidRPr="00BF44D2" w:rsidRDefault="00F8351B" w:rsidP="00F8351B">
            <w:pPr>
              <w:pStyle w:val="TableBodyText"/>
            </w:pPr>
            <w:r w:rsidRPr="00BF44D2">
              <w:t>6.4</w:t>
            </w:r>
          </w:p>
        </w:tc>
        <w:tc>
          <w:tcPr>
            <w:tcW w:w="508" w:type="dxa"/>
            <w:shd w:val="clear" w:color="auto" w:fill="auto"/>
            <w:noWrap/>
            <w:vAlign w:val="center"/>
            <w:hideMark/>
          </w:tcPr>
          <w:p w14:paraId="34D5720D" w14:textId="15DCB1A1" w:rsidR="00F8351B" w:rsidRPr="00D62C52" w:rsidRDefault="00F8351B" w:rsidP="00D62C52">
            <w:pPr>
              <w:pStyle w:val="TableBodyText"/>
              <w:jc w:val="center"/>
              <w:rPr>
                <w:sz w:val="24"/>
              </w:rPr>
            </w:pPr>
          </w:p>
        </w:tc>
        <w:tc>
          <w:tcPr>
            <w:tcW w:w="707" w:type="dxa"/>
            <w:shd w:val="clear" w:color="auto" w:fill="auto"/>
            <w:noWrap/>
            <w:vAlign w:val="center"/>
            <w:hideMark/>
          </w:tcPr>
          <w:p w14:paraId="7B852A0C" w14:textId="4E972C6D" w:rsidR="00F8351B" w:rsidRPr="00D62C52" w:rsidRDefault="00F8351B" w:rsidP="00D62C52">
            <w:pPr>
              <w:pStyle w:val="TableBodyText"/>
              <w:jc w:val="center"/>
              <w:rPr>
                <w:sz w:val="24"/>
              </w:rPr>
            </w:pPr>
          </w:p>
        </w:tc>
        <w:tc>
          <w:tcPr>
            <w:tcW w:w="565" w:type="dxa"/>
            <w:shd w:val="clear" w:color="auto" w:fill="auto"/>
            <w:vAlign w:val="center"/>
            <w:hideMark/>
          </w:tcPr>
          <w:p w14:paraId="3EAAF995"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4035A045" w14:textId="1890419E" w:rsidR="00F8351B" w:rsidRPr="00D62C52" w:rsidRDefault="00F8351B" w:rsidP="00D62C52">
            <w:pPr>
              <w:pStyle w:val="TableBodyText"/>
              <w:jc w:val="center"/>
              <w:rPr>
                <w:sz w:val="24"/>
              </w:rPr>
            </w:pPr>
          </w:p>
        </w:tc>
        <w:tc>
          <w:tcPr>
            <w:tcW w:w="998" w:type="dxa"/>
            <w:shd w:val="clear" w:color="auto" w:fill="auto"/>
            <w:vAlign w:val="center"/>
            <w:hideMark/>
          </w:tcPr>
          <w:p w14:paraId="64525A6B"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4663B587" w14:textId="56D4453E" w:rsidR="00F8351B" w:rsidRPr="00BF44D2" w:rsidRDefault="00F8351B" w:rsidP="00F8351B">
            <w:pPr>
              <w:pStyle w:val="TableBodyText"/>
            </w:pPr>
            <w:r w:rsidRPr="00A338FA">
              <w:fldChar w:fldCharType="begin">
                <w:ffData>
                  <w:name w:val="Text1"/>
                  <w:enabled/>
                  <w:calcOnExit w:val="0"/>
                  <w:textInput/>
                </w:ffData>
              </w:fldChar>
            </w:r>
            <w:r w:rsidRPr="00A338FA">
              <w:instrText xml:space="preserve"> FORMTEXT </w:instrText>
            </w:r>
            <w:r w:rsidRPr="00A338FA">
              <w:fldChar w:fldCharType="separate"/>
            </w:r>
            <w:r w:rsidRPr="00A338FA">
              <w:rPr>
                <w:noProof/>
              </w:rPr>
              <w:t> </w:t>
            </w:r>
            <w:r w:rsidRPr="00A338FA">
              <w:rPr>
                <w:noProof/>
              </w:rPr>
              <w:t> </w:t>
            </w:r>
            <w:r w:rsidRPr="00A338FA">
              <w:rPr>
                <w:noProof/>
              </w:rPr>
              <w:t> </w:t>
            </w:r>
            <w:r w:rsidRPr="00A338FA">
              <w:rPr>
                <w:noProof/>
              </w:rPr>
              <w:t> </w:t>
            </w:r>
            <w:r w:rsidRPr="00A338FA">
              <w:rPr>
                <w:noProof/>
              </w:rPr>
              <w:t> </w:t>
            </w:r>
            <w:r w:rsidRPr="00A338FA">
              <w:fldChar w:fldCharType="end"/>
            </w:r>
          </w:p>
        </w:tc>
        <w:tc>
          <w:tcPr>
            <w:tcW w:w="567" w:type="dxa"/>
            <w:shd w:val="clear" w:color="auto" w:fill="auto"/>
            <w:noWrap/>
            <w:vAlign w:val="center"/>
            <w:hideMark/>
          </w:tcPr>
          <w:p w14:paraId="7A37E324" w14:textId="77777777" w:rsidR="00F8351B" w:rsidRPr="00BF44D2" w:rsidRDefault="00F8351B" w:rsidP="00F8351B">
            <w:pPr>
              <w:pStyle w:val="TableBodyText"/>
            </w:pPr>
            <w:r w:rsidRPr="00BF44D2">
              <w:t> </w:t>
            </w:r>
          </w:p>
        </w:tc>
      </w:tr>
      <w:tr w:rsidR="00F8351B" w:rsidRPr="00BF44D2" w14:paraId="0EEA7944" w14:textId="77777777" w:rsidTr="00D62C52">
        <w:trPr>
          <w:gridAfter w:val="1"/>
          <w:wAfter w:w="8" w:type="dxa"/>
          <w:trHeight w:val="315"/>
          <w:jc w:val="center"/>
        </w:trPr>
        <w:tc>
          <w:tcPr>
            <w:tcW w:w="7645" w:type="dxa"/>
            <w:shd w:val="clear" w:color="auto" w:fill="auto"/>
            <w:hideMark/>
          </w:tcPr>
          <w:p w14:paraId="40E08C0B" w14:textId="77777777" w:rsidR="00F8351B" w:rsidRPr="00BF44D2" w:rsidRDefault="00F8351B" w:rsidP="00F8351B">
            <w:pPr>
              <w:pStyle w:val="TableBodyText"/>
              <w:keepNext/>
              <w:keepLines/>
            </w:pPr>
            <w:r w:rsidRPr="00BF44D2">
              <w:t>The management system shall implement multiple levels of user access.</w:t>
            </w:r>
          </w:p>
        </w:tc>
        <w:tc>
          <w:tcPr>
            <w:tcW w:w="689" w:type="dxa"/>
            <w:shd w:val="clear" w:color="auto" w:fill="auto"/>
            <w:noWrap/>
            <w:vAlign w:val="center"/>
            <w:hideMark/>
          </w:tcPr>
          <w:p w14:paraId="01694CC7" w14:textId="77777777" w:rsidR="00F8351B" w:rsidRPr="00BF44D2" w:rsidRDefault="00F8351B" w:rsidP="00F8351B">
            <w:pPr>
              <w:pStyle w:val="TableBodyText"/>
            </w:pPr>
            <w:r w:rsidRPr="00BF44D2">
              <w:t>6.4</w:t>
            </w:r>
          </w:p>
        </w:tc>
        <w:tc>
          <w:tcPr>
            <w:tcW w:w="508" w:type="dxa"/>
            <w:shd w:val="clear" w:color="auto" w:fill="auto"/>
            <w:noWrap/>
            <w:vAlign w:val="center"/>
            <w:hideMark/>
          </w:tcPr>
          <w:p w14:paraId="3FB32C69" w14:textId="71321314" w:rsidR="00F8351B" w:rsidRPr="00D62C52" w:rsidRDefault="00F8351B" w:rsidP="00D62C52">
            <w:pPr>
              <w:pStyle w:val="TableBodyText"/>
              <w:jc w:val="center"/>
              <w:rPr>
                <w:sz w:val="24"/>
              </w:rPr>
            </w:pPr>
          </w:p>
        </w:tc>
        <w:tc>
          <w:tcPr>
            <w:tcW w:w="707" w:type="dxa"/>
            <w:shd w:val="clear" w:color="auto" w:fill="auto"/>
            <w:noWrap/>
            <w:vAlign w:val="center"/>
            <w:hideMark/>
          </w:tcPr>
          <w:p w14:paraId="57BB81E0" w14:textId="2912C773" w:rsidR="00F8351B" w:rsidRPr="00D62C52" w:rsidRDefault="00F8351B" w:rsidP="00D62C52">
            <w:pPr>
              <w:pStyle w:val="TableBodyText"/>
              <w:jc w:val="center"/>
              <w:rPr>
                <w:sz w:val="24"/>
              </w:rPr>
            </w:pPr>
          </w:p>
        </w:tc>
        <w:tc>
          <w:tcPr>
            <w:tcW w:w="565" w:type="dxa"/>
            <w:shd w:val="clear" w:color="auto" w:fill="auto"/>
            <w:vAlign w:val="center"/>
            <w:hideMark/>
          </w:tcPr>
          <w:p w14:paraId="4F72497D"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6E7A1574" w14:textId="507A50E1" w:rsidR="00F8351B" w:rsidRPr="00D62C52" w:rsidRDefault="00F8351B" w:rsidP="00D62C52">
            <w:pPr>
              <w:pStyle w:val="TableBodyText"/>
              <w:jc w:val="center"/>
              <w:rPr>
                <w:sz w:val="24"/>
              </w:rPr>
            </w:pPr>
          </w:p>
        </w:tc>
        <w:tc>
          <w:tcPr>
            <w:tcW w:w="998" w:type="dxa"/>
            <w:shd w:val="clear" w:color="auto" w:fill="auto"/>
            <w:vAlign w:val="center"/>
            <w:hideMark/>
          </w:tcPr>
          <w:p w14:paraId="5C95E333"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7D39F045" w14:textId="763A1133" w:rsidR="00F8351B" w:rsidRPr="00BF44D2" w:rsidRDefault="00F8351B" w:rsidP="00F8351B">
            <w:pPr>
              <w:pStyle w:val="TableBodyText"/>
            </w:pPr>
            <w:r w:rsidRPr="00E211C3">
              <w:fldChar w:fldCharType="begin">
                <w:ffData>
                  <w:name w:val="Text1"/>
                  <w:enabled/>
                  <w:calcOnExit w:val="0"/>
                  <w:textInput/>
                </w:ffData>
              </w:fldChar>
            </w:r>
            <w:r w:rsidRPr="00E211C3">
              <w:instrText xml:space="preserve"> FORMTEXT </w:instrText>
            </w:r>
            <w:r w:rsidRPr="00E211C3">
              <w:fldChar w:fldCharType="separate"/>
            </w:r>
            <w:r w:rsidRPr="00E211C3">
              <w:rPr>
                <w:noProof/>
              </w:rPr>
              <w:t> </w:t>
            </w:r>
            <w:r w:rsidRPr="00E211C3">
              <w:rPr>
                <w:noProof/>
              </w:rPr>
              <w:t> </w:t>
            </w:r>
            <w:r w:rsidRPr="00E211C3">
              <w:rPr>
                <w:noProof/>
              </w:rPr>
              <w:t> </w:t>
            </w:r>
            <w:r w:rsidRPr="00E211C3">
              <w:rPr>
                <w:noProof/>
              </w:rPr>
              <w:t> </w:t>
            </w:r>
            <w:r w:rsidRPr="00E211C3">
              <w:rPr>
                <w:noProof/>
              </w:rPr>
              <w:t> </w:t>
            </w:r>
            <w:r w:rsidRPr="00E211C3">
              <w:fldChar w:fldCharType="end"/>
            </w:r>
          </w:p>
        </w:tc>
        <w:tc>
          <w:tcPr>
            <w:tcW w:w="567" w:type="dxa"/>
            <w:shd w:val="clear" w:color="auto" w:fill="auto"/>
            <w:noWrap/>
            <w:vAlign w:val="center"/>
            <w:hideMark/>
          </w:tcPr>
          <w:p w14:paraId="32C3719E" w14:textId="77777777" w:rsidR="00F8351B" w:rsidRPr="00BF44D2" w:rsidRDefault="00F8351B" w:rsidP="00F8351B">
            <w:pPr>
              <w:pStyle w:val="TableBodyText"/>
            </w:pPr>
            <w:r w:rsidRPr="00BF44D2">
              <w:t> </w:t>
            </w:r>
          </w:p>
        </w:tc>
      </w:tr>
      <w:tr w:rsidR="00F8351B" w:rsidRPr="00BF44D2" w14:paraId="2492D4A6" w14:textId="77777777" w:rsidTr="00D62C52">
        <w:trPr>
          <w:gridAfter w:val="1"/>
          <w:wAfter w:w="8" w:type="dxa"/>
          <w:trHeight w:val="600"/>
          <w:jc w:val="center"/>
        </w:trPr>
        <w:tc>
          <w:tcPr>
            <w:tcW w:w="7645" w:type="dxa"/>
            <w:shd w:val="clear" w:color="auto" w:fill="auto"/>
            <w:hideMark/>
          </w:tcPr>
          <w:p w14:paraId="543AE863" w14:textId="5BEEDE7D" w:rsidR="00F8351B" w:rsidRPr="00BF44D2" w:rsidRDefault="00F8351B" w:rsidP="00F8351B">
            <w:pPr>
              <w:pStyle w:val="TableBodyText"/>
            </w:pPr>
            <w:r w:rsidRPr="00BF44D2">
              <w:t>The Management System will support centralised configuration management, archival of device configurations, administration and monitoring of the field deployed Processors.</w:t>
            </w:r>
          </w:p>
        </w:tc>
        <w:tc>
          <w:tcPr>
            <w:tcW w:w="689" w:type="dxa"/>
            <w:shd w:val="clear" w:color="auto" w:fill="auto"/>
            <w:noWrap/>
            <w:vAlign w:val="center"/>
            <w:hideMark/>
          </w:tcPr>
          <w:p w14:paraId="72F21120" w14:textId="77777777" w:rsidR="00F8351B" w:rsidRPr="00BF44D2" w:rsidRDefault="00F8351B" w:rsidP="00F8351B">
            <w:pPr>
              <w:pStyle w:val="TableBodyText"/>
            </w:pPr>
            <w:r w:rsidRPr="00BF44D2">
              <w:t>6.4</w:t>
            </w:r>
          </w:p>
        </w:tc>
        <w:tc>
          <w:tcPr>
            <w:tcW w:w="508" w:type="dxa"/>
            <w:shd w:val="clear" w:color="auto" w:fill="auto"/>
            <w:noWrap/>
            <w:vAlign w:val="center"/>
            <w:hideMark/>
          </w:tcPr>
          <w:p w14:paraId="4B87FFCC" w14:textId="7F7DBA3A" w:rsidR="00F8351B" w:rsidRPr="00D62C52" w:rsidRDefault="00F8351B" w:rsidP="00D62C52">
            <w:pPr>
              <w:pStyle w:val="TableBodyText"/>
              <w:jc w:val="center"/>
              <w:rPr>
                <w:sz w:val="24"/>
              </w:rPr>
            </w:pPr>
          </w:p>
        </w:tc>
        <w:tc>
          <w:tcPr>
            <w:tcW w:w="707" w:type="dxa"/>
            <w:shd w:val="clear" w:color="auto" w:fill="auto"/>
            <w:noWrap/>
            <w:vAlign w:val="center"/>
            <w:hideMark/>
          </w:tcPr>
          <w:p w14:paraId="3B6D02A9" w14:textId="155E31E4" w:rsidR="00F8351B" w:rsidRPr="00D62C52" w:rsidRDefault="00F8351B" w:rsidP="00D62C52">
            <w:pPr>
              <w:pStyle w:val="TableBodyText"/>
              <w:jc w:val="center"/>
              <w:rPr>
                <w:sz w:val="24"/>
              </w:rPr>
            </w:pPr>
          </w:p>
        </w:tc>
        <w:tc>
          <w:tcPr>
            <w:tcW w:w="565" w:type="dxa"/>
            <w:shd w:val="clear" w:color="auto" w:fill="auto"/>
            <w:vAlign w:val="center"/>
            <w:hideMark/>
          </w:tcPr>
          <w:p w14:paraId="600BE728"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43AFDA99" w14:textId="59ACC42E" w:rsidR="00F8351B" w:rsidRPr="00D62C52" w:rsidRDefault="00F8351B" w:rsidP="00D62C52">
            <w:pPr>
              <w:pStyle w:val="TableBodyText"/>
              <w:jc w:val="center"/>
              <w:rPr>
                <w:sz w:val="24"/>
              </w:rPr>
            </w:pPr>
          </w:p>
        </w:tc>
        <w:tc>
          <w:tcPr>
            <w:tcW w:w="998" w:type="dxa"/>
            <w:shd w:val="clear" w:color="auto" w:fill="auto"/>
            <w:vAlign w:val="center"/>
            <w:hideMark/>
          </w:tcPr>
          <w:p w14:paraId="4C61FD18"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66374F91" w14:textId="63D9DC9B" w:rsidR="00F8351B" w:rsidRPr="00BF44D2" w:rsidRDefault="00F8351B" w:rsidP="00F8351B">
            <w:pPr>
              <w:pStyle w:val="TableBodyText"/>
            </w:pPr>
            <w:r w:rsidRPr="00E211C3">
              <w:fldChar w:fldCharType="begin">
                <w:ffData>
                  <w:name w:val="Text1"/>
                  <w:enabled/>
                  <w:calcOnExit w:val="0"/>
                  <w:textInput/>
                </w:ffData>
              </w:fldChar>
            </w:r>
            <w:r w:rsidRPr="00E211C3">
              <w:instrText xml:space="preserve"> FORMTEXT </w:instrText>
            </w:r>
            <w:r w:rsidRPr="00E211C3">
              <w:fldChar w:fldCharType="separate"/>
            </w:r>
            <w:r w:rsidRPr="00E211C3">
              <w:rPr>
                <w:noProof/>
              </w:rPr>
              <w:t> </w:t>
            </w:r>
            <w:r w:rsidRPr="00E211C3">
              <w:rPr>
                <w:noProof/>
              </w:rPr>
              <w:t> </w:t>
            </w:r>
            <w:r w:rsidRPr="00E211C3">
              <w:rPr>
                <w:noProof/>
              </w:rPr>
              <w:t> </w:t>
            </w:r>
            <w:r w:rsidRPr="00E211C3">
              <w:rPr>
                <w:noProof/>
              </w:rPr>
              <w:t> </w:t>
            </w:r>
            <w:r w:rsidRPr="00E211C3">
              <w:rPr>
                <w:noProof/>
              </w:rPr>
              <w:t> </w:t>
            </w:r>
            <w:r w:rsidRPr="00E211C3">
              <w:fldChar w:fldCharType="end"/>
            </w:r>
          </w:p>
        </w:tc>
        <w:tc>
          <w:tcPr>
            <w:tcW w:w="567" w:type="dxa"/>
            <w:shd w:val="clear" w:color="auto" w:fill="auto"/>
            <w:noWrap/>
            <w:vAlign w:val="center"/>
            <w:hideMark/>
          </w:tcPr>
          <w:p w14:paraId="72F4634F" w14:textId="77777777" w:rsidR="00F8351B" w:rsidRPr="00BF44D2" w:rsidRDefault="00F8351B" w:rsidP="00F8351B">
            <w:pPr>
              <w:pStyle w:val="TableBodyText"/>
            </w:pPr>
            <w:r w:rsidRPr="00BF44D2">
              <w:t> </w:t>
            </w:r>
          </w:p>
        </w:tc>
      </w:tr>
      <w:tr w:rsidR="00F8351B" w:rsidRPr="00BF44D2" w14:paraId="0462DA5B" w14:textId="77777777" w:rsidTr="00D62C52">
        <w:trPr>
          <w:gridAfter w:val="1"/>
          <w:wAfter w:w="8" w:type="dxa"/>
          <w:trHeight w:val="600"/>
          <w:jc w:val="center"/>
        </w:trPr>
        <w:tc>
          <w:tcPr>
            <w:tcW w:w="7645" w:type="dxa"/>
            <w:shd w:val="clear" w:color="auto" w:fill="auto"/>
            <w:hideMark/>
          </w:tcPr>
          <w:p w14:paraId="2FF49D07" w14:textId="77777777" w:rsidR="00F8351B" w:rsidRPr="00BF44D2" w:rsidRDefault="00F8351B" w:rsidP="00F8351B">
            <w:pPr>
              <w:pStyle w:val="TableBodyText"/>
            </w:pPr>
            <w:r w:rsidRPr="00BF44D2">
              <w:t>The Management system shall provide two options for registering the location of the WTS device, namely, entered manually or automatically based on GNSS connectivity.</w:t>
            </w:r>
          </w:p>
        </w:tc>
        <w:tc>
          <w:tcPr>
            <w:tcW w:w="689" w:type="dxa"/>
            <w:shd w:val="clear" w:color="auto" w:fill="auto"/>
            <w:noWrap/>
            <w:vAlign w:val="center"/>
            <w:hideMark/>
          </w:tcPr>
          <w:p w14:paraId="5638DC46" w14:textId="77777777" w:rsidR="00F8351B" w:rsidRPr="00BF44D2" w:rsidRDefault="00F8351B" w:rsidP="00F8351B">
            <w:pPr>
              <w:pStyle w:val="TableBodyText"/>
            </w:pPr>
            <w:r w:rsidRPr="00BF44D2">
              <w:t>6.4</w:t>
            </w:r>
          </w:p>
        </w:tc>
        <w:tc>
          <w:tcPr>
            <w:tcW w:w="508" w:type="dxa"/>
            <w:shd w:val="clear" w:color="auto" w:fill="auto"/>
            <w:noWrap/>
            <w:vAlign w:val="center"/>
            <w:hideMark/>
          </w:tcPr>
          <w:p w14:paraId="5E675540" w14:textId="53EEF612" w:rsidR="00F8351B" w:rsidRPr="00D62C52" w:rsidRDefault="00F8351B" w:rsidP="00D62C52">
            <w:pPr>
              <w:pStyle w:val="TableBodyText"/>
              <w:jc w:val="center"/>
              <w:rPr>
                <w:sz w:val="24"/>
              </w:rPr>
            </w:pPr>
          </w:p>
        </w:tc>
        <w:tc>
          <w:tcPr>
            <w:tcW w:w="707" w:type="dxa"/>
            <w:shd w:val="clear" w:color="auto" w:fill="auto"/>
            <w:noWrap/>
            <w:vAlign w:val="center"/>
            <w:hideMark/>
          </w:tcPr>
          <w:p w14:paraId="3D3E60B3" w14:textId="1162F6D2" w:rsidR="00F8351B" w:rsidRPr="00D62C52" w:rsidRDefault="00F8351B" w:rsidP="00D62C52">
            <w:pPr>
              <w:pStyle w:val="TableBodyText"/>
              <w:jc w:val="center"/>
              <w:rPr>
                <w:sz w:val="24"/>
              </w:rPr>
            </w:pPr>
          </w:p>
        </w:tc>
        <w:tc>
          <w:tcPr>
            <w:tcW w:w="565" w:type="dxa"/>
            <w:shd w:val="clear" w:color="auto" w:fill="auto"/>
            <w:vAlign w:val="center"/>
            <w:hideMark/>
          </w:tcPr>
          <w:p w14:paraId="1D1094D0"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2029A49D" w14:textId="1CA38772" w:rsidR="00F8351B" w:rsidRPr="00D62C52" w:rsidRDefault="00F8351B" w:rsidP="00D62C52">
            <w:pPr>
              <w:pStyle w:val="TableBodyText"/>
              <w:jc w:val="center"/>
              <w:rPr>
                <w:sz w:val="24"/>
              </w:rPr>
            </w:pPr>
          </w:p>
        </w:tc>
        <w:tc>
          <w:tcPr>
            <w:tcW w:w="998" w:type="dxa"/>
            <w:shd w:val="clear" w:color="auto" w:fill="auto"/>
            <w:vAlign w:val="center"/>
            <w:hideMark/>
          </w:tcPr>
          <w:p w14:paraId="789CE596"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3620A16E" w14:textId="36FAFCCF" w:rsidR="00F8351B" w:rsidRPr="00BF44D2" w:rsidRDefault="00F8351B" w:rsidP="00F8351B">
            <w:pPr>
              <w:pStyle w:val="TableBodyText"/>
            </w:pPr>
            <w:r w:rsidRPr="00E211C3">
              <w:fldChar w:fldCharType="begin">
                <w:ffData>
                  <w:name w:val="Text1"/>
                  <w:enabled/>
                  <w:calcOnExit w:val="0"/>
                  <w:textInput/>
                </w:ffData>
              </w:fldChar>
            </w:r>
            <w:r w:rsidRPr="00E211C3">
              <w:instrText xml:space="preserve"> FORMTEXT </w:instrText>
            </w:r>
            <w:r w:rsidRPr="00E211C3">
              <w:fldChar w:fldCharType="separate"/>
            </w:r>
            <w:r w:rsidRPr="00E211C3">
              <w:rPr>
                <w:noProof/>
              </w:rPr>
              <w:t> </w:t>
            </w:r>
            <w:r w:rsidRPr="00E211C3">
              <w:rPr>
                <w:noProof/>
              </w:rPr>
              <w:t> </w:t>
            </w:r>
            <w:r w:rsidRPr="00E211C3">
              <w:rPr>
                <w:noProof/>
              </w:rPr>
              <w:t> </w:t>
            </w:r>
            <w:r w:rsidRPr="00E211C3">
              <w:rPr>
                <w:noProof/>
              </w:rPr>
              <w:t> </w:t>
            </w:r>
            <w:r w:rsidRPr="00E211C3">
              <w:rPr>
                <w:noProof/>
              </w:rPr>
              <w:t> </w:t>
            </w:r>
            <w:r w:rsidRPr="00E211C3">
              <w:fldChar w:fldCharType="end"/>
            </w:r>
          </w:p>
        </w:tc>
        <w:tc>
          <w:tcPr>
            <w:tcW w:w="567" w:type="dxa"/>
            <w:shd w:val="clear" w:color="auto" w:fill="auto"/>
            <w:noWrap/>
            <w:vAlign w:val="center"/>
            <w:hideMark/>
          </w:tcPr>
          <w:p w14:paraId="1CDDCF35" w14:textId="77777777" w:rsidR="00F8351B" w:rsidRPr="00BF44D2" w:rsidRDefault="00F8351B" w:rsidP="00F8351B">
            <w:pPr>
              <w:pStyle w:val="TableBodyText"/>
            </w:pPr>
            <w:r w:rsidRPr="00BF44D2">
              <w:t> </w:t>
            </w:r>
          </w:p>
        </w:tc>
      </w:tr>
      <w:tr w:rsidR="00F8351B" w:rsidRPr="00BF44D2" w14:paraId="171632E8" w14:textId="77777777" w:rsidTr="00D62C52">
        <w:trPr>
          <w:gridAfter w:val="1"/>
          <w:wAfter w:w="8" w:type="dxa"/>
          <w:trHeight w:val="315"/>
          <w:jc w:val="center"/>
        </w:trPr>
        <w:tc>
          <w:tcPr>
            <w:tcW w:w="7645" w:type="dxa"/>
            <w:shd w:val="clear" w:color="auto" w:fill="auto"/>
            <w:hideMark/>
          </w:tcPr>
          <w:p w14:paraId="5F5F8E14" w14:textId="77777777" w:rsidR="00F8351B" w:rsidRPr="00BF44D2" w:rsidRDefault="00F8351B" w:rsidP="00F8351B">
            <w:pPr>
              <w:pStyle w:val="TableBodyText"/>
            </w:pPr>
            <w:r w:rsidRPr="00BF44D2">
              <w:t>Firmware updates might be done via the field processor directly via the communications interface.</w:t>
            </w:r>
          </w:p>
        </w:tc>
        <w:tc>
          <w:tcPr>
            <w:tcW w:w="689" w:type="dxa"/>
            <w:shd w:val="clear" w:color="auto" w:fill="auto"/>
            <w:noWrap/>
            <w:vAlign w:val="center"/>
            <w:hideMark/>
          </w:tcPr>
          <w:p w14:paraId="6FDA77DE" w14:textId="77777777" w:rsidR="00F8351B" w:rsidRPr="00BF44D2" w:rsidRDefault="00F8351B" w:rsidP="00F8351B">
            <w:pPr>
              <w:pStyle w:val="TableBodyText"/>
            </w:pPr>
            <w:r w:rsidRPr="00BF44D2">
              <w:t>6.4</w:t>
            </w:r>
          </w:p>
        </w:tc>
        <w:tc>
          <w:tcPr>
            <w:tcW w:w="508" w:type="dxa"/>
            <w:shd w:val="clear" w:color="auto" w:fill="auto"/>
            <w:noWrap/>
            <w:vAlign w:val="center"/>
            <w:hideMark/>
          </w:tcPr>
          <w:p w14:paraId="2B35815A" w14:textId="488FD9E2" w:rsidR="00F8351B" w:rsidRPr="00D62C52" w:rsidRDefault="00F8351B" w:rsidP="00D62C52">
            <w:pPr>
              <w:pStyle w:val="TableBodyText"/>
              <w:jc w:val="center"/>
              <w:rPr>
                <w:sz w:val="24"/>
              </w:rPr>
            </w:pPr>
          </w:p>
        </w:tc>
        <w:tc>
          <w:tcPr>
            <w:tcW w:w="707" w:type="dxa"/>
            <w:shd w:val="clear" w:color="auto" w:fill="auto"/>
            <w:noWrap/>
            <w:vAlign w:val="center"/>
            <w:hideMark/>
          </w:tcPr>
          <w:p w14:paraId="3EB01D5B" w14:textId="51A69927" w:rsidR="00F8351B" w:rsidRPr="00D62C52" w:rsidRDefault="00F8351B" w:rsidP="00D62C52">
            <w:pPr>
              <w:pStyle w:val="TableBodyText"/>
              <w:jc w:val="center"/>
              <w:rPr>
                <w:sz w:val="24"/>
              </w:rPr>
            </w:pPr>
          </w:p>
        </w:tc>
        <w:tc>
          <w:tcPr>
            <w:tcW w:w="565" w:type="dxa"/>
            <w:shd w:val="clear" w:color="auto" w:fill="auto"/>
            <w:vAlign w:val="center"/>
            <w:hideMark/>
          </w:tcPr>
          <w:p w14:paraId="056306BA"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4305B8CE" w14:textId="7F4E5624" w:rsidR="00F8351B" w:rsidRPr="00D62C52" w:rsidRDefault="00F8351B" w:rsidP="00D62C52">
            <w:pPr>
              <w:pStyle w:val="TableBodyText"/>
              <w:jc w:val="center"/>
              <w:rPr>
                <w:sz w:val="24"/>
              </w:rPr>
            </w:pPr>
          </w:p>
        </w:tc>
        <w:tc>
          <w:tcPr>
            <w:tcW w:w="998" w:type="dxa"/>
            <w:shd w:val="clear" w:color="auto" w:fill="auto"/>
            <w:vAlign w:val="center"/>
            <w:hideMark/>
          </w:tcPr>
          <w:p w14:paraId="4D8F8942"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16917B53" w14:textId="777398F7" w:rsidR="00F8351B" w:rsidRPr="00BF44D2" w:rsidRDefault="00F8351B" w:rsidP="00F8351B">
            <w:pPr>
              <w:pStyle w:val="TableBodyText"/>
            </w:pPr>
            <w:r w:rsidRPr="00E211C3">
              <w:fldChar w:fldCharType="begin">
                <w:ffData>
                  <w:name w:val="Text1"/>
                  <w:enabled/>
                  <w:calcOnExit w:val="0"/>
                  <w:textInput/>
                </w:ffData>
              </w:fldChar>
            </w:r>
            <w:r w:rsidRPr="00E211C3">
              <w:instrText xml:space="preserve"> FORMTEXT </w:instrText>
            </w:r>
            <w:r w:rsidRPr="00E211C3">
              <w:fldChar w:fldCharType="separate"/>
            </w:r>
            <w:r w:rsidRPr="00E211C3">
              <w:rPr>
                <w:noProof/>
              </w:rPr>
              <w:t> </w:t>
            </w:r>
            <w:r w:rsidRPr="00E211C3">
              <w:rPr>
                <w:noProof/>
              </w:rPr>
              <w:t> </w:t>
            </w:r>
            <w:r w:rsidRPr="00E211C3">
              <w:rPr>
                <w:noProof/>
              </w:rPr>
              <w:t> </w:t>
            </w:r>
            <w:r w:rsidRPr="00E211C3">
              <w:rPr>
                <w:noProof/>
              </w:rPr>
              <w:t> </w:t>
            </w:r>
            <w:r w:rsidRPr="00E211C3">
              <w:rPr>
                <w:noProof/>
              </w:rPr>
              <w:t> </w:t>
            </w:r>
            <w:r w:rsidRPr="00E211C3">
              <w:fldChar w:fldCharType="end"/>
            </w:r>
          </w:p>
        </w:tc>
        <w:tc>
          <w:tcPr>
            <w:tcW w:w="567" w:type="dxa"/>
            <w:shd w:val="clear" w:color="auto" w:fill="auto"/>
            <w:noWrap/>
            <w:vAlign w:val="center"/>
            <w:hideMark/>
          </w:tcPr>
          <w:p w14:paraId="6634EA87" w14:textId="77777777" w:rsidR="00F8351B" w:rsidRPr="00BF44D2" w:rsidRDefault="00F8351B" w:rsidP="00F8351B">
            <w:pPr>
              <w:pStyle w:val="TableBodyText"/>
            </w:pPr>
            <w:r w:rsidRPr="00BF44D2">
              <w:t> </w:t>
            </w:r>
          </w:p>
        </w:tc>
      </w:tr>
      <w:tr w:rsidR="00F8351B" w:rsidRPr="00BF44D2" w14:paraId="359F3BD5" w14:textId="77777777" w:rsidTr="00D62C52">
        <w:trPr>
          <w:gridAfter w:val="1"/>
          <w:wAfter w:w="8" w:type="dxa"/>
          <w:trHeight w:val="600"/>
          <w:jc w:val="center"/>
        </w:trPr>
        <w:tc>
          <w:tcPr>
            <w:tcW w:w="7645" w:type="dxa"/>
            <w:shd w:val="clear" w:color="auto" w:fill="auto"/>
            <w:hideMark/>
          </w:tcPr>
          <w:p w14:paraId="49ABBD68" w14:textId="77777777" w:rsidR="00F8351B" w:rsidRPr="00BF44D2" w:rsidRDefault="00F8351B" w:rsidP="00F8351B">
            <w:pPr>
              <w:pStyle w:val="TableBodyText"/>
            </w:pPr>
            <w:r w:rsidRPr="00BF44D2">
              <w:t>The WTS Management System shall have sufficient capacity to support the configuration and monitoring of up to 2,000 field deployed WTS units.</w:t>
            </w:r>
          </w:p>
        </w:tc>
        <w:tc>
          <w:tcPr>
            <w:tcW w:w="689" w:type="dxa"/>
            <w:shd w:val="clear" w:color="auto" w:fill="auto"/>
            <w:noWrap/>
            <w:vAlign w:val="center"/>
            <w:hideMark/>
          </w:tcPr>
          <w:p w14:paraId="5C8E116D" w14:textId="77777777" w:rsidR="00F8351B" w:rsidRPr="00BF44D2" w:rsidRDefault="00F8351B" w:rsidP="00F8351B">
            <w:pPr>
              <w:pStyle w:val="TableBodyText"/>
            </w:pPr>
            <w:r w:rsidRPr="00BF44D2">
              <w:t>6.4</w:t>
            </w:r>
          </w:p>
        </w:tc>
        <w:tc>
          <w:tcPr>
            <w:tcW w:w="508" w:type="dxa"/>
            <w:shd w:val="clear" w:color="auto" w:fill="auto"/>
            <w:noWrap/>
            <w:vAlign w:val="center"/>
            <w:hideMark/>
          </w:tcPr>
          <w:p w14:paraId="513F69D9" w14:textId="7B4B8F45" w:rsidR="00F8351B" w:rsidRPr="00D62C52" w:rsidRDefault="00F8351B" w:rsidP="00D62C52">
            <w:pPr>
              <w:pStyle w:val="TableBodyText"/>
              <w:jc w:val="center"/>
              <w:rPr>
                <w:sz w:val="24"/>
              </w:rPr>
            </w:pPr>
          </w:p>
        </w:tc>
        <w:tc>
          <w:tcPr>
            <w:tcW w:w="707" w:type="dxa"/>
            <w:shd w:val="clear" w:color="auto" w:fill="auto"/>
            <w:noWrap/>
            <w:vAlign w:val="center"/>
            <w:hideMark/>
          </w:tcPr>
          <w:p w14:paraId="08CC8F37" w14:textId="1CC4555C" w:rsidR="00F8351B" w:rsidRPr="00D62C52" w:rsidRDefault="00F8351B" w:rsidP="00D62C52">
            <w:pPr>
              <w:pStyle w:val="TableBodyText"/>
              <w:jc w:val="center"/>
              <w:rPr>
                <w:sz w:val="24"/>
              </w:rPr>
            </w:pPr>
          </w:p>
        </w:tc>
        <w:tc>
          <w:tcPr>
            <w:tcW w:w="565" w:type="dxa"/>
            <w:shd w:val="clear" w:color="auto" w:fill="auto"/>
            <w:vAlign w:val="center"/>
            <w:hideMark/>
          </w:tcPr>
          <w:p w14:paraId="2A9EDB3E"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2B4D9E16" w14:textId="330B77AD" w:rsidR="00F8351B" w:rsidRPr="00D62C52" w:rsidRDefault="00F8351B" w:rsidP="00D62C52">
            <w:pPr>
              <w:pStyle w:val="TableBodyText"/>
              <w:jc w:val="center"/>
              <w:rPr>
                <w:sz w:val="24"/>
              </w:rPr>
            </w:pPr>
          </w:p>
        </w:tc>
        <w:tc>
          <w:tcPr>
            <w:tcW w:w="998" w:type="dxa"/>
            <w:shd w:val="clear" w:color="auto" w:fill="auto"/>
            <w:vAlign w:val="center"/>
            <w:hideMark/>
          </w:tcPr>
          <w:p w14:paraId="5BB66D2F"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008790F3" w14:textId="72D9255B" w:rsidR="00F8351B" w:rsidRPr="00BF44D2" w:rsidRDefault="00F8351B" w:rsidP="00F8351B">
            <w:pPr>
              <w:pStyle w:val="TableBodyText"/>
            </w:pPr>
            <w:r w:rsidRPr="00E211C3">
              <w:fldChar w:fldCharType="begin">
                <w:ffData>
                  <w:name w:val="Text1"/>
                  <w:enabled/>
                  <w:calcOnExit w:val="0"/>
                  <w:textInput/>
                </w:ffData>
              </w:fldChar>
            </w:r>
            <w:r w:rsidRPr="00E211C3">
              <w:instrText xml:space="preserve"> FORMTEXT </w:instrText>
            </w:r>
            <w:r w:rsidRPr="00E211C3">
              <w:fldChar w:fldCharType="separate"/>
            </w:r>
            <w:r w:rsidRPr="00E211C3">
              <w:rPr>
                <w:noProof/>
              </w:rPr>
              <w:t> </w:t>
            </w:r>
            <w:r w:rsidRPr="00E211C3">
              <w:rPr>
                <w:noProof/>
              </w:rPr>
              <w:t> </w:t>
            </w:r>
            <w:r w:rsidRPr="00E211C3">
              <w:rPr>
                <w:noProof/>
              </w:rPr>
              <w:t> </w:t>
            </w:r>
            <w:r w:rsidRPr="00E211C3">
              <w:rPr>
                <w:noProof/>
              </w:rPr>
              <w:t> </w:t>
            </w:r>
            <w:r w:rsidRPr="00E211C3">
              <w:rPr>
                <w:noProof/>
              </w:rPr>
              <w:t> </w:t>
            </w:r>
            <w:r w:rsidRPr="00E211C3">
              <w:fldChar w:fldCharType="end"/>
            </w:r>
          </w:p>
        </w:tc>
        <w:tc>
          <w:tcPr>
            <w:tcW w:w="567" w:type="dxa"/>
            <w:shd w:val="clear" w:color="auto" w:fill="auto"/>
            <w:noWrap/>
            <w:vAlign w:val="center"/>
            <w:hideMark/>
          </w:tcPr>
          <w:p w14:paraId="6BD06AD4" w14:textId="77777777" w:rsidR="00F8351B" w:rsidRPr="00BF44D2" w:rsidRDefault="00F8351B" w:rsidP="00F8351B">
            <w:pPr>
              <w:pStyle w:val="TableBodyText"/>
            </w:pPr>
            <w:r w:rsidRPr="00BF44D2">
              <w:t> </w:t>
            </w:r>
          </w:p>
        </w:tc>
      </w:tr>
      <w:tr w:rsidR="00F8351B" w:rsidRPr="00BF44D2" w14:paraId="5D36235F" w14:textId="77777777" w:rsidTr="00D62C52">
        <w:trPr>
          <w:gridAfter w:val="1"/>
          <w:wAfter w:w="8" w:type="dxa"/>
          <w:trHeight w:val="315"/>
          <w:jc w:val="center"/>
        </w:trPr>
        <w:tc>
          <w:tcPr>
            <w:tcW w:w="7645" w:type="dxa"/>
            <w:shd w:val="clear" w:color="auto" w:fill="auto"/>
            <w:hideMark/>
          </w:tcPr>
          <w:p w14:paraId="38C7204A" w14:textId="77777777" w:rsidR="00F8351B" w:rsidRPr="00BF44D2" w:rsidRDefault="00F8351B" w:rsidP="00F8351B">
            <w:pPr>
              <w:pStyle w:val="TableBodyText"/>
            </w:pPr>
            <w:r w:rsidRPr="00BF44D2">
              <w:t>The WTS shall support remote voltage-monitoring capability</w:t>
            </w:r>
          </w:p>
        </w:tc>
        <w:tc>
          <w:tcPr>
            <w:tcW w:w="689" w:type="dxa"/>
            <w:shd w:val="clear" w:color="auto" w:fill="auto"/>
            <w:noWrap/>
            <w:vAlign w:val="center"/>
            <w:hideMark/>
          </w:tcPr>
          <w:p w14:paraId="4A2E7C6A" w14:textId="77777777" w:rsidR="00F8351B" w:rsidRPr="00BF44D2" w:rsidRDefault="00F8351B" w:rsidP="00F8351B">
            <w:pPr>
              <w:pStyle w:val="TableBodyText"/>
            </w:pPr>
            <w:r w:rsidRPr="00BF44D2">
              <w:t>6.4</w:t>
            </w:r>
          </w:p>
        </w:tc>
        <w:tc>
          <w:tcPr>
            <w:tcW w:w="508" w:type="dxa"/>
            <w:shd w:val="clear" w:color="auto" w:fill="auto"/>
            <w:noWrap/>
            <w:vAlign w:val="center"/>
            <w:hideMark/>
          </w:tcPr>
          <w:p w14:paraId="7467DDEC" w14:textId="59FAE5BD" w:rsidR="00F8351B" w:rsidRPr="00D62C52" w:rsidRDefault="00F8351B" w:rsidP="00D62C52">
            <w:pPr>
              <w:pStyle w:val="TableBodyText"/>
              <w:jc w:val="center"/>
              <w:rPr>
                <w:sz w:val="24"/>
              </w:rPr>
            </w:pPr>
          </w:p>
        </w:tc>
        <w:tc>
          <w:tcPr>
            <w:tcW w:w="707" w:type="dxa"/>
            <w:shd w:val="clear" w:color="auto" w:fill="auto"/>
            <w:noWrap/>
            <w:vAlign w:val="center"/>
            <w:hideMark/>
          </w:tcPr>
          <w:p w14:paraId="4FB9AAC2" w14:textId="094C5EDA" w:rsidR="00F8351B" w:rsidRPr="00D62C52" w:rsidRDefault="00F8351B" w:rsidP="00D62C52">
            <w:pPr>
              <w:pStyle w:val="TableBodyText"/>
              <w:jc w:val="center"/>
              <w:rPr>
                <w:sz w:val="24"/>
              </w:rPr>
            </w:pPr>
          </w:p>
        </w:tc>
        <w:tc>
          <w:tcPr>
            <w:tcW w:w="565" w:type="dxa"/>
            <w:shd w:val="clear" w:color="auto" w:fill="auto"/>
            <w:vAlign w:val="center"/>
            <w:hideMark/>
          </w:tcPr>
          <w:p w14:paraId="20D8B06A"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33F4A77A" w14:textId="51DF86D8" w:rsidR="00F8351B" w:rsidRPr="00D62C52" w:rsidRDefault="00F8351B" w:rsidP="00D62C52">
            <w:pPr>
              <w:pStyle w:val="TableBodyText"/>
              <w:jc w:val="center"/>
              <w:rPr>
                <w:sz w:val="24"/>
              </w:rPr>
            </w:pPr>
          </w:p>
        </w:tc>
        <w:tc>
          <w:tcPr>
            <w:tcW w:w="998" w:type="dxa"/>
            <w:shd w:val="clear" w:color="auto" w:fill="auto"/>
            <w:vAlign w:val="center"/>
            <w:hideMark/>
          </w:tcPr>
          <w:p w14:paraId="4BC9CC69"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17B3B0DD" w14:textId="009CB677" w:rsidR="00F8351B" w:rsidRPr="00BF44D2" w:rsidRDefault="00F8351B" w:rsidP="00F8351B">
            <w:pPr>
              <w:pStyle w:val="TableBodyText"/>
            </w:pPr>
            <w:r w:rsidRPr="00E211C3">
              <w:fldChar w:fldCharType="begin">
                <w:ffData>
                  <w:name w:val="Text1"/>
                  <w:enabled/>
                  <w:calcOnExit w:val="0"/>
                  <w:textInput/>
                </w:ffData>
              </w:fldChar>
            </w:r>
            <w:r w:rsidRPr="00E211C3">
              <w:instrText xml:space="preserve"> FORMTEXT </w:instrText>
            </w:r>
            <w:r w:rsidRPr="00E211C3">
              <w:fldChar w:fldCharType="separate"/>
            </w:r>
            <w:r w:rsidRPr="00E211C3">
              <w:rPr>
                <w:noProof/>
              </w:rPr>
              <w:t> </w:t>
            </w:r>
            <w:r w:rsidRPr="00E211C3">
              <w:rPr>
                <w:noProof/>
              </w:rPr>
              <w:t> </w:t>
            </w:r>
            <w:r w:rsidRPr="00E211C3">
              <w:rPr>
                <w:noProof/>
              </w:rPr>
              <w:t> </w:t>
            </w:r>
            <w:r w:rsidRPr="00E211C3">
              <w:rPr>
                <w:noProof/>
              </w:rPr>
              <w:t> </w:t>
            </w:r>
            <w:r w:rsidRPr="00E211C3">
              <w:rPr>
                <w:noProof/>
              </w:rPr>
              <w:t> </w:t>
            </w:r>
            <w:r w:rsidRPr="00E211C3">
              <w:fldChar w:fldCharType="end"/>
            </w:r>
          </w:p>
        </w:tc>
        <w:tc>
          <w:tcPr>
            <w:tcW w:w="567" w:type="dxa"/>
            <w:shd w:val="clear" w:color="auto" w:fill="auto"/>
            <w:noWrap/>
            <w:vAlign w:val="center"/>
            <w:hideMark/>
          </w:tcPr>
          <w:p w14:paraId="6394C428" w14:textId="77777777" w:rsidR="00F8351B" w:rsidRPr="00BF44D2" w:rsidRDefault="00F8351B" w:rsidP="00F8351B">
            <w:pPr>
              <w:pStyle w:val="TableBodyText"/>
            </w:pPr>
            <w:r w:rsidRPr="00BF44D2">
              <w:t> </w:t>
            </w:r>
          </w:p>
        </w:tc>
      </w:tr>
      <w:tr w:rsidR="00F8351B" w:rsidRPr="00BF44D2" w14:paraId="0155623B" w14:textId="77777777" w:rsidTr="00D62C52">
        <w:trPr>
          <w:gridAfter w:val="1"/>
          <w:wAfter w:w="8" w:type="dxa"/>
          <w:trHeight w:val="900"/>
          <w:jc w:val="center"/>
        </w:trPr>
        <w:tc>
          <w:tcPr>
            <w:tcW w:w="7645" w:type="dxa"/>
            <w:shd w:val="clear" w:color="auto" w:fill="auto"/>
            <w:hideMark/>
          </w:tcPr>
          <w:p w14:paraId="00F7E27C" w14:textId="77777777" w:rsidR="00F8351B" w:rsidRPr="00BF44D2" w:rsidRDefault="00F8351B" w:rsidP="00F8351B">
            <w:pPr>
              <w:pStyle w:val="TableBodyText"/>
            </w:pPr>
            <w:r w:rsidRPr="00BF44D2">
              <w:t>The monitored data will be accessed locally via a Command Line Interface (CLI). Remote monitoring capability shall be provided via SNMPv2 (or better), and/or Modbus protocols in a secure manner. Also, critical events notifications (e.g. significant power deviations, high temperature) shall trigger alerts using SNMP trap protocols.</w:t>
            </w:r>
          </w:p>
        </w:tc>
        <w:tc>
          <w:tcPr>
            <w:tcW w:w="689" w:type="dxa"/>
            <w:shd w:val="clear" w:color="auto" w:fill="auto"/>
            <w:noWrap/>
            <w:vAlign w:val="center"/>
            <w:hideMark/>
          </w:tcPr>
          <w:p w14:paraId="40B862E6" w14:textId="77777777" w:rsidR="00F8351B" w:rsidRPr="00BF44D2" w:rsidRDefault="00F8351B" w:rsidP="00F8351B">
            <w:pPr>
              <w:pStyle w:val="TableBodyText"/>
            </w:pPr>
            <w:r w:rsidRPr="00BF44D2">
              <w:t>6.4</w:t>
            </w:r>
          </w:p>
        </w:tc>
        <w:tc>
          <w:tcPr>
            <w:tcW w:w="508" w:type="dxa"/>
            <w:shd w:val="clear" w:color="auto" w:fill="auto"/>
            <w:noWrap/>
            <w:vAlign w:val="center"/>
            <w:hideMark/>
          </w:tcPr>
          <w:p w14:paraId="7CB6DFB4" w14:textId="0744E869" w:rsidR="00F8351B" w:rsidRPr="00D62C52" w:rsidRDefault="00F8351B" w:rsidP="00D62C52">
            <w:pPr>
              <w:pStyle w:val="TableBodyText"/>
              <w:jc w:val="center"/>
              <w:rPr>
                <w:sz w:val="24"/>
              </w:rPr>
            </w:pPr>
          </w:p>
        </w:tc>
        <w:tc>
          <w:tcPr>
            <w:tcW w:w="707" w:type="dxa"/>
            <w:shd w:val="clear" w:color="auto" w:fill="auto"/>
            <w:noWrap/>
            <w:vAlign w:val="center"/>
            <w:hideMark/>
          </w:tcPr>
          <w:p w14:paraId="0EB0F301" w14:textId="7994B2BF" w:rsidR="00F8351B" w:rsidRPr="00D62C52" w:rsidRDefault="00F8351B" w:rsidP="00D62C52">
            <w:pPr>
              <w:pStyle w:val="TableBodyText"/>
              <w:jc w:val="center"/>
              <w:rPr>
                <w:sz w:val="24"/>
              </w:rPr>
            </w:pPr>
          </w:p>
        </w:tc>
        <w:tc>
          <w:tcPr>
            <w:tcW w:w="565" w:type="dxa"/>
            <w:shd w:val="clear" w:color="auto" w:fill="auto"/>
            <w:vAlign w:val="center"/>
            <w:hideMark/>
          </w:tcPr>
          <w:p w14:paraId="35673585"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537D0615" w14:textId="589A48D7" w:rsidR="00F8351B" w:rsidRPr="00D62C52" w:rsidRDefault="00F8351B" w:rsidP="00D62C52">
            <w:pPr>
              <w:pStyle w:val="TableBodyText"/>
              <w:jc w:val="center"/>
              <w:rPr>
                <w:sz w:val="24"/>
              </w:rPr>
            </w:pPr>
          </w:p>
        </w:tc>
        <w:tc>
          <w:tcPr>
            <w:tcW w:w="998" w:type="dxa"/>
            <w:shd w:val="clear" w:color="auto" w:fill="auto"/>
            <w:vAlign w:val="center"/>
            <w:hideMark/>
          </w:tcPr>
          <w:p w14:paraId="7E5F3A81"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26544FC4" w14:textId="768A4BE5" w:rsidR="00F8351B" w:rsidRPr="00BF44D2" w:rsidRDefault="00F8351B" w:rsidP="00F8351B">
            <w:pPr>
              <w:pStyle w:val="TableBodyText"/>
            </w:pPr>
            <w:r w:rsidRPr="00E211C3">
              <w:fldChar w:fldCharType="begin">
                <w:ffData>
                  <w:name w:val="Text1"/>
                  <w:enabled/>
                  <w:calcOnExit w:val="0"/>
                  <w:textInput/>
                </w:ffData>
              </w:fldChar>
            </w:r>
            <w:r w:rsidRPr="00E211C3">
              <w:instrText xml:space="preserve"> FORMTEXT </w:instrText>
            </w:r>
            <w:r w:rsidRPr="00E211C3">
              <w:fldChar w:fldCharType="separate"/>
            </w:r>
            <w:r w:rsidRPr="00E211C3">
              <w:rPr>
                <w:noProof/>
              </w:rPr>
              <w:t> </w:t>
            </w:r>
            <w:r w:rsidRPr="00E211C3">
              <w:rPr>
                <w:noProof/>
              </w:rPr>
              <w:t> </w:t>
            </w:r>
            <w:r w:rsidRPr="00E211C3">
              <w:rPr>
                <w:noProof/>
              </w:rPr>
              <w:t> </w:t>
            </w:r>
            <w:r w:rsidRPr="00E211C3">
              <w:rPr>
                <w:noProof/>
              </w:rPr>
              <w:t> </w:t>
            </w:r>
            <w:r w:rsidRPr="00E211C3">
              <w:rPr>
                <w:noProof/>
              </w:rPr>
              <w:t> </w:t>
            </w:r>
            <w:r w:rsidRPr="00E211C3">
              <w:fldChar w:fldCharType="end"/>
            </w:r>
          </w:p>
        </w:tc>
        <w:tc>
          <w:tcPr>
            <w:tcW w:w="567" w:type="dxa"/>
            <w:shd w:val="clear" w:color="auto" w:fill="auto"/>
            <w:noWrap/>
            <w:vAlign w:val="center"/>
            <w:hideMark/>
          </w:tcPr>
          <w:p w14:paraId="0B84D112" w14:textId="77777777" w:rsidR="00F8351B" w:rsidRPr="00BF44D2" w:rsidRDefault="00F8351B" w:rsidP="00F8351B">
            <w:pPr>
              <w:pStyle w:val="TableBodyText"/>
            </w:pPr>
            <w:r w:rsidRPr="00BF44D2">
              <w:t> </w:t>
            </w:r>
          </w:p>
        </w:tc>
      </w:tr>
      <w:tr w:rsidR="00F8351B" w:rsidRPr="00BF44D2" w14:paraId="7EE7F0D3" w14:textId="77777777" w:rsidTr="00D62C52">
        <w:trPr>
          <w:gridAfter w:val="1"/>
          <w:wAfter w:w="8" w:type="dxa"/>
          <w:trHeight w:val="1200"/>
          <w:jc w:val="center"/>
        </w:trPr>
        <w:tc>
          <w:tcPr>
            <w:tcW w:w="7645" w:type="dxa"/>
            <w:shd w:val="clear" w:color="auto" w:fill="auto"/>
            <w:hideMark/>
          </w:tcPr>
          <w:p w14:paraId="23BF7D06" w14:textId="77777777" w:rsidR="00F8351B" w:rsidRDefault="00F8351B" w:rsidP="00F8351B">
            <w:pPr>
              <w:pStyle w:val="TableBodyText"/>
            </w:pPr>
            <w:r w:rsidRPr="00BF44D2">
              <w:lastRenderedPageBreak/>
              <w:t>The WTS shall support a Dying Gasp function for remote power failure detection (via SNMP traps or equivalent). Other event notifications to be alerted using SNMP trap protocols shall include:</w:t>
            </w:r>
          </w:p>
          <w:p w14:paraId="23EC544B" w14:textId="2ED83019" w:rsidR="00F8351B" w:rsidRDefault="00F8351B" w:rsidP="00F8351B">
            <w:pPr>
              <w:pStyle w:val="TableBodyText"/>
              <w:numPr>
                <w:ilvl w:val="0"/>
                <w:numId w:val="26"/>
              </w:numPr>
            </w:pPr>
            <w:r w:rsidRPr="00BF44D2">
              <w:t>Significant voltage or power deviations</w:t>
            </w:r>
          </w:p>
          <w:p w14:paraId="43A617DF" w14:textId="20EDC016" w:rsidR="00F8351B" w:rsidRPr="00BF44D2" w:rsidRDefault="00F8351B" w:rsidP="00F8351B">
            <w:pPr>
              <w:pStyle w:val="TableBodyText"/>
              <w:numPr>
                <w:ilvl w:val="0"/>
                <w:numId w:val="26"/>
              </w:numPr>
            </w:pPr>
            <w:r w:rsidRPr="00BF44D2">
              <w:t>High temperature</w:t>
            </w:r>
            <w:r>
              <w:t>.</w:t>
            </w:r>
          </w:p>
        </w:tc>
        <w:tc>
          <w:tcPr>
            <w:tcW w:w="689" w:type="dxa"/>
            <w:shd w:val="clear" w:color="auto" w:fill="auto"/>
            <w:noWrap/>
            <w:vAlign w:val="center"/>
            <w:hideMark/>
          </w:tcPr>
          <w:p w14:paraId="55EEA6D2" w14:textId="77777777" w:rsidR="00F8351B" w:rsidRPr="00BF44D2" w:rsidRDefault="00F8351B" w:rsidP="00F8351B">
            <w:pPr>
              <w:pStyle w:val="TableBodyText"/>
            </w:pPr>
            <w:r w:rsidRPr="00BF44D2">
              <w:t>6.4.1</w:t>
            </w:r>
          </w:p>
        </w:tc>
        <w:tc>
          <w:tcPr>
            <w:tcW w:w="508" w:type="dxa"/>
            <w:shd w:val="clear" w:color="auto" w:fill="auto"/>
            <w:noWrap/>
            <w:vAlign w:val="center"/>
            <w:hideMark/>
          </w:tcPr>
          <w:p w14:paraId="3F829F4E" w14:textId="31E938E6" w:rsidR="00F8351B" w:rsidRPr="00D62C52" w:rsidRDefault="00F8351B" w:rsidP="00D62C52">
            <w:pPr>
              <w:pStyle w:val="TableBodyText"/>
              <w:jc w:val="center"/>
              <w:rPr>
                <w:sz w:val="24"/>
              </w:rPr>
            </w:pPr>
          </w:p>
        </w:tc>
        <w:tc>
          <w:tcPr>
            <w:tcW w:w="707" w:type="dxa"/>
            <w:shd w:val="clear" w:color="auto" w:fill="auto"/>
            <w:noWrap/>
            <w:vAlign w:val="center"/>
            <w:hideMark/>
          </w:tcPr>
          <w:p w14:paraId="11264516" w14:textId="5B388C65" w:rsidR="00F8351B" w:rsidRPr="00D62C52" w:rsidRDefault="00F8351B" w:rsidP="00D62C52">
            <w:pPr>
              <w:pStyle w:val="TableBodyText"/>
              <w:jc w:val="center"/>
              <w:rPr>
                <w:sz w:val="24"/>
              </w:rPr>
            </w:pPr>
          </w:p>
        </w:tc>
        <w:tc>
          <w:tcPr>
            <w:tcW w:w="565" w:type="dxa"/>
            <w:shd w:val="clear" w:color="auto" w:fill="auto"/>
            <w:vAlign w:val="center"/>
            <w:hideMark/>
          </w:tcPr>
          <w:p w14:paraId="043516FE"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03BFB205" w14:textId="236EEB6A" w:rsidR="00F8351B" w:rsidRPr="00D62C52" w:rsidRDefault="00F8351B" w:rsidP="00D62C52">
            <w:pPr>
              <w:pStyle w:val="TableBodyText"/>
              <w:jc w:val="center"/>
              <w:rPr>
                <w:sz w:val="24"/>
              </w:rPr>
            </w:pPr>
          </w:p>
        </w:tc>
        <w:tc>
          <w:tcPr>
            <w:tcW w:w="998" w:type="dxa"/>
            <w:shd w:val="clear" w:color="auto" w:fill="auto"/>
            <w:vAlign w:val="center"/>
            <w:hideMark/>
          </w:tcPr>
          <w:p w14:paraId="6C1D0F94"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31EB8F96" w14:textId="22A96FF1" w:rsidR="00F8351B" w:rsidRPr="00BF44D2" w:rsidRDefault="00F8351B" w:rsidP="00F8351B">
            <w:pPr>
              <w:pStyle w:val="TableBodyText"/>
            </w:pPr>
            <w:r w:rsidRPr="00E211C3">
              <w:fldChar w:fldCharType="begin">
                <w:ffData>
                  <w:name w:val="Text1"/>
                  <w:enabled/>
                  <w:calcOnExit w:val="0"/>
                  <w:textInput/>
                </w:ffData>
              </w:fldChar>
            </w:r>
            <w:r w:rsidRPr="00E211C3">
              <w:instrText xml:space="preserve"> FORMTEXT </w:instrText>
            </w:r>
            <w:r w:rsidRPr="00E211C3">
              <w:fldChar w:fldCharType="separate"/>
            </w:r>
            <w:r w:rsidRPr="00E211C3">
              <w:rPr>
                <w:noProof/>
              </w:rPr>
              <w:t> </w:t>
            </w:r>
            <w:r w:rsidRPr="00E211C3">
              <w:rPr>
                <w:noProof/>
              </w:rPr>
              <w:t> </w:t>
            </w:r>
            <w:r w:rsidRPr="00E211C3">
              <w:rPr>
                <w:noProof/>
              </w:rPr>
              <w:t> </w:t>
            </w:r>
            <w:r w:rsidRPr="00E211C3">
              <w:rPr>
                <w:noProof/>
              </w:rPr>
              <w:t> </w:t>
            </w:r>
            <w:r w:rsidRPr="00E211C3">
              <w:rPr>
                <w:noProof/>
              </w:rPr>
              <w:t> </w:t>
            </w:r>
            <w:r w:rsidRPr="00E211C3">
              <w:fldChar w:fldCharType="end"/>
            </w:r>
          </w:p>
        </w:tc>
        <w:tc>
          <w:tcPr>
            <w:tcW w:w="567" w:type="dxa"/>
            <w:shd w:val="clear" w:color="auto" w:fill="auto"/>
            <w:noWrap/>
            <w:vAlign w:val="center"/>
            <w:hideMark/>
          </w:tcPr>
          <w:p w14:paraId="34F039D8" w14:textId="77777777" w:rsidR="00F8351B" w:rsidRPr="00BF44D2" w:rsidRDefault="00F8351B" w:rsidP="00F8351B">
            <w:pPr>
              <w:pStyle w:val="TableBodyText"/>
            </w:pPr>
            <w:r w:rsidRPr="00BF44D2">
              <w:t> </w:t>
            </w:r>
          </w:p>
        </w:tc>
      </w:tr>
      <w:tr w:rsidR="00F8351B" w:rsidRPr="00BF44D2" w14:paraId="47F98910" w14:textId="77777777" w:rsidTr="00D62C52">
        <w:trPr>
          <w:gridAfter w:val="1"/>
          <w:wAfter w:w="8" w:type="dxa"/>
          <w:trHeight w:val="1200"/>
          <w:jc w:val="center"/>
        </w:trPr>
        <w:tc>
          <w:tcPr>
            <w:tcW w:w="7645" w:type="dxa"/>
            <w:shd w:val="clear" w:color="auto" w:fill="auto"/>
            <w:hideMark/>
          </w:tcPr>
          <w:p w14:paraId="764FB7E8" w14:textId="77777777" w:rsidR="00F8351B" w:rsidRDefault="00F8351B" w:rsidP="00F8351B">
            <w:pPr>
              <w:pStyle w:val="TableBodyText"/>
            </w:pPr>
            <w:r w:rsidRPr="00BF44D2">
              <w:t>The management facility shall support WTS FP monitoring including:</w:t>
            </w:r>
          </w:p>
          <w:p w14:paraId="66FB47F2" w14:textId="169365A8" w:rsidR="00F8351B" w:rsidRDefault="00F8351B" w:rsidP="00F8351B">
            <w:pPr>
              <w:pStyle w:val="TableBodyText"/>
              <w:numPr>
                <w:ilvl w:val="0"/>
                <w:numId w:val="24"/>
              </w:numPr>
            </w:pPr>
            <w:r w:rsidRPr="00BF44D2">
              <w:t>Session monitoring – used to identify a FP session (Uptime, Downtime) and to detect session exceptions</w:t>
            </w:r>
          </w:p>
          <w:p w14:paraId="2586D621" w14:textId="76FE5E85" w:rsidR="00F8351B" w:rsidRDefault="00F8351B" w:rsidP="00F8351B">
            <w:pPr>
              <w:pStyle w:val="TableBodyText"/>
              <w:numPr>
                <w:ilvl w:val="0"/>
                <w:numId w:val="24"/>
              </w:numPr>
            </w:pPr>
            <w:r w:rsidRPr="00BF44D2">
              <w:t>Platform performance metrics (e.g. CPU, memory)</w:t>
            </w:r>
          </w:p>
          <w:p w14:paraId="230EDB4B" w14:textId="7138A178" w:rsidR="00F8351B" w:rsidRPr="00BF44D2" w:rsidRDefault="00F8351B" w:rsidP="00F8351B">
            <w:pPr>
              <w:pStyle w:val="TableBodyText"/>
              <w:numPr>
                <w:ilvl w:val="0"/>
                <w:numId w:val="24"/>
              </w:numPr>
            </w:pPr>
            <w:r w:rsidRPr="00BF44D2">
              <w:t>Platform exception logs</w:t>
            </w:r>
            <w:r>
              <w:t>.</w:t>
            </w:r>
          </w:p>
        </w:tc>
        <w:tc>
          <w:tcPr>
            <w:tcW w:w="689" w:type="dxa"/>
            <w:shd w:val="clear" w:color="auto" w:fill="auto"/>
            <w:noWrap/>
            <w:vAlign w:val="center"/>
            <w:hideMark/>
          </w:tcPr>
          <w:p w14:paraId="0BFFA3D7" w14:textId="77777777" w:rsidR="00F8351B" w:rsidRPr="00BF44D2" w:rsidRDefault="00F8351B" w:rsidP="00F8351B">
            <w:pPr>
              <w:pStyle w:val="TableBodyText"/>
            </w:pPr>
            <w:r w:rsidRPr="00BF44D2">
              <w:t>6.4.2</w:t>
            </w:r>
          </w:p>
        </w:tc>
        <w:tc>
          <w:tcPr>
            <w:tcW w:w="508" w:type="dxa"/>
            <w:shd w:val="clear" w:color="auto" w:fill="auto"/>
            <w:noWrap/>
            <w:vAlign w:val="center"/>
            <w:hideMark/>
          </w:tcPr>
          <w:p w14:paraId="693D2F8B" w14:textId="714A0A7C" w:rsidR="00F8351B" w:rsidRPr="00D62C52" w:rsidRDefault="00F8351B" w:rsidP="00D62C52">
            <w:pPr>
              <w:pStyle w:val="TableBodyText"/>
              <w:jc w:val="center"/>
              <w:rPr>
                <w:sz w:val="24"/>
              </w:rPr>
            </w:pPr>
          </w:p>
        </w:tc>
        <w:tc>
          <w:tcPr>
            <w:tcW w:w="707" w:type="dxa"/>
            <w:shd w:val="clear" w:color="auto" w:fill="auto"/>
            <w:noWrap/>
            <w:vAlign w:val="center"/>
            <w:hideMark/>
          </w:tcPr>
          <w:p w14:paraId="6B55C96D" w14:textId="4081341A" w:rsidR="00F8351B" w:rsidRPr="00D62C52" w:rsidRDefault="00F8351B" w:rsidP="00D62C52">
            <w:pPr>
              <w:pStyle w:val="TableBodyText"/>
              <w:jc w:val="center"/>
              <w:rPr>
                <w:sz w:val="24"/>
              </w:rPr>
            </w:pPr>
          </w:p>
        </w:tc>
        <w:tc>
          <w:tcPr>
            <w:tcW w:w="565" w:type="dxa"/>
            <w:shd w:val="clear" w:color="auto" w:fill="auto"/>
            <w:vAlign w:val="center"/>
            <w:hideMark/>
          </w:tcPr>
          <w:p w14:paraId="551D43F2"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5EC483BD" w14:textId="37B8A96E" w:rsidR="00F8351B" w:rsidRPr="00D62C52" w:rsidRDefault="00F8351B" w:rsidP="00D62C52">
            <w:pPr>
              <w:pStyle w:val="TableBodyText"/>
              <w:jc w:val="center"/>
              <w:rPr>
                <w:sz w:val="24"/>
              </w:rPr>
            </w:pPr>
          </w:p>
        </w:tc>
        <w:tc>
          <w:tcPr>
            <w:tcW w:w="998" w:type="dxa"/>
            <w:shd w:val="clear" w:color="auto" w:fill="auto"/>
            <w:vAlign w:val="center"/>
            <w:hideMark/>
          </w:tcPr>
          <w:p w14:paraId="33FEC7EC"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50486F8A" w14:textId="5BEFF983" w:rsidR="00F8351B" w:rsidRPr="00BF44D2" w:rsidRDefault="00F8351B" w:rsidP="00F8351B">
            <w:pPr>
              <w:pStyle w:val="TableBodyText"/>
            </w:pPr>
            <w:r w:rsidRPr="00E211C3">
              <w:fldChar w:fldCharType="begin">
                <w:ffData>
                  <w:name w:val="Text1"/>
                  <w:enabled/>
                  <w:calcOnExit w:val="0"/>
                  <w:textInput/>
                </w:ffData>
              </w:fldChar>
            </w:r>
            <w:r w:rsidRPr="00E211C3">
              <w:instrText xml:space="preserve"> FORMTEXT </w:instrText>
            </w:r>
            <w:r w:rsidRPr="00E211C3">
              <w:fldChar w:fldCharType="separate"/>
            </w:r>
            <w:r w:rsidRPr="00E211C3">
              <w:rPr>
                <w:noProof/>
              </w:rPr>
              <w:t> </w:t>
            </w:r>
            <w:r w:rsidRPr="00E211C3">
              <w:rPr>
                <w:noProof/>
              </w:rPr>
              <w:t> </w:t>
            </w:r>
            <w:r w:rsidRPr="00E211C3">
              <w:rPr>
                <w:noProof/>
              </w:rPr>
              <w:t> </w:t>
            </w:r>
            <w:r w:rsidRPr="00E211C3">
              <w:rPr>
                <w:noProof/>
              </w:rPr>
              <w:t> </w:t>
            </w:r>
            <w:r w:rsidRPr="00E211C3">
              <w:rPr>
                <w:noProof/>
              </w:rPr>
              <w:t> </w:t>
            </w:r>
            <w:r w:rsidRPr="00E211C3">
              <w:fldChar w:fldCharType="end"/>
            </w:r>
          </w:p>
        </w:tc>
        <w:tc>
          <w:tcPr>
            <w:tcW w:w="567" w:type="dxa"/>
            <w:shd w:val="clear" w:color="auto" w:fill="auto"/>
            <w:noWrap/>
            <w:vAlign w:val="center"/>
            <w:hideMark/>
          </w:tcPr>
          <w:p w14:paraId="05EBF3ED" w14:textId="77777777" w:rsidR="00F8351B" w:rsidRPr="00BF44D2" w:rsidRDefault="00F8351B" w:rsidP="00F8351B">
            <w:pPr>
              <w:pStyle w:val="TableBodyText"/>
            </w:pPr>
            <w:r w:rsidRPr="00BF44D2">
              <w:t> </w:t>
            </w:r>
          </w:p>
        </w:tc>
      </w:tr>
      <w:tr w:rsidR="00F8351B" w:rsidRPr="00BF44D2" w14:paraId="617A6AFD" w14:textId="77777777" w:rsidTr="00D62C52">
        <w:trPr>
          <w:gridAfter w:val="1"/>
          <w:wAfter w:w="8" w:type="dxa"/>
          <w:trHeight w:val="315"/>
          <w:jc w:val="center"/>
        </w:trPr>
        <w:tc>
          <w:tcPr>
            <w:tcW w:w="7645" w:type="dxa"/>
            <w:shd w:val="clear" w:color="auto" w:fill="auto"/>
            <w:hideMark/>
          </w:tcPr>
          <w:p w14:paraId="4B0C0CF8" w14:textId="77777777" w:rsidR="00F8351B" w:rsidRPr="00BF44D2" w:rsidRDefault="00F8351B" w:rsidP="00F8351B">
            <w:pPr>
              <w:pStyle w:val="TableBodyText"/>
            </w:pPr>
            <w:r w:rsidRPr="00BF44D2">
              <w:t>The WTS shall have internal hardware watchdog to recover from system errors that may result in lockup.</w:t>
            </w:r>
          </w:p>
        </w:tc>
        <w:tc>
          <w:tcPr>
            <w:tcW w:w="689" w:type="dxa"/>
            <w:shd w:val="clear" w:color="auto" w:fill="auto"/>
            <w:noWrap/>
            <w:vAlign w:val="center"/>
            <w:hideMark/>
          </w:tcPr>
          <w:p w14:paraId="285A5DFD" w14:textId="77777777" w:rsidR="00F8351B" w:rsidRPr="00BF44D2" w:rsidRDefault="00F8351B" w:rsidP="00F8351B">
            <w:pPr>
              <w:pStyle w:val="TableBodyText"/>
            </w:pPr>
            <w:r w:rsidRPr="00BF44D2">
              <w:t>6.4.3</w:t>
            </w:r>
          </w:p>
        </w:tc>
        <w:tc>
          <w:tcPr>
            <w:tcW w:w="508" w:type="dxa"/>
            <w:shd w:val="clear" w:color="auto" w:fill="auto"/>
            <w:noWrap/>
            <w:vAlign w:val="center"/>
            <w:hideMark/>
          </w:tcPr>
          <w:p w14:paraId="2DD468DC" w14:textId="4248AE96" w:rsidR="00F8351B" w:rsidRPr="00D62C52" w:rsidRDefault="00F8351B" w:rsidP="00D62C52">
            <w:pPr>
              <w:pStyle w:val="TableBodyText"/>
              <w:jc w:val="center"/>
              <w:rPr>
                <w:sz w:val="24"/>
              </w:rPr>
            </w:pPr>
          </w:p>
        </w:tc>
        <w:tc>
          <w:tcPr>
            <w:tcW w:w="707" w:type="dxa"/>
            <w:shd w:val="clear" w:color="auto" w:fill="auto"/>
            <w:noWrap/>
            <w:vAlign w:val="center"/>
            <w:hideMark/>
          </w:tcPr>
          <w:p w14:paraId="48C7915E" w14:textId="795E9139" w:rsidR="00F8351B" w:rsidRPr="00D62C52" w:rsidRDefault="00F8351B" w:rsidP="00D62C52">
            <w:pPr>
              <w:pStyle w:val="TableBodyText"/>
              <w:jc w:val="center"/>
              <w:rPr>
                <w:sz w:val="24"/>
              </w:rPr>
            </w:pPr>
          </w:p>
        </w:tc>
        <w:tc>
          <w:tcPr>
            <w:tcW w:w="565" w:type="dxa"/>
            <w:shd w:val="clear" w:color="auto" w:fill="auto"/>
            <w:vAlign w:val="center"/>
            <w:hideMark/>
          </w:tcPr>
          <w:p w14:paraId="2B20ADFF"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1FBFEA3A" w14:textId="3BF624A7" w:rsidR="00F8351B" w:rsidRPr="00D62C52" w:rsidRDefault="00F8351B" w:rsidP="00D62C52">
            <w:pPr>
              <w:pStyle w:val="TableBodyText"/>
              <w:jc w:val="center"/>
              <w:rPr>
                <w:sz w:val="24"/>
              </w:rPr>
            </w:pPr>
          </w:p>
        </w:tc>
        <w:tc>
          <w:tcPr>
            <w:tcW w:w="998" w:type="dxa"/>
            <w:shd w:val="clear" w:color="auto" w:fill="auto"/>
            <w:vAlign w:val="center"/>
            <w:hideMark/>
          </w:tcPr>
          <w:p w14:paraId="20897DB3"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55A81292" w14:textId="1D7E434F" w:rsidR="00F8351B" w:rsidRPr="00BF44D2" w:rsidRDefault="00F8351B" w:rsidP="00F8351B">
            <w:pPr>
              <w:pStyle w:val="TableBodyText"/>
            </w:pPr>
            <w:r w:rsidRPr="000878D7">
              <w:fldChar w:fldCharType="begin">
                <w:ffData>
                  <w:name w:val="Text1"/>
                  <w:enabled/>
                  <w:calcOnExit w:val="0"/>
                  <w:textInput/>
                </w:ffData>
              </w:fldChar>
            </w:r>
            <w:r w:rsidRPr="000878D7">
              <w:instrText xml:space="preserve"> FORMTEXT </w:instrText>
            </w:r>
            <w:r w:rsidRPr="000878D7">
              <w:fldChar w:fldCharType="separate"/>
            </w:r>
            <w:r w:rsidRPr="000878D7">
              <w:rPr>
                <w:noProof/>
              </w:rPr>
              <w:t> </w:t>
            </w:r>
            <w:r w:rsidRPr="000878D7">
              <w:rPr>
                <w:noProof/>
              </w:rPr>
              <w:t> </w:t>
            </w:r>
            <w:r w:rsidRPr="000878D7">
              <w:rPr>
                <w:noProof/>
              </w:rPr>
              <w:t> </w:t>
            </w:r>
            <w:r w:rsidRPr="000878D7">
              <w:rPr>
                <w:noProof/>
              </w:rPr>
              <w:t> </w:t>
            </w:r>
            <w:r w:rsidRPr="000878D7">
              <w:rPr>
                <w:noProof/>
              </w:rPr>
              <w:t> </w:t>
            </w:r>
            <w:r w:rsidRPr="000878D7">
              <w:fldChar w:fldCharType="end"/>
            </w:r>
          </w:p>
        </w:tc>
        <w:tc>
          <w:tcPr>
            <w:tcW w:w="567" w:type="dxa"/>
            <w:shd w:val="clear" w:color="auto" w:fill="auto"/>
            <w:noWrap/>
            <w:vAlign w:val="center"/>
            <w:hideMark/>
          </w:tcPr>
          <w:p w14:paraId="2BDD3D03" w14:textId="77777777" w:rsidR="00F8351B" w:rsidRPr="00BF44D2" w:rsidRDefault="00F8351B" w:rsidP="00F8351B">
            <w:pPr>
              <w:pStyle w:val="TableBodyText"/>
            </w:pPr>
            <w:r w:rsidRPr="00BF44D2">
              <w:t> </w:t>
            </w:r>
          </w:p>
        </w:tc>
      </w:tr>
      <w:tr w:rsidR="00F8351B" w:rsidRPr="00BF44D2" w14:paraId="3E62A47D" w14:textId="77777777" w:rsidTr="00D62C52">
        <w:trPr>
          <w:gridAfter w:val="1"/>
          <w:wAfter w:w="8" w:type="dxa"/>
          <w:trHeight w:val="600"/>
          <w:jc w:val="center"/>
        </w:trPr>
        <w:tc>
          <w:tcPr>
            <w:tcW w:w="7645" w:type="dxa"/>
            <w:shd w:val="clear" w:color="auto" w:fill="auto"/>
            <w:hideMark/>
          </w:tcPr>
          <w:p w14:paraId="30675004" w14:textId="77777777" w:rsidR="00F8351B" w:rsidRPr="00BF44D2" w:rsidRDefault="00F8351B" w:rsidP="00F8351B">
            <w:pPr>
              <w:pStyle w:val="TableBodyText"/>
            </w:pPr>
            <w:r w:rsidRPr="00BF44D2">
              <w:t>The WTS shall provide a means for entering a low power sleep mode during a pre-configured time schedule such as low traffic periods.</w:t>
            </w:r>
          </w:p>
        </w:tc>
        <w:tc>
          <w:tcPr>
            <w:tcW w:w="689" w:type="dxa"/>
            <w:shd w:val="clear" w:color="auto" w:fill="auto"/>
            <w:noWrap/>
            <w:vAlign w:val="center"/>
            <w:hideMark/>
          </w:tcPr>
          <w:p w14:paraId="067576B5" w14:textId="77777777" w:rsidR="00F8351B" w:rsidRPr="00BF44D2" w:rsidRDefault="00F8351B" w:rsidP="00F8351B">
            <w:pPr>
              <w:pStyle w:val="TableBodyText"/>
            </w:pPr>
            <w:r w:rsidRPr="00BF44D2">
              <w:t>6.4.4</w:t>
            </w:r>
          </w:p>
        </w:tc>
        <w:tc>
          <w:tcPr>
            <w:tcW w:w="508" w:type="dxa"/>
            <w:shd w:val="clear" w:color="auto" w:fill="auto"/>
            <w:noWrap/>
            <w:vAlign w:val="center"/>
            <w:hideMark/>
          </w:tcPr>
          <w:p w14:paraId="6357BBA5" w14:textId="6CE8F8B3" w:rsidR="00F8351B" w:rsidRPr="00D62C52" w:rsidRDefault="00F8351B" w:rsidP="00D62C52">
            <w:pPr>
              <w:pStyle w:val="TableBodyText"/>
              <w:jc w:val="center"/>
              <w:rPr>
                <w:sz w:val="24"/>
              </w:rPr>
            </w:pPr>
          </w:p>
        </w:tc>
        <w:tc>
          <w:tcPr>
            <w:tcW w:w="707" w:type="dxa"/>
            <w:shd w:val="clear" w:color="auto" w:fill="auto"/>
            <w:noWrap/>
            <w:vAlign w:val="center"/>
            <w:hideMark/>
          </w:tcPr>
          <w:p w14:paraId="37C68421" w14:textId="4099E9A8" w:rsidR="00F8351B" w:rsidRPr="00D62C52" w:rsidRDefault="00F8351B" w:rsidP="00D62C52">
            <w:pPr>
              <w:pStyle w:val="TableBodyText"/>
              <w:jc w:val="center"/>
              <w:rPr>
                <w:sz w:val="24"/>
              </w:rPr>
            </w:pPr>
          </w:p>
        </w:tc>
        <w:tc>
          <w:tcPr>
            <w:tcW w:w="565" w:type="dxa"/>
            <w:shd w:val="clear" w:color="auto" w:fill="auto"/>
            <w:vAlign w:val="center"/>
            <w:hideMark/>
          </w:tcPr>
          <w:p w14:paraId="55C7C200"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6B6A55EF" w14:textId="6BA5AAF8" w:rsidR="00F8351B" w:rsidRPr="00D62C52" w:rsidRDefault="00F8351B" w:rsidP="00D62C52">
            <w:pPr>
              <w:pStyle w:val="TableBodyText"/>
              <w:jc w:val="center"/>
              <w:rPr>
                <w:sz w:val="24"/>
              </w:rPr>
            </w:pPr>
          </w:p>
        </w:tc>
        <w:tc>
          <w:tcPr>
            <w:tcW w:w="998" w:type="dxa"/>
            <w:shd w:val="clear" w:color="auto" w:fill="auto"/>
            <w:vAlign w:val="center"/>
            <w:hideMark/>
          </w:tcPr>
          <w:p w14:paraId="696FAD27"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7C52B0C4" w14:textId="7543FF4F" w:rsidR="00F8351B" w:rsidRPr="00BF44D2" w:rsidRDefault="00F8351B" w:rsidP="00F8351B">
            <w:pPr>
              <w:pStyle w:val="TableBodyText"/>
            </w:pPr>
            <w:r w:rsidRPr="000878D7">
              <w:fldChar w:fldCharType="begin">
                <w:ffData>
                  <w:name w:val="Text1"/>
                  <w:enabled/>
                  <w:calcOnExit w:val="0"/>
                  <w:textInput/>
                </w:ffData>
              </w:fldChar>
            </w:r>
            <w:r w:rsidRPr="000878D7">
              <w:instrText xml:space="preserve"> FORMTEXT </w:instrText>
            </w:r>
            <w:r w:rsidRPr="000878D7">
              <w:fldChar w:fldCharType="separate"/>
            </w:r>
            <w:r w:rsidRPr="000878D7">
              <w:rPr>
                <w:noProof/>
              </w:rPr>
              <w:t> </w:t>
            </w:r>
            <w:r w:rsidRPr="000878D7">
              <w:rPr>
                <w:noProof/>
              </w:rPr>
              <w:t> </w:t>
            </w:r>
            <w:r w:rsidRPr="000878D7">
              <w:rPr>
                <w:noProof/>
              </w:rPr>
              <w:t> </w:t>
            </w:r>
            <w:r w:rsidRPr="000878D7">
              <w:rPr>
                <w:noProof/>
              </w:rPr>
              <w:t> </w:t>
            </w:r>
            <w:r w:rsidRPr="000878D7">
              <w:rPr>
                <w:noProof/>
              </w:rPr>
              <w:t> </w:t>
            </w:r>
            <w:r w:rsidRPr="000878D7">
              <w:fldChar w:fldCharType="end"/>
            </w:r>
          </w:p>
        </w:tc>
        <w:tc>
          <w:tcPr>
            <w:tcW w:w="567" w:type="dxa"/>
            <w:shd w:val="clear" w:color="auto" w:fill="auto"/>
            <w:noWrap/>
            <w:vAlign w:val="center"/>
            <w:hideMark/>
          </w:tcPr>
          <w:p w14:paraId="0B545C39" w14:textId="77777777" w:rsidR="00F8351B" w:rsidRPr="00BF44D2" w:rsidRDefault="00F8351B" w:rsidP="00F8351B">
            <w:pPr>
              <w:pStyle w:val="TableBodyText"/>
            </w:pPr>
            <w:r w:rsidRPr="00BF44D2">
              <w:t> </w:t>
            </w:r>
          </w:p>
        </w:tc>
      </w:tr>
      <w:tr w:rsidR="00F8351B" w:rsidRPr="00BF44D2" w14:paraId="1C4F48A6" w14:textId="77777777" w:rsidTr="00D62C52">
        <w:trPr>
          <w:gridAfter w:val="1"/>
          <w:wAfter w:w="8" w:type="dxa"/>
          <w:trHeight w:val="900"/>
          <w:jc w:val="center"/>
        </w:trPr>
        <w:tc>
          <w:tcPr>
            <w:tcW w:w="7645" w:type="dxa"/>
            <w:shd w:val="clear" w:color="auto" w:fill="auto"/>
            <w:hideMark/>
          </w:tcPr>
          <w:p w14:paraId="694D2893" w14:textId="77777777" w:rsidR="00F8351B" w:rsidRPr="00BF44D2" w:rsidRDefault="00F8351B" w:rsidP="00F8351B">
            <w:pPr>
              <w:pStyle w:val="TableBodyText"/>
            </w:pPr>
            <w:r w:rsidRPr="00BF44D2">
              <w:t xml:space="preserve">The WTS shall also provide a means for entering a low power sleep mode during a pre-set event such as a </w:t>
            </w:r>
            <w:proofErr w:type="gramStart"/>
            <w:r w:rsidRPr="00BF44D2">
              <w:t>drop in</w:t>
            </w:r>
            <w:proofErr w:type="gramEnd"/>
            <w:r w:rsidRPr="00BF44D2">
              <w:t xml:space="preserve"> supply voltage below a configurable setpoint as would be required in solar/battery applications. Once normal voltage resumes the WTS shall wake-up and resume normal operation.</w:t>
            </w:r>
          </w:p>
        </w:tc>
        <w:tc>
          <w:tcPr>
            <w:tcW w:w="689" w:type="dxa"/>
            <w:shd w:val="clear" w:color="auto" w:fill="auto"/>
            <w:noWrap/>
            <w:vAlign w:val="center"/>
            <w:hideMark/>
          </w:tcPr>
          <w:p w14:paraId="501A6F16" w14:textId="77777777" w:rsidR="00F8351B" w:rsidRPr="00BF44D2" w:rsidRDefault="00F8351B" w:rsidP="00F8351B">
            <w:pPr>
              <w:pStyle w:val="TableBodyText"/>
            </w:pPr>
            <w:r w:rsidRPr="00BF44D2">
              <w:t>6.4.4</w:t>
            </w:r>
          </w:p>
        </w:tc>
        <w:tc>
          <w:tcPr>
            <w:tcW w:w="508" w:type="dxa"/>
            <w:shd w:val="clear" w:color="auto" w:fill="auto"/>
            <w:noWrap/>
            <w:vAlign w:val="center"/>
            <w:hideMark/>
          </w:tcPr>
          <w:p w14:paraId="2124771C" w14:textId="4D9CDD3C" w:rsidR="00F8351B" w:rsidRPr="00D62C52" w:rsidRDefault="00F8351B" w:rsidP="00D62C52">
            <w:pPr>
              <w:pStyle w:val="TableBodyText"/>
              <w:jc w:val="center"/>
              <w:rPr>
                <w:sz w:val="24"/>
              </w:rPr>
            </w:pPr>
          </w:p>
        </w:tc>
        <w:tc>
          <w:tcPr>
            <w:tcW w:w="707" w:type="dxa"/>
            <w:shd w:val="clear" w:color="auto" w:fill="auto"/>
            <w:noWrap/>
            <w:vAlign w:val="center"/>
            <w:hideMark/>
          </w:tcPr>
          <w:p w14:paraId="0EFA3807" w14:textId="15E02B6E" w:rsidR="00F8351B" w:rsidRPr="00D62C52" w:rsidRDefault="00F8351B" w:rsidP="00D62C52">
            <w:pPr>
              <w:pStyle w:val="TableBodyText"/>
              <w:jc w:val="center"/>
              <w:rPr>
                <w:sz w:val="24"/>
              </w:rPr>
            </w:pPr>
          </w:p>
        </w:tc>
        <w:tc>
          <w:tcPr>
            <w:tcW w:w="565" w:type="dxa"/>
            <w:shd w:val="clear" w:color="auto" w:fill="auto"/>
            <w:vAlign w:val="center"/>
            <w:hideMark/>
          </w:tcPr>
          <w:p w14:paraId="304429A1"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41FDCB19" w14:textId="53EECC43" w:rsidR="00F8351B" w:rsidRPr="00D62C52" w:rsidRDefault="00F8351B" w:rsidP="00D62C52">
            <w:pPr>
              <w:pStyle w:val="TableBodyText"/>
              <w:jc w:val="center"/>
              <w:rPr>
                <w:sz w:val="24"/>
              </w:rPr>
            </w:pPr>
          </w:p>
        </w:tc>
        <w:tc>
          <w:tcPr>
            <w:tcW w:w="998" w:type="dxa"/>
            <w:shd w:val="clear" w:color="auto" w:fill="auto"/>
            <w:vAlign w:val="center"/>
            <w:hideMark/>
          </w:tcPr>
          <w:p w14:paraId="40654E1B"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09723B5A" w14:textId="2754FF0D" w:rsidR="00F8351B" w:rsidRPr="00BF44D2" w:rsidRDefault="00F8351B" w:rsidP="00F8351B">
            <w:pPr>
              <w:pStyle w:val="TableBodyText"/>
            </w:pPr>
            <w:r w:rsidRPr="000878D7">
              <w:fldChar w:fldCharType="begin">
                <w:ffData>
                  <w:name w:val="Text1"/>
                  <w:enabled/>
                  <w:calcOnExit w:val="0"/>
                  <w:textInput/>
                </w:ffData>
              </w:fldChar>
            </w:r>
            <w:r w:rsidRPr="000878D7">
              <w:instrText xml:space="preserve"> FORMTEXT </w:instrText>
            </w:r>
            <w:r w:rsidRPr="000878D7">
              <w:fldChar w:fldCharType="separate"/>
            </w:r>
            <w:r w:rsidRPr="000878D7">
              <w:rPr>
                <w:noProof/>
              </w:rPr>
              <w:t> </w:t>
            </w:r>
            <w:r w:rsidRPr="000878D7">
              <w:rPr>
                <w:noProof/>
              </w:rPr>
              <w:t> </w:t>
            </w:r>
            <w:r w:rsidRPr="000878D7">
              <w:rPr>
                <w:noProof/>
              </w:rPr>
              <w:t> </w:t>
            </w:r>
            <w:r w:rsidRPr="000878D7">
              <w:rPr>
                <w:noProof/>
              </w:rPr>
              <w:t> </w:t>
            </w:r>
            <w:r w:rsidRPr="000878D7">
              <w:rPr>
                <w:noProof/>
              </w:rPr>
              <w:t> </w:t>
            </w:r>
            <w:r w:rsidRPr="000878D7">
              <w:fldChar w:fldCharType="end"/>
            </w:r>
          </w:p>
        </w:tc>
        <w:tc>
          <w:tcPr>
            <w:tcW w:w="567" w:type="dxa"/>
            <w:shd w:val="clear" w:color="auto" w:fill="auto"/>
            <w:noWrap/>
            <w:vAlign w:val="center"/>
            <w:hideMark/>
          </w:tcPr>
          <w:p w14:paraId="7E5BA17E" w14:textId="77777777" w:rsidR="00F8351B" w:rsidRPr="00BF44D2" w:rsidRDefault="00F8351B" w:rsidP="00F8351B">
            <w:pPr>
              <w:pStyle w:val="TableBodyText"/>
            </w:pPr>
            <w:r w:rsidRPr="00BF44D2">
              <w:t> </w:t>
            </w:r>
          </w:p>
        </w:tc>
      </w:tr>
      <w:tr w:rsidR="00F8351B" w:rsidRPr="00BF44D2" w14:paraId="6BF1ADB9" w14:textId="77777777" w:rsidTr="00D62C52">
        <w:trPr>
          <w:gridAfter w:val="1"/>
          <w:wAfter w:w="8" w:type="dxa"/>
          <w:trHeight w:val="600"/>
          <w:jc w:val="center"/>
        </w:trPr>
        <w:tc>
          <w:tcPr>
            <w:tcW w:w="7645" w:type="dxa"/>
            <w:shd w:val="clear" w:color="auto" w:fill="auto"/>
            <w:hideMark/>
          </w:tcPr>
          <w:p w14:paraId="28A2D51C" w14:textId="77777777" w:rsidR="00F8351B" w:rsidRPr="00BF44D2" w:rsidRDefault="00F8351B" w:rsidP="00F8351B">
            <w:pPr>
              <w:pStyle w:val="TableBodyText"/>
            </w:pPr>
            <w:r w:rsidRPr="00BF44D2">
              <w:t xml:space="preserve">The WTS Field Processor shall support user authentication for both local and remote access using standard industry recognised secure authentication protocols such as EAP, TACACS, </w:t>
            </w:r>
            <w:proofErr w:type="gramStart"/>
            <w:r w:rsidRPr="00BF44D2">
              <w:t>RADIUS,LDAP</w:t>
            </w:r>
            <w:proofErr w:type="gramEnd"/>
            <w:r w:rsidRPr="00BF44D2">
              <w:t xml:space="preserve"> and so on).</w:t>
            </w:r>
          </w:p>
        </w:tc>
        <w:tc>
          <w:tcPr>
            <w:tcW w:w="689" w:type="dxa"/>
            <w:shd w:val="clear" w:color="auto" w:fill="auto"/>
            <w:noWrap/>
            <w:vAlign w:val="center"/>
            <w:hideMark/>
          </w:tcPr>
          <w:p w14:paraId="09D64D9F" w14:textId="77777777" w:rsidR="00F8351B" w:rsidRPr="00BF44D2" w:rsidRDefault="00F8351B" w:rsidP="00F8351B">
            <w:pPr>
              <w:pStyle w:val="TableBodyText"/>
            </w:pPr>
            <w:r w:rsidRPr="00BF44D2">
              <w:t>6.5</w:t>
            </w:r>
          </w:p>
        </w:tc>
        <w:tc>
          <w:tcPr>
            <w:tcW w:w="508" w:type="dxa"/>
            <w:shd w:val="clear" w:color="auto" w:fill="auto"/>
            <w:noWrap/>
            <w:vAlign w:val="center"/>
            <w:hideMark/>
          </w:tcPr>
          <w:p w14:paraId="7D6C73F2" w14:textId="0B1F141D" w:rsidR="00F8351B" w:rsidRPr="00D62C52" w:rsidRDefault="00F8351B" w:rsidP="00D62C52">
            <w:pPr>
              <w:pStyle w:val="TableBodyText"/>
              <w:jc w:val="center"/>
              <w:rPr>
                <w:sz w:val="24"/>
              </w:rPr>
            </w:pPr>
          </w:p>
        </w:tc>
        <w:tc>
          <w:tcPr>
            <w:tcW w:w="707" w:type="dxa"/>
            <w:shd w:val="clear" w:color="auto" w:fill="auto"/>
            <w:noWrap/>
            <w:vAlign w:val="center"/>
            <w:hideMark/>
          </w:tcPr>
          <w:p w14:paraId="44A90B0B" w14:textId="425353FB" w:rsidR="00F8351B" w:rsidRPr="00D62C52" w:rsidRDefault="00F8351B" w:rsidP="00D62C52">
            <w:pPr>
              <w:pStyle w:val="TableBodyText"/>
              <w:jc w:val="center"/>
              <w:rPr>
                <w:sz w:val="24"/>
              </w:rPr>
            </w:pPr>
          </w:p>
        </w:tc>
        <w:tc>
          <w:tcPr>
            <w:tcW w:w="565" w:type="dxa"/>
            <w:shd w:val="clear" w:color="auto" w:fill="auto"/>
            <w:noWrap/>
            <w:vAlign w:val="center"/>
            <w:hideMark/>
          </w:tcPr>
          <w:p w14:paraId="24196FDA" w14:textId="11C9ADE9" w:rsidR="00F8351B" w:rsidRPr="00D62C52" w:rsidRDefault="00F8351B" w:rsidP="00D62C52">
            <w:pPr>
              <w:pStyle w:val="TableBodyText"/>
              <w:jc w:val="center"/>
              <w:rPr>
                <w:sz w:val="24"/>
              </w:rPr>
            </w:pPr>
          </w:p>
        </w:tc>
        <w:tc>
          <w:tcPr>
            <w:tcW w:w="508" w:type="dxa"/>
            <w:shd w:val="clear" w:color="auto" w:fill="auto"/>
            <w:noWrap/>
            <w:vAlign w:val="center"/>
            <w:hideMark/>
          </w:tcPr>
          <w:p w14:paraId="7EE4C347" w14:textId="01218270" w:rsidR="00F8351B" w:rsidRPr="00D62C52" w:rsidRDefault="00F8351B" w:rsidP="00D62C52">
            <w:pPr>
              <w:pStyle w:val="TableBodyText"/>
              <w:jc w:val="center"/>
              <w:rPr>
                <w:sz w:val="24"/>
              </w:rPr>
            </w:pPr>
          </w:p>
        </w:tc>
        <w:tc>
          <w:tcPr>
            <w:tcW w:w="998" w:type="dxa"/>
            <w:shd w:val="clear" w:color="auto" w:fill="auto"/>
            <w:vAlign w:val="center"/>
            <w:hideMark/>
          </w:tcPr>
          <w:p w14:paraId="292466C4"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74873D4C" w14:textId="7F8595A2" w:rsidR="00F8351B" w:rsidRPr="00BF44D2" w:rsidRDefault="00F8351B" w:rsidP="00F8351B">
            <w:pPr>
              <w:pStyle w:val="TableBodyText"/>
            </w:pPr>
            <w:r w:rsidRPr="000878D7">
              <w:fldChar w:fldCharType="begin">
                <w:ffData>
                  <w:name w:val="Text1"/>
                  <w:enabled/>
                  <w:calcOnExit w:val="0"/>
                  <w:textInput/>
                </w:ffData>
              </w:fldChar>
            </w:r>
            <w:r w:rsidRPr="000878D7">
              <w:instrText xml:space="preserve"> FORMTEXT </w:instrText>
            </w:r>
            <w:r w:rsidRPr="000878D7">
              <w:fldChar w:fldCharType="separate"/>
            </w:r>
            <w:r w:rsidRPr="000878D7">
              <w:rPr>
                <w:noProof/>
              </w:rPr>
              <w:t> </w:t>
            </w:r>
            <w:r w:rsidRPr="000878D7">
              <w:rPr>
                <w:noProof/>
              </w:rPr>
              <w:t> </w:t>
            </w:r>
            <w:r w:rsidRPr="000878D7">
              <w:rPr>
                <w:noProof/>
              </w:rPr>
              <w:t> </w:t>
            </w:r>
            <w:r w:rsidRPr="000878D7">
              <w:rPr>
                <w:noProof/>
              </w:rPr>
              <w:t> </w:t>
            </w:r>
            <w:r w:rsidRPr="000878D7">
              <w:rPr>
                <w:noProof/>
              </w:rPr>
              <w:t> </w:t>
            </w:r>
            <w:r w:rsidRPr="000878D7">
              <w:fldChar w:fldCharType="end"/>
            </w:r>
          </w:p>
        </w:tc>
        <w:tc>
          <w:tcPr>
            <w:tcW w:w="567" w:type="dxa"/>
            <w:shd w:val="clear" w:color="auto" w:fill="auto"/>
            <w:noWrap/>
            <w:vAlign w:val="center"/>
            <w:hideMark/>
          </w:tcPr>
          <w:p w14:paraId="0347937C" w14:textId="77777777" w:rsidR="00F8351B" w:rsidRPr="00BF44D2" w:rsidRDefault="00F8351B" w:rsidP="00F8351B">
            <w:pPr>
              <w:pStyle w:val="TableBodyText"/>
            </w:pPr>
            <w:r w:rsidRPr="00BF44D2">
              <w:t> </w:t>
            </w:r>
          </w:p>
        </w:tc>
      </w:tr>
      <w:tr w:rsidR="00F8351B" w:rsidRPr="00BF44D2" w14:paraId="6791602E" w14:textId="77777777" w:rsidTr="00D62C52">
        <w:trPr>
          <w:gridAfter w:val="1"/>
          <w:wAfter w:w="8" w:type="dxa"/>
          <w:trHeight w:val="600"/>
          <w:jc w:val="center"/>
        </w:trPr>
        <w:tc>
          <w:tcPr>
            <w:tcW w:w="7645" w:type="dxa"/>
            <w:shd w:val="clear" w:color="auto" w:fill="auto"/>
            <w:hideMark/>
          </w:tcPr>
          <w:p w14:paraId="31A27C75" w14:textId="77777777" w:rsidR="00F8351B" w:rsidRPr="00BF44D2" w:rsidRDefault="00F8351B" w:rsidP="00F8351B">
            <w:pPr>
              <w:pStyle w:val="TableBodyText"/>
            </w:pPr>
            <w:r w:rsidRPr="00BF44D2">
              <w:t>The WTS Field Processor shall support granular user access levels for different device support functions (e.g. configuration, monitoring, etc.).</w:t>
            </w:r>
          </w:p>
        </w:tc>
        <w:tc>
          <w:tcPr>
            <w:tcW w:w="689" w:type="dxa"/>
            <w:shd w:val="clear" w:color="auto" w:fill="auto"/>
            <w:noWrap/>
            <w:vAlign w:val="center"/>
            <w:hideMark/>
          </w:tcPr>
          <w:p w14:paraId="418D74C9" w14:textId="77777777" w:rsidR="00F8351B" w:rsidRPr="00BF44D2" w:rsidRDefault="00F8351B" w:rsidP="00F8351B">
            <w:pPr>
              <w:pStyle w:val="TableBodyText"/>
            </w:pPr>
            <w:r w:rsidRPr="00BF44D2">
              <w:t>6.5</w:t>
            </w:r>
          </w:p>
        </w:tc>
        <w:tc>
          <w:tcPr>
            <w:tcW w:w="508" w:type="dxa"/>
            <w:shd w:val="clear" w:color="auto" w:fill="auto"/>
            <w:noWrap/>
            <w:vAlign w:val="center"/>
            <w:hideMark/>
          </w:tcPr>
          <w:p w14:paraId="6AC62C84" w14:textId="7D95BE67" w:rsidR="00F8351B" w:rsidRPr="00D62C52" w:rsidRDefault="00F8351B" w:rsidP="00D62C52">
            <w:pPr>
              <w:pStyle w:val="TableBodyText"/>
              <w:jc w:val="center"/>
              <w:rPr>
                <w:sz w:val="24"/>
              </w:rPr>
            </w:pPr>
          </w:p>
        </w:tc>
        <w:tc>
          <w:tcPr>
            <w:tcW w:w="707" w:type="dxa"/>
            <w:shd w:val="clear" w:color="auto" w:fill="auto"/>
            <w:noWrap/>
            <w:vAlign w:val="center"/>
            <w:hideMark/>
          </w:tcPr>
          <w:p w14:paraId="4FA6BA90" w14:textId="74B66CB4" w:rsidR="00F8351B" w:rsidRPr="00D62C52" w:rsidRDefault="00F8351B" w:rsidP="00D62C52">
            <w:pPr>
              <w:pStyle w:val="TableBodyText"/>
              <w:jc w:val="center"/>
              <w:rPr>
                <w:sz w:val="24"/>
              </w:rPr>
            </w:pPr>
          </w:p>
        </w:tc>
        <w:tc>
          <w:tcPr>
            <w:tcW w:w="565" w:type="dxa"/>
            <w:shd w:val="clear" w:color="auto" w:fill="auto"/>
            <w:vAlign w:val="center"/>
            <w:hideMark/>
          </w:tcPr>
          <w:p w14:paraId="4A5014D5"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7D3C0624" w14:textId="1575215D" w:rsidR="00F8351B" w:rsidRPr="00D62C52" w:rsidRDefault="00F8351B" w:rsidP="00D62C52">
            <w:pPr>
              <w:pStyle w:val="TableBodyText"/>
              <w:jc w:val="center"/>
              <w:rPr>
                <w:sz w:val="24"/>
              </w:rPr>
            </w:pPr>
          </w:p>
        </w:tc>
        <w:tc>
          <w:tcPr>
            <w:tcW w:w="998" w:type="dxa"/>
            <w:shd w:val="clear" w:color="auto" w:fill="auto"/>
            <w:vAlign w:val="center"/>
            <w:hideMark/>
          </w:tcPr>
          <w:p w14:paraId="02C4A052"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4C472C66" w14:textId="6C261164" w:rsidR="00F8351B" w:rsidRPr="00BF44D2" w:rsidRDefault="00F8351B" w:rsidP="00F8351B">
            <w:pPr>
              <w:pStyle w:val="TableBodyText"/>
            </w:pPr>
            <w:r w:rsidRPr="000878D7">
              <w:fldChar w:fldCharType="begin">
                <w:ffData>
                  <w:name w:val="Text1"/>
                  <w:enabled/>
                  <w:calcOnExit w:val="0"/>
                  <w:textInput/>
                </w:ffData>
              </w:fldChar>
            </w:r>
            <w:r w:rsidRPr="000878D7">
              <w:instrText xml:space="preserve"> FORMTEXT </w:instrText>
            </w:r>
            <w:r w:rsidRPr="000878D7">
              <w:fldChar w:fldCharType="separate"/>
            </w:r>
            <w:r w:rsidRPr="000878D7">
              <w:rPr>
                <w:noProof/>
              </w:rPr>
              <w:t> </w:t>
            </w:r>
            <w:r w:rsidRPr="000878D7">
              <w:rPr>
                <w:noProof/>
              </w:rPr>
              <w:t> </w:t>
            </w:r>
            <w:r w:rsidRPr="000878D7">
              <w:rPr>
                <w:noProof/>
              </w:rPr>
              <w:t> </w:t>
            </w:r>
            <w:r w:rsidRPr="000878D7">
              <w:rPr>
                <w:noProof/>
              </w:rPr>
              <w:t> </w:t>
            </w:r>
            <w:r w:rsidRPr="000878D7">
              <w:rPr>
                <w:noProof/>
              </w:rPr>
              <w:t> </w:t>
            </w:r>
            <w:r w:rsidRPr="000878D7">
              <w:fldChar w:fldCharType="end"/>
            </w:r>
          </w:p>
        </w:tc>
        <w:tc>
          <w:tcPr>
            <w:tcW w:w="567" w:type="dxa"/>
            <w:shd w:val="clear" w:color="auto" w:fill="auto"/>
            <w:noWrap/>
            <w:vAlign w:val="center"/>
            <w:hideMark/>
          </w:tcPr>
          <w:p w14:paraId="617F3140" w14:textId="77777777" w:rsidR="00F8351B" w:rsidRPr="00BF44D2" w:rsidRDefault="00F8351B" w:rsidP="00F8351B">
            <w:pPr>
              <w:pStyle w:val="TableBodyText"/>
            </w:pPr>
            <w:r w:rsidRPr="00BF44D2">
              <w:t> </w:t>
            </w:r>
          </w:p>
        </w:tc>
      </w:tr>
      <w:tr w:rsidR="00F8351B" w:rsidRPr="00BF44D2" w14:paraId="40DD4EE1" w14:textId="77777777" w:rsidTr="00D62C52">
        <w:trPr>
          <w:gridAfter w:val="1"/>
          <w:wAfter w:w="8" w:type="dxa"/>
          <w:trHeight w:val="600"/>
          <w:jc w:val="center"/>
        </w:trPr>
        <w:tc>
          <w:tcPr>
            <w:tcW w:w="7645" w:type="dxa"/>
            <w:shd w:val="clear" w:color="auto" w:fill="auto"/>
            <w:hideMark/>
          </w:tcPr>
          <w:p w14:paraId="4F23AF2F" w14:textId="77777777" w:rsidR="00F8351B" w:rsidRPr="00BF44D2" w:rsidRDefault="00F8351B" w:rsidP="00F8351B">
            <w:pPr>
              <w:pStyle w:val="TableBodyText"/>
            </w:pPr>
            <w:r w:rsidRPr="00BF44D2">
              <w:t>The WTS Field Processor shall be able to record user login and logout session.  The logging facility will be supported locally and through the WTS Management System (e.g. via Syslog function).</w:t>
            </w:r>
          </w:p>
        </w:tc>
        <w:tc>
          <w:tcPr>
            <w:tcW w:w="689" w:type="dxa"/>
            <w:shd w:val="clear" w:color="auto" w:fill="auto"/>
            <w:noWrap/>
            <w:vAlign w:val="center"/>
            <w:hideMark/>
          </w:tcPr>
          <w:p w14:paraId="27047C30" w14:textId="77777777" w:rsidR="00F8351B" w:rsidRPr="00BF44D2" w:rsidRDefault="00F8351B" w:rsidP="00F8351B">
            <w:pPr>
              <w:pStyle w:val="TableBodyText"/>
            </w:pPr>
            <w:r w:rsidRPr="00BF44D2">
              <w:t>6.5</w:t>
            </w:r>
          </w:p>
        </w:tc>
        <w:tc>
          <w:tcPr>
            <w:tcW w:w="508" w:type="dxa"/>
            <w:shd w:val="clear" w:color="auto" w:fill="auto"/>
            <w:noWrap/>
            <w:vAlign w:val="center"/>
            <w:hideMark/>
          </w:tcPr>
          <w:p w14:paraId="721CF64E" w14:textId="498DBCE2" w:rsidR="00F8351B" w:rsidRPr="00D62C52" w:rsidRDefault="00F8351B" w:rsidP="00D62C52">
            <w:pPr>
              <w:pStyle w:val="TableBodyText"/>
              <w:jc w:val="center"/>
              <w:rPr>
                <w:sz w:val="24"/>
              </w:rPr>
            </w:pPr>
          </w:p>
        </w:tc>
        <w:tc>
          <w:tcPr>
            <w:tcW w:w="707" w:type="dxa"/>
            <w:shd w:val="clear" w:color="auto" w:fill="auto"/>
            <w:noWrap/>
            <w:vAlign w:val="center"/>
            <w:hideMark/>
          </w:tcPr>
          <w:p w14:paraId="5C22095E" w14:textId="5D940A9C" w:rsidR="00F8351B" w:rsidRPr="00D62C52" w:rsidRDefault="00F8351B" w:rsidP="00D62C52">
            <w:pPr>
              <w:pStyle w:val="TableBodyText"/>
              <w:jc w:val="center"/>
              <w:rPr>
                <w:sz w:val="24"/>
              </w:rPr>
            </w:pPr>
          </w:p>
        </w:tc>
        <w:tc>
          <w:tcPr>
            <w:tcW w:w="565" w:type="dxa"/>
            <w:shd w:val="clear" w:color="auto" w:fill="auto"/>
            <w:vAlign w:val="center"/>
            <w:hideMark/>
          </w:tcPr>
          <w:p w14:paraId="20CE3EE1"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234F0E83" w14:textId="1367DAB7" w:rsidR="00F8351B" w:rsidRPr="00D62C52" w:rsidRDefault="00F8351B" w:rsidP="00D62C52">
            <w:pPr>
              <w:pStyle w:val="TableBodyText"/>
              <w:jc w:val="center"/>
              <w:rPr>
                <w:sz w:val="24"/>
              </w:rPr>
            </w:pPr>
          </w:p>
        </w:tc>
        <w:tc>
          <w:tcPr>
            <w:tcW w:w="998" w:type="dxa"/>
            <w:shd w:val="clear" w:color="auto" w:fill="auto"/>
            <w:vAlign w:val="center"/>
            <w:hideMark/>
          </w:tcPr>
          <w:p w14:paraId="2AEC8A16"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4F7A474E" w14:textId="4D04D0AC" w:rsidR="00F8351B" w:rsidRPr="00BF44D2" w:rsidRDefault="00F8351B" w:rsidP="00F8351B">
            <w:pPr>
              <w:pStyle w:val="TableBodyText"/>
            </w:pPr>
            <w:r w:rsidRPr="000878D7">
              <w:fldChar w:fldCharType="begin">
                <w:ffData>
                  <w:name w:val="Text1"/>
                  <w:enabled/>
                  <w:calcOnExit w:val="0"/>
                  <w:textInput/>
                </w:ffData>
              </w:fldChar>
            </w:r>
            <w:r w:rsidRPr="000878D7">
              <w:instrText xml:space="preserve"> FORMTEXT </w:instrText>
            </w:r>
            <w:r w:rsidRPr="000878D7">
              <w:fldChar w:fldCharType="separate"/>
            </w:r>
            <w:r w:rsidRPr="000878D7">
              <w:rPr>
                <w:noProof/>
              </w:rPr>
              <w:t> </w:t>
            </w:r>
            <w:r w:rsidRPr="000878D7">
              <w:rPr>
                <w:noProof/>
              </w:rPr>
              <w:t> </w:t>
            </w:r>
            <w:r w:rsidRPr="000878D7">
              <w:rPr>
                <w:noProof/>
              </w:rPr>
              <w:t> </w:t>
            </w:r>
            <w:r w:rsidRPr="000878D7">
              <w:rPr>
                <w:noProof/>
              </w:rPr>
              <w:t> </w:t>
            </w:r>
            <w:r w:rsidRPr="000878D7">
              <w:rPr>
                <w:noProof/>
              </w:rPr>
              <w:t> </w:t>
            </w:r>
            <w:r w:rsidRPr="000878D7">
              <w:fldChar w:fldCharType="end"/>
            </w:r>
          </w:p>
        </w:tc>
        <w:tc>
          <w:tcPr>
            <w:tcW w:w="567" w:type="dxa"/>
            <w:shd w:val="clear" w:color="auto" w:fill="auto"/>
            <w:noWrap/>
            <w:vAlign w:val="center"/>
            <w:hideMark/>
          </w:tcPr>
          <w:p w14:paraId="210E68F5" w14:textId="77777777" w:rsidR="00F8351B" w:rsidRPr="00BF44D2" w:rsidRDefault="00F8351B" w:rsidP="00F8351B">
            <w:pPr>
              <w:pStyle w:val="TableBodyText"/>
            </w:pPr>
            <w:r w:rsidRPr="00BF44D2">
              <w:t> </w:t>
            </w:r>
          </w:p>
        </w:tc>
      </w:tr>
      <w:tr w:rsidR="00F8351B" w:rsidRPr="00BF44D2" w14:paraId="63F83CDA" w14:textId="77777777" w:rsidTr="00D62C52">
        <w:trPr>
          <w:gridAfter w:val="1"/>
          <w:wAfter w:w="8" w:type="dxa"/>
          <w:trHeight w:val="600"/>
          <w:jc w:val="center"/>
        </w:trPr>
        <w:tc>
          <w:tcPr>
            <w:tcW w:w="7645" w:type="dxa"/>
            <w:shd w:val="clear" w:color="auto" w:fill="auto"/>
            <w:hideMark/>
          </w:tcPr>
          <w:p w14:paraId="0527D958" w14:textId="77777777" w:rsidR="00F8351B" w:rsidRPr="00BF44D2" w:rsidRDefault="00F8351B" w:rsidP="00F8351B">
            <w:pPr>
              <w:pStyle w:val="TableBodyText"/>
            </w:pPr>
            <w:r w:rsidRPr="00BF44D2">
              <w:t>The WTS Field Processor shall centrally log any configuration changes performed on the WTS FP for auditing and / or forensic purposes (e.g. via Syslog function).</w:t>
            </w:r>
          </w:p>
        </w:tc>
        <w:tc>
          <w:tcPr>
            <w:tcW w:w="689" w:type="dxa"/>
            <w:shd w:val="clear" w:color="auto" w:fill="auto"/>
            <w:noWrap/>
            <w:vAlign w:val="center"/>
            <w:hideMark/>
          </w:tcPr>
          <w:p w14:paraId="64C9C302" w14:textId="77777777" w:rsidR="00F8351B" w:rsidRPr="00BF44D2" w:rsidRDefault="00F8351B" w:rsidP="00F8351B">
            <w:pPr>
              <w:pStyle w:val="TableBodyText"/>
            </w:pPr>
            <w:r w:rsidRPr="00BF44D2">
              <w:t>6.5</w:t>
            </w:r>
          </w:p>
        </w:tc>
        <w:tc>
          <w:tcPr>
            <w:tcW w:w="508" w:type="dxa"/>
            <w:shd w:val="clear" w:color="auto" w:fill="auto"/>
            <w:noWrap/>
            <w:vAlign w:val="center"/>
            <w:hideMark/>
          </w:tcPr>
          <w:p w14:paraId="2B4B0CDA" w14:textId="123E625E" w:rsidR="00F8351B" w:rsidRPr="00D62C52" w:rsidRDefault="00F8351B" w:rsidP="00D62C52">
            <w:pPr>
              <w:pStyle w:val="TableBodyText"/>
              <w:jc w:val="center"/>
              <w:rPr>
                <w:sz w:val="24"/>
              </w:rPr>
            </w:pPr>
          </w:p>
        </w:tc>
        <w:tc>
          <w:tcPr>
            <w:tcW w:w="707" w:type="dxa"/>
            <w:shd w:val="clear" w:color="auto" w:fill="auto"/>
            <w:noWrap/>
            <w:vAlign w:val="center"/>
            <w:hideMark/>
          </w:tcPr>
          <w:p w14:paraId="7938DAF6" w14:textId="7E50795A" w:rsidR="00F8351B" w:rsidRPr="00D62C52" w:rsidRDefault="00F8351B" w:rsidP="00D62C52">
            <w:pPr>
              <w:pStyle w:val="TableBodyText"/>
              <w:jc w:val="center"/>
              <w:rPr>
                <w:sz w:val="24"/>
              </w:rPr>
            </w:pPr>
          </w:p>
        </w:tc>
        <w:tc>
          <w:tcPr>
            <w:tcW w:w="565" w:type="dxa"/>
            <w:shd w:val="clear" w:color="auto" w:fill="auto"/>
            <w:vAlign w:val="center"/>
            <w:hideMark/>
          </w:tcPr>
          <w:p w14:paraId="1535126B"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301060DF" w14:textId="704C5D4A" w:rsidR="00F8351B" w:rsidRPr="00D62C52" w:rsidRDefault="00F8351B" w:rsidP="00D62C52">
            <w:pPr>
              <w:pStyle w:val="TableBodyText"/>
              <w:jc w:val="center"/>
              <w:rPr>
                <w:sz w:val="24"/>
              </w:rPr>
            </w:pPr>
          </w:p>
        </w:tc>
        <w:tc>
          <w:tcPr>
            <w:tcW w:w="998" w:type="dxa"/>
            <w:shd w:val="clear" w:color="auto" w:fill="auto"/>
            <w:vAlign w:val="center"/>
            <w:hideMark/>
          </w:tcPr>
          <w:p w14:paraId="7F612838"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4D50EB0C" w14:textId="683BE8B6" w:rsidR="00F8351B" w:rsidRPr="00BF44D2" w:rsidRDefault="00F8351B" w:rsidP="00F8351B">
            <w:pPr>
              <w:pStyle w:val="TableBodyText"/>
            </w:pPr>
            <w:r w:rsidRPr="000878D7">
              <w:fldChar w:fldCharType="begin">
                <w:ffData>
                  <w:name w:val="Text1"/>
                  <w:enabled/>
                  <w:calcOnExit w:val="0"/>
                  <w:textInput/>
                </w:ffData>
              </w:fldChar>
            </w:r>
            <w:r w:rsidRPr="000878D7">
              <w:instrText xml:space="preserve"> FORMTEXT </w:instrText>
            </w:r>
            <w:r w:rsidRPr="000878D7">
              <w:fldChar w:fldCharType="separate"/>
            </w:r>
            <w:r w:rsidRPr="000878D7">
              <w:rPr>
                <w:noProof/>
              </w:rPr>
              <w:t> </w:t>
            </w:r>
            <w:r w:rsidRPr="000878D7">
              <w:rPr>
                <w:noProof/>
              </w:rPr>
              <w:t> </w:t>
            </w:r>
            <w:r w:rsidRPr="000878D7">
              <w:rPr>
                <w:noProof/>
              </w:rPr>
              <w:t> </w:t>
            </w:r>
            <w:r w:rsidRPr="000878D7">
              <w:rPr>
                <w:noProof/>
              </w:rPr>
              <w:t> </w:t>
            </w:r>
            <w:r w:rsidRPr="000878D7">
              <w:rPr>
                <w:noProof/>
              </w:rPr>
              <w:t> </w:t>
            </w:r>
            <w:r w:rsidRPr="000878D7">
              <w:fldChar w:fldCharType="end"/>
            </w:r>
          </w:p>
        </w:tc>
        <w:tc>
          <w:tcPr>
            <w:tcW w:w="567" w:type="dxa"/>
            <w:shd w:val="clear" w:color="auto" w:fill="auto"/>
            <w:noWrap/>
            <w:vAlign w:val="center"/>
            <w:hideMark/>
          </w:tcPr>
          <w:p w14:paraId="34560B32" w14:textId="77777777" w:rsidR="00F8351B" w:rsidRPr="00BF44D2" w:rsidRDefault="00F8351B" w:rsidP="00F8351B">
            <w:pPr>
              <w:pStyle w:val="TableBodyText"/>
            </w:pPr>
            <w:r w:rsidRPr="00BF44D2">
              <w:t> </w:t>
            </w:r>
          </w:p>
        </w:tc>
      </w:tr>
      <w:tr w:rsidR="00F8351B" w:rsidRPr="00BF44D2" w14:paraId="06AC962F" w14:textId="77777777" w:rsidTr="00D62C52">
        <w:trPr>
          <w:gridAfter w:val="1"/>
          <w:wAfter w:w="8" w:type="dxa"/>
          <w:trHeight w:val="315"/>
          <w:jc w:val="center"/>
        </w:trPr>
        <w:tc>
          <w:tcPr>
            <w:tcW w:w="7645" w:type="dxa"/>
            <w:shd w:val="clear" w:color="auto" w:fill="auto"/>
            <w:hideMark/>
          </w:tcPr>
          <w:p w14:paraId="4543602B" w14:textId="77777777" w:rsidR="00F8351B" w:rsidRPr="00BF44D2" w:rsidRDefault="00F8351B" w:rsidP="00F8351B">
            <w:pPr>
              <w:pStyle w:val="TableBodyText"/>
            </w:pPr>
            <w:r w:rsidRPr="00BF44D2">
              <w:lastRenderedPageBreak/>
              <w:t>The WTS Field Processor shall support network access Filtering capability.</w:t>
            </w:r>
          </w:p>
        </w:tc>
        <w:tc>
          <w:tcPr>
            <w:tcW w:w="689" w:type="dxa"/>
            <w:shd w:val="clear" w:color="auto" w:fill="auto"/>
            <w:noWrap/>
            <w:vAlign w:val="center"/>
            <w:hideMark/>
          </w:tcPr>
          <w:p w14:paraId="44CD3DD1" w14:textId="77777777" w:rsidR="00F8351B" w:rsidRPr="00BF44D2" w:rsidRDefault="00F8351B" w:rsidP="00F8351B">
            <w:pPr>
              <w:pStyle w:val="TableBodyText"/>
            </w:pPr>
            <w:r w:rsidRPr="00BF44D2">
              <w:t>6.5</w:t>
            </w:r>
          </w:p>
        </w:tc>
        <w:tc>
          <w:tcPr>
            <w:tcW w:w="508" w:type="dxa"/>
            <w:shd w:val="clear" w:color="auto" w:fill="auto"/>
            <w:noWrap/>
            <w:vAlign w:val="center"/>
            <w:hideMark/>
          </w:tcPr>
          <w:p w14:paraId="10C95FDB" w14:textId="3CA3D9CB" w:rsidR="00F8351B" w:rsidRPr="00D62C52" w:rsidRDefault="00F8351B" w:rsidP="00D62C52">
            <w:pPr>
              <w:pStyle w:val="TableBodyText"/>
              <w:jc w:val="center"/>
              <w:rPr>
                <w:sz w:val="24"/>
              </w:rPr>
            </w:pPr>
          </w:p>
        </w:tc>
        <w:tc>
          <w:tcPr>
            <w:tcW w:w="707" w:type="dxa"/>
            <w:shd w:val="clear" w:color="auto" w:fill="auto"/>
            <w:noWrap/>
            <w:vAlign w:val="center"/>
            <w:hideMark/>
          </w:tcPr>
          <w:p w14:paraId="186F21BD" w14:textId="74E70899" w:rsidR="00F8351B" w:rsidRPr="00D62C52" w:rsidRDefault="00F8351B" w:rsidP="00D62C52">
            <w:pPr>
              <w:pStyle w:val="TableBodyText"/>
              <w:jc w:val="center"/>
              <w:rPr>
                <w:sz w:val="24"/>
              </w:rPr>
            </w:pPr>
          </w:p>
        </w:tc>
        <w:tc>
          <w:tcPr>
            <w:tcW w:w="565" w:type="dxa"/>
            <w:shd w:val="clear" w:color="auto" w:fill="auto"/>
            <w:noWrap/>
            <w:vAlign w:val="center"/>
            <w:hideMark/>
          </w:tcPr>
          <w:p w14:paraId="7A6E0694" w14:textId="5E41DD33" w:rsidR="00F8351B" w:rsidRPr="00D62C52" w:rsidRDefault="00F8351B" w:rsidP="00D62C52">
            <w:pPr>
              <w:pStyle w:val="TableBodyText"/>
              <w:jc w:val="center"/>
              <w:rPr>
                <w:sz w:val="24"/>
              </w:rPr>
            </w:pPr>
          </w:p>
        </w:tc>
        <w:tc>
          <w:tcPr>
            <w:tcW w:w="508" w:type="dxa"/>
            <w:shd w:val="clear" w:color="auto" w:fill="auto"/>
            <w:noWrap/>
            <w:vAlign w:val="center"/>
            <w:hideMark/>
          </w:tcPr>
          <w:p w14:paraId="69FF616F" w14:textId="1FCFE50A" w:rsidR="00F8351B" w:rsidRPr="00D62C52" w:rsidRDefault="00F8351B" w:rsidP="00D62C52">
            <w:pPr>
              <w:pStyle w:val="TableBodyText"/>
              <w:jc w:val="center"/>
              <w:rPr>
                <w:sz w:val="24"/>
              </w:rPr>
            </w:pPr>
          </w:p>
        </w:tc>
        <w:tc>
          <w:tcPr>
            <w:tcW w:w="998" w:type="dxa"/>
            <w:shd w:val="clear" w:color="auto" w:fill="auto"/>
            <w:vAlign w:val="center"/>
            <w:hideMark/>
          </w:tcPr>
          <w:p w14:paraId="0549E154"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7E560C9C" w14:textId="1C729156" w:rsidR="00F8351B" w:rsidRPr="00BF44D2" w:rsidRDefault="00F8351B" w:rsidP="00F8351B">
            <w:pPr>
              <w:pStyle w:val="TableBodyText"/>
            </w:pPr>
            <w:r w:rsidRPr="000878D7">
              <w:fldChar w:fldCharType="begin">
                <w:ffData>
                  <w:name w:val="Text1"/>
                  <w:enabled/>
                  <w:calcOnExit w:val="0"/>
                  <w:textInput/>
                </w:ffData>
              </w:fldChar>
            </w:r>
            <w:r w:rsidRPr="000878D7">
              <w:instrText xml:space="preserve"> FORMTEXT </w:instrText>
            </w:r>
            <w:r w:rsidRPr="000878D7">
              <w:fldChar w:fldCharType="separate"/>
            </w:r>
            <w:r w:rsidRPr="000878D7">
              <w:rPr>
                <w:noProof/>
              </w:rPr>
              <w:t> </w:t>
            </w:r>
            <w:r w:rsidRPr="000878D7">
              <w:rPr>
                <w:noProof/>
              </w:rPr>
              <w:t> </w:t>
            </w:r>
            <w:r w:rsidRPr="000878D7">
              <w:rPr>
                <w:noProof/>
              </w:rPr>
              <w:t> </w:t>
            </w:r>
            <w:r w:rsidRPr="000878D7">
              <w:rPr>
                <w:noProof/>
              </w:rPr>
              <w:t> </w:t>
            </w:r>
            <w:r w:rsidRPr="000878D7">
              <w:rPr>
                <w:noProof/>
              </w:rPr>
              <w:t> </w:t>
            </w:r>
            <w:r w:rsidRPr="000878D7">
              <w:fldChar w:fldCharType="end"/>
            </w:r>
          </w:p>
        </w:tc>
        <w:tc>
          <w:tcPr>
            <w:tcW w:w="567" w:type="dxa"/>
            <w:shd w:val="clear" w:color="auto" w:fill="auto"/>
            <w:noWrap/>
            <w:vAlign w:val="center"/>
            <w:hideMark/>
          </w:tcPr>
          <w:p w14:paraId="462EA63F" w14:textId="77777777" w:rsidR="00F8351B" w:rsidRPr="00BF44D2" w:rsidRDefault="00F8351B" w:rsidP="00F8351B">
            <w:pPr>
              <w:pStyle w:val="TableBodyText"/>
            </w:pPr>
            <w:r w:rsidRPr="00BF44D2">
              <w:t> </w:t>
            </w:r>
          </w:p>
        </w:tc>
      </w:tr>
      <w:tr w:rsidR="00F8351B" w:rsidRPr="00BF44D2" w14:paraId="1C946E22" w14:textId="77777777" w:rsidTr="00D62C52">
        <w:trPr>
          <w:gridAfter w:val="1"/>
          <w:wAfter w:w="8" w:type="dxa"/>
          <w:trHeight w:val="1515"/>
          <w:jc w:val="center"/>
        </w:trPr>
        <w:tc>
          <w:tcPr>
            <w:tcW w:w="7645" w:type="dxa"/>
            <w:shd w:val="clear" w:color="auto" w:fill="auto"/>
            <w:hideMark/>
          </w:tcPr>
          <w:p w14:paraId="614D4AC6" w14:textId="77777777" w:rsidR="00F8351B" w:rsidRDefault="00F8351B" w:rsidP="00F8351B">
            <w:pPr>
              <w:pStyle w:val="TableBodyText"/>
            </w:pPr>
            <w:r w:rsidRPr="00BF44D2">
              <w:t>The following features will be supported:</w:t>
            </w:r>
          </w:p>
          <w:p w14:paraId="6BBA16EF" w14:textId="108F83E7" w:rsidR="00F8351B" w:rsidRDefault="00F8351B" w:rsidP="00F8351B">
            <w:pPr>
              <w:pStyle w:val="TableBodyText"/>
              <w:numPr>
                <w:ilvl w:val="0"/>
                <w:numId w:val="18"/>
              </w:numPr>
            </w:pPr>
            <w:r w:rsidRPr="00BF44D2">
              <w:t>Certificate or shared key device authentication (Phase 1)</w:t>
            </w:r>
          </w:p>
          <w:p w14:paraId="21AFE566" w14:textId="2F06BA8D" w:rsidR="00F8351B" w:rsidRDefault="00F8351B" w:rsidP="00F8351B">
            <w:pPr>
              <w:pStyle w:val="TableBodyText"/>
              <w:numPr>
                <w:ilvl w:val="0"/>
                <w:numId w:val="18"/>
              </w:numPr>
            </w:pPr>
            <w:r w:rsidRPr="00BF44D2">
              <w:t>Local, RADIUS, LDAP based user authentication (Phase2)</w:t>
            </w:r>
          </w:p>
          <w:p w14:paraId="42E06592" w14:textId="302F76A9" w:rsidR="00F8351B" w:rsidRDefault="00F8351B" w:rsidP="00F8351B">
            <w:pPr>
              <w:pStyle w:val="TableBodyText"/>
              <w:numPr>
                <w:ilvl w:val="0"/>
                <w:numId w:val="18"/>
              </w:numPr>
            </w:pPr>
            <w:r w:rsidRPr="00BF44D2">
              <w:t>Advanced Encryption Standard (AES) 256-bit encryption</w:t>
            </w:r>
          </w:p>
          <w:p w14:paraId="260A2DA4" w14:textId="6973E146" w:rsidR="00F8351B" w:rsidRPr="00BF44D2" w:rsidRDefault="00F8351B" w:rsidP="00F8351B">
            <w:pPr>
              <w:pStyle w:val="TableBodyText"/>
              <w:numPr>
                <w:ilvl w:val="0"/>
                <w:numId w:val="18"/>
              </w:numPr>
            </w:pPr>
            <w:r w:rsidRPr="00BF44D2">
              <w:t>The use of Public Key Infrastructure (PKI) X.509 based certificates</w:t>
            </w:r>
            <w:r>
              <w:t>.</w:t>
            </w:r>
          </w:p>
        </w:tc>
        <w:tc>
          <w:tcPr>
            <w:tcW w:w="689" w:type="dxa"/>
            <w:shd w:val="clear" w:color="auto" w:fill="auto"/>
            <w:noWrap/>
            <w:vAlign w:val="center"/>
            <w:hideMark/>
          </w:tcPr>
          <w:p w14:paraId="6F85B8A1" w14:textId="77777777" w:rsidR="00F8351B" w:rsidRPr="00BF44D2" w:rsidRDefault="00F8351B" w:rsidP="00F8351B">
            <w:pPr>
              <w:pStyle w:val="TableBodyText"/>
            </w:pPr>
            <w:r w:rsidRPr="00BF44D2">
              <w:t>6.5</w:t>
            </w:r>
          </w:p>
        </w:tc>
        <w:tc>
          <w:tcPr>
            <w:tcW w:w="508" w:type="dxa"/>
            <w:shd w:val="clear" w:color="auto" w:fill="auto"/>
            <w:noWrap/>
            <w:vAlign w:val="center"/>
            <w:hideMark/>
          </w:tcPr>
          <w:p w14:paraId="7808E056" w14:textId="05927F9C" w:rsidR="00F8351B" w:rsidRPr="00D62C52" w:rsidRDefault="00F8351B" w:rsidP="00D62C52">
            <w:pPr>
              <w:pStyle w:val="TableBodyText"/>
              <w:jc w:val="center"/>
              <w:rPr>
                <w:sz w:val="24"/>
              </w:rPr>
            </w:pPr>
          </w:p>
        </w:tc>
        <w:tc>
          <w:tcPr>
            <w:tcW w:w="707" w:type="dxa"/>
            <w:shd w:val="clear" w:color="auto" w:fill="auto"/>
            <w:noWrap/>
            <w:vAlign w:val="center"/>
            <w:hideMark/>
          </w:tcPr>
          <w:p w14:paraId="07933A28" w14:textId="60364861" w:rsidR="00F8351B" w:rsidRPr="00D62C52" w:rsidRDefault="00F8351B" w:rsidP="00D62C52">
            <w:pPr>
              <w:pStyle w:val="TableBodyText"/>
              <w:jc w:val="center"/>
              <w:rPr>
                <w:sz w:val="24"/>
              </w:rPr>
            </w:pPr>
          </w:p>
        </w:tc>
        <w:tc>
          <w:tcPr>
            <w:tcW w:w="565" w:type="dxa"/>
            <w:shd w:val="clear" w:color="auto" w:fill="auto"/>
            <w:noWrap/>
            <w:vAlign w:val="center"/>
            <w:hideMark/>
          </w:tcPr>
          <w:p w14:paraId="362ACE33" w14:textId="1D83A0BC" w:rsidR="00F8351B" w:rsidRPr="00D62C52" w:rsidRDefault="00F8351B" w:rsidP="00D62C52">
            <w:pPr>
              <w:pStyle w:val="TableBodyText"/>
              <w:jc w:val="center"/>
              <w:rPr>
                <w:sz w:val="24"/>
              </w:rPr>
            </w:pPr>
          </w:p>
        </w:tc>
        <w:tc>
          <w:tcPr>
            <w:tcW w:w="508" w:type="dxa"/>
            <w:shd w:val="clear" w:color="auto" w:fill="auto"/>
            <w:noWrap/>
            <w:vAlign w:val="center"/>
            <w:hideMark/>
          </w:tcPr>
          <w:p w14:paraId="233540D0" w14:textId="5DBA0A90" w:rsidR="00F8351B" w:rsidRPr="00D62C52" w:rsidRDefault="00F8351B" w:rsidP="00D62C52">
            <w:pPr>
              <w:pStyle w:val="TableBodyText"/>
              <w:jc w:val="center"/>
              <w:rPr>
                <w:sz w:val="24"/>
              </w:rPr>
            </w:pPr>
          </w:p>
        </w:tc>
        <w:tc>
          <w:tcPr>
            <w:tcW w:w="998" w:type="dxa"/>
            <w:shd w:val="clear" w:color="auto" w:fill="auto"/>
            <w:vAlign w:val="center"/>
            <w:hideMark/>
          </w:tcPr>
          <w:p w14:paraId="4D042D93"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34553B37" w14:textId="59096367" w:rsidR="00F8351B" w:rsidRPr="00BF44D2" w:rsidRDefault="00F8351B" w:rsidP="00F8351B">
            <w:pPr>
              <w:pStyle w:val="TableBodyText"/>
            </w:pPr>
            <w:r w:rsidRPr="000878D7">
              <w:fldChar w:fldCharType="begin">
                <w:ffData>
                  <w:name w:val="Text1"/>
                  <w:enabled/>
                  <w:calcOnExit w:val="0"/>
                  <w:textInput/>
                </w:ffData>
              </w:fldChar>
            </w:r>
            <w:r w:rsidRPr="000878D7">
              <w:instrText xml:space="preserve"> FORMTEXT </w:instrText>
            </w:r>
            <w:r w:rsidRPr="000878D7">
              <w:fldChar w:fldCharType="separate"/>
            </w:r>
            <w:r w:rsidRPr="000878D7">
              <w:rPr>
                <w:noProof/>
              </w:rPr>
              <w:t> </w:t>
            </w:r>
            <w:r w:rsidRPr="000878D7">
              <w:rPr>
                <w:noProof/>
              </w:rPr>
              <w:t> </w:t>
            </w:r>
            <w:r w:rsidRPr="000878D7">
              <w:rPr>
                <w:noProof/>
              </w:rPr>
              <w:t> </w:t>
            </w:r>
            <w:r w:rsidRPr="000878D7">
              <w:rPr>
                <w:noProof/>
              </w:rPr>
              <w:t> </w:t>
            </w:r>
            <w:r w:rsidRPr="000878D7">
              <w:rPr>
                <w:noProof/>
              </w:rPr>
              <w:t> </w:t>
            </w:r>
            <w:r w:rsidRPr="000878D7">
              <w:fldChar w:fldCharType="end"/>
            </w:r>
          </w:p>
        </w:tc>
        <w:tc>
          <w:tcPr>
            <w:tcW w:w="567" w:type="dxa"/>
            <w:shd w:val="clear" w:color="auto" w:fill="auto"/>
            <w:noWrap/>
            <w:vAlign w:val="center"/>
            <w:hideMark/>
          </w:tcPr>
          <w:p w14:paraId="44CD8C84" w14:textId="77777777" w:rsidR="00F8351B" w:rsidRPr="00BF44D2" w:rsidRDefault="00F8351B" w:rsidP="00F8351B">
            <w:pPr>
              <w:pStyle w:val="TableBodyText"/>
            </w:pPr>
            <w:r w:rsidRPr="00BF44D2">
              <w:t> </w:t>
            </w:r>
          </w:p>
        </w:tc>
      </w:tr>
      <w:tr w:rsidR="003E373D" w:rsidRPr="00BF44D2" w14:paraId="5C2FC12F" w14:textId="77777777" w:rsidTr="00D62C52">
        <w:trPr>
          <w:trHeight w:val="540"/>
          <w:jc w:val="center"/>
        </w:trPr>
        <w:tc>
          <w:tcPr>
            <w:tcW w:w="14769" w:type="dxa"/>
            <w:gridSpan w:val="10"/>
            <w:shd w:val="clear" w:color="000000" w:fill="BFBFBF"/>
            <w:noWrap/>
            <w:vAlign w:val="center"/>
            <w:hideMark/>
          </w:tcPr>
          <w:p w14:paraId="7D23A9A3" w14:textId="2894417F" w:rsidR="003E373D" w:rsidRPr="003E373D" w:rsidRDefault="003E373D" w:rsidP="00BA0B6E">
            <w:pPr>
              <w:pStyle w:val="TableBodyText"/>
              <w:keepNext/>
              <w:keepLines/>
              <w:rPr>
                <w:b/>
              </w:rPr>
            </w:pPr>
            <w:r w:rsidRPr="003E373D">
              <w:rPr>
                <w:b/>
              </w:rPr>
              <w:t>Mechanical and Physical Requirements</w:t>
            </w:r>
          </w:p>
        </w:tc>
      </w:tr>
      <w:tr w:rsidR="00F8351B" w:rsidRPr="00BF44D2" w14:paraId="693DFEC9" w14:textId="77777777" w:rsidTr="00D62C52">
        <w:trPr>
          <w:gridAfter w:val="1"/>
          <w:wAfter w:w="8" w:type="dxa"/>
          <w:trHeight w:val="600"/>
          <w:jc w:val="center"/>
        </w:trPr>
        <w:tc>
          <w:tcPr>
            <w:tcW w:w="7645" w:type="dxa"/>
            <w:shd w:val="clear" w:color="auto" w:fill="auto"/>
            <w:hideMark/>
          </w:tcPr>
          <w:p w14:paraId="2F13025D" w14:textId="77777777" w:rsidR="00F8351B" w:rsidRPr="00BF44D2" w:rsidRDefault="00F8351B" w:rsidP="00F8351B">
            <w:pPr>
              <w:pStyle w:val="TableBodyText"/>
            </w:pPr>
            <w:r w:rsidRPr="00BF44D2">
              <w:t>The WTS shall comply with the product lifecycle requirements specified in MRTS201. In addition, unless otherwise specified, the WTS design life shall be a minimum of 10 years.</w:t>
            </w:r>
          </w:p>
        </w:tc>
        <w:tc>
          <w:tcPr>
            <w:tcW w:w="689" w:type="dxa"/>
            <w:shd w:val="clear" w:color="auto" w:fill="auto"/>
            <w:noWrap/>
            <w:vAlign w:val="center"/>
            <w:hideMark/>
          </w:tcPr>
          <w:p w14:paraId="074E7EE8" w14:textId="77777777" w:rsidR="00F8351B" w:rsidRPr="00BF44D2" w:rsidRDefault="00F8351B" w:rsidP="00F8351B">
            <w:pPr>
              <w:pStyle w:val="TableBodyText"/>
            </w:pPr>
            <w:r w:rsidRPr="00BF44D2">
              <w:t>7.1</w:t>
            </w:r>
          </w:p>
        </w:tc>
        <w:tc>
          <w:tcPr>
            <w:tcW w:w="508" w:type="dxa"/>
            <w:shd w:val="clear" w:color="auto" w:fill="auto"/>
            <w:noWrap/>
            <w:vAlign w:val="center"/>
            <w:hideMark/>
          </w:tcPr>
          <w:p w14:paraId="69674AF1" w14:textId="45340DFB" w:rsidR="00F8351B" w:rsidRPr="00D62C52" w:rsidRDefault="00F8351B" w:rsidP="00D62C52">
            <w:pPr>
              <w:pStyle w:val="TableBodyText"/>
              <w:jc w:val="center"/>
              <w:rPr>
                <w:sz w:val="24"/>
              </w:rPr>
            </w:pPr>
          </w:p>
        </w:tc>
        <w:tc>
          <w:tcPr>
            <w:tcW w:w="707" w:type="dxa"/>
            <w:shd w:val="clear" w:color="auto" w:fill="auto"/>
            <w:noWrap/>
            <w:vAlign w:val="center"/>
            <w:hideMark/>
          </w:tcPr>
          <w:p w14:paraId="3AB2F663" w14:textId="79091D96" w:rsidR="00F8351B" w:rsidRPr="00D62C52" w:rsidRDefault="00F8351B" w:rsidP="00D62C52">
            <w:pPr>
              <w:pStyle w:val="TableBodyText"/>
              <w:jc w:val="center"/>
              <w:rPr>
                <w:sz w:val="24"/>
              </w:rPr>
            </w:pPr>
          </w:p>
        </w:tc>
        <w:tc>
          <w:tcPr>
            <w:tcW w:w="565" w:type="dxa"/>
            <w:shd w:val="clear" w:color="auto" w:fill="auto"/>
            <w:vAlign w:val="center"/>
            <w:hideMark/>
          </w:tcPr>
          <w:p w14:paraId="7EA310F3"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50CE2413" w14:textId="6DC107AA" w:rsidR="00F8351B" w:rsidRPr="00D62C52" w:rsidRDefault="00F8351B" w:rsidP="00D62C52">
            <w:pPr>
              <w:pStyle w:val="TableBodyText"/>
              <w:jc w:val="center"/>
              <w:rPr>
                <w:sz w:val="24"/>
              </w:rPr>
            </w:pPr>
          </w:p>
        </w:tc>
        <w:tc>
          <w:tcPr>
            <w:tcW w:w="998" w:type="dxa"/>
            <w:shd w:val="clear" w:color="auto" w:fill="auto"/>
            <w:vAlign w:val="center"/>
            <w:hideMark/>
          </w:tcPr>
          <w:p w14:paraId="0F4AD907"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45749924" w14:textId="5FC08DBA" w:rsidR="00F8351B" w:rsidRPr="00BF44D2" w:rsidRDefault="00F8351B" w:rsidP="00F8351B">
            <w:pPr>
              <w:pStyle w:val="TableBodyText"/>
            </w:pPr>
            <w:r w:rsidRPr="005A5CB9">
              <w:fldChar w:fldCharType="begin">
                <w:ffData>
                  <w:name w:val="Text1"/>
                  <w:enabled/>
                  <w:calcOnExit w:val="0"/>
                  <w:textInput/>
                </w:ffData>
              </w:fldChar>
            </w:r>
            <w:r w:rsidRPr="005A5CB9">
              <w:instrText xml:space="preserve"> FORMTEXT </w:instrText>
            </w:r>
            <w:r w:rsidRPr="005A5CB9">
              <w:fldChar w:fldCharType="separate"/>
            </w:r>
            <w:r w:rsidRPr="005A5CB9">
              <w:rPr>
                <w:noProof/>
              </w:rPr>
              <w:t> </w:t>
            </w:r>
            <w:r w:rsidRPr="005A5CB9">
              <w:rPr>
                <w:noProof/>
              </w:rPr>
              <w:t> </w:t>
            </w:r>
            <w:r w:rsidRPr="005A5CB9">
              <w:rPr>
                <w:noProof/>
              </w:rPr>
              <w:t> </w:t>
            </w:r>
            <w:r w:rsidRPr="005A5CB9">
              <w:rPr>
                <w:noProof/>
              </w:rPr>
              <w:t> </w:t>
            </w:r>
            <w:r w:rsidRPr="005A5CB9">
              <w:rPr>
                <w:noProof/>
              </w:rPr>
              <w:t> </w:t>
            </w:r>
            <w:r w:rsidRPr="005A5CB9">
              <w:fldChar w:fldCharType="end"/>
            </w:r>
          </w:p>
        </w:tc>
        <w:tc>
          <w:tcPr>
            <w:tcW w:w="567" w:type="dxa"/>
            <w:shd w:val="clear" w:color="auto" w:fill="auto"/>
            <w:noWrap/>
            <w:vAlign w:val="center"/>
            <w:hideMark/>
          </w:tcPr>
          <w:p w14:paraId="2523CB61" w14:textId="77777777" w:rsidR="00F8351B" w:rsidRPr="00BF44D2" w:rsidRDefault="00F8351B" w:rsidP="00F8351B">
            <w:pPr>
              <w:pStyle w:val="TableBodyText"/>
            </w:pPr>
            <w:r w:rsidRPr="00BF44D2">
              <w:t> </w:t>
            </w:r>
          </w:p>
        </w:tc>
      </w:tr>
      <w:tr w:rsidR="00F8351B" w:rsidRPr="00BF44D2" w14:paraId="70781FA0" w14:textId="77777777" w:rsidTr="00D62C52">
        <w:trPr>
          <w:gridAfter w:val="1"/>
          <w:wAfter w:w="8" w:type="dxa"/>
          <w:trHeight w:val="600"/>
          <w:jc w:val="center"/>
        </w:trPr>
        <w:tc>
          <w:tcPr>
            <w:tcW w:w="7645" w:type="dxa"/>
            <w:shd w:val="clear" w:color="auto" w:fill="auto"/>
            <w:hideMark/>
          </w:tcPr>
          <w:p w14:paraId="0A6447DB" w14:textId="77777777" w:rsidR="00F8351B" w:rsidRPr="00BF44D2" w:rsidRDefault="00F8351B" w:rsidP="00F8351B">
            <w:pPr>
              <w:pStyle w:val="TableBodyText"/>
            </w:pPr>
            <w:r w:rsidRPr="00BF44D2">
              <w:t>The WTS and associated mounting structures and electronics, shall comply with the environmental requirements of MRTS201 General Equipment Requirements.</w:t>
            </w:r>
          </w:p>
        </w:tc>
        <w:tc>
          <w:tcPr>
            <w:tcW w:w="689" w:type="dxa"/>
            <w:shd w:val="clear" w:color="auto" w:fill="auto"/>
            <w:noWrap/>
            <w:vAlign w:val="center"/>
            <w:hideMark/>
          </w:tcPr>
          <w:p w14:paraId="44254013" w14:textId="77777777" w:rsidR="00F8351B" w:rsidRPr="00BF44D2" w:rsidRDefault="00F8351B" w:rsidP="00F8351B">
            <w:pPr>
              <w:pStyle w:val="TableBodyText"/>
            </w:pPr>
            <w:r w:rsidRPr="00BF44D2">
              <w:t>7.2</w:t>
            </w:r>
          </w:p>
        </w:tc>
        <w:tc>
          <w:tcPr>
            <w:tcW w:w="508" w:type="dxa"/>
            <w:shd w:val="clear" w:color="auto" w:fill="auto"/>
            <w:noWrap/>
            <w:vAlign w:val="center"/>
            <w:hideMark/>
          </w:tcPr>
          <w:p w14:paraId="6417F67C" w14:textId="214FEE7C" w:rsidR="00F8351B" w:rsidRPr="00D62C52" w:rsidRDefault="00F8351B" w:rsidP="00D62C52">
            <w:pPr>
              <w:pStyle w:val="TableBodyText"/>
              <w:jc w:val="center"/>
              <w:rPr>
                <w:sz w:val="24"/>
              </w:rPr>
            </w:pPr>
          </w:p>
        </w:tc>
        <w:tc>
          <w:tcPr>
            <w:tcW w:w="707" w:type="dxa"/>
            <w:shd w:val="clear" w:color="auto" w:fill="auto"/>
            <w:noWrap/>
            <w:vAlign w:val="center"/>
            <w:hideMark/>
          </w:tcPr>
          <w:p w14:paraId="0657EE3C" w14:textId="127CC9EA" w:rsidR="00F8351B" w:rsidRPr="00D62C52" w:rsidRDefault="00F8351B" w:rsidP="00D62C52">
            <w:pPr>
              <w:pStyle w:val="TableBodyText"/>
              <w:jc w:val="center"/>
              <w:rPr>
                <w:sz w:val="24"/>
              </w:rPr>
            </w:pPr>
          </w:p>
        </w:tc>
        <w:tc>
          <w:tcPr>
            <w:tcW w:w="565" w:type="dxa"/>
            <w:shd w:val="clear" w:color="auto" w:fill="auto"/>
            <w:vAlign w:val="center"/>
            <w:hideMark/>
          </w:tcPr>
          <w:p w14:paraId="765B1895"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1FCB1374" w14:textId="585AD8B1" w:rsidR="00F8351B" w:rsidRPr="00D62C52" w:rsidRDefault="00F8351B" w:rsidP="00D62C52">
            <w:pPr>
              <w:pStyle w:val="TableBodyText"/>
              <w:jc w:val="center"/>
              <w:rPr>
                <w:sz w:val="24"/>
              </w:rPr>
            </w:pPr>
          </w:p>
        </w:tc>
        <w:tc>
          <w:tcPr>
            <w:tcW w:w="998" w:type="dxa"/>
            <w:shd w:val="clear" w:color="auto" w:fill="auto"/>
            <w:noWrap/>
            <w:vAlign w:val="center"/>
            <w:hideMark/>
          </w:tcPr>
          <w:p w14:paraId="4CB5FE6A" w14:textId="3037F178" w:rsidR="00F8351B" w:rsidRPr="00D62C52" w:rsidRDefault="00F8351B" w:rsidP="00D62C52">
            <w:pPr>
              <w:pStyle w:val="TableBodyText"/>
              <w:jc w:val="center"/>
              <w:rPr>
                <w:sz w:val="24"/>
              </w:rPr>
            </w:pPr>
          </w:p>
        </w:tc>
        <w:tc>
          <w:tcPr>
            <w:tcW w:w="2574" w:type="dxa"/>
            <w:shd w:val="clear" w:color="auto" w:fill="auto"/>
            <w:noWrap/>
            <w:hideMark/>
          </w:tcPr>
          <w:p w14:paraId="7CEE07F7" w14:textId="0FEA1DB2" w:rsidR="00F8351B" w:rsidRPr="00BF44D2" w:rsidRDefault="00F8351B" w:rsidP="00F8351B">
            <w:pPr>
              <w:pStyle w:val="TableBodyText"/>
            </w:pPr>
            <w:r w:rsidRPr="005A5CB9">
              <w:fldChar w:fldCharType="begin">
                <w:ffData>
                  <w:name w:val="Text1"/>
                  <w:enabled/>
                  <w:calcOnExit w:val="0"/>
                  <w:textInput/>
                </w:ffData>
              </w:fldChar>
            </w:r>
            <w:r w:rsidRPr="005A5CB9">
              <w:instrText xml:space="preserve"> FORMTEXT </w:instrText>
            </w:r>
            <w:r w:rsidRPr="005A5CB9">
              <w:fldChar w:fldCharType="separate"/>
            </w:r>
            <w:r w:rsidRPr="005A5CB9">
              <w:rPr>
                <w:noProof/>
              </w:rPr>
              <w:t> </w:t>
            </w:r>
            <w:r w:rsidRPr="005A5CB9">
              <w:rPr>
                <w:noProof/>
              </w:rPr>
              <w:t> </w:t>
            </w:r>
            <w:r w:rsidRPr="005A5CB9">
              <w:rPr>
                <w:noProof/>
              </w:rPr>
              <w:t> </w:t>
            </w:r>
            <w:r w:rsidRPr="005A5CB9">
              <w:rPr>
                <w:noProof/>
              </w:rPr>
              <w:t> </w:t>
            </w:r>
            <w:r w:rsidRPr="005A5CB9">
              <w:rPr>
                <w:noProof/>
              </w:rPr>
              <w:t> </w:t>
            </w:r>
            <w:r w:rsidRPr="005A5CB9">
              <w:fldChar w:fldCharType="end"/>
            </w:r>
          </w:p>
        </w:tc>
        <w:tc>
          <w:tcPr>
            <w:tcW w:w="567" w:type="dxa"/>
            <w:shd w:val="clear" w:color="auto" w:fill="auto"/>
            <w:noWrap/>
            <w:vAlign w:val="center"/>
            <w:hideMark/>
          </w:tcPr>
          <w:p w14:paraId="52B4784E" w14:textId="77777777" w:rsidR="00F8351B" w:rsidRPr="00BF44D2" w:rsidRDefault="00F8351B" w:rsidP="00F8351B">
            <w:pPr>
              <w:pStyle w:val="TableBodyText"/>
            </w:pPr>
            <w:r w:rsidRPr="00BF44D2">
              <w:t> </w:t>
            </w:r>
          </w:p>
        </w:tc>
      </w:tr>
      <w:tr w:rsidR="00F8351B" w:rsidRPr="00BF44D2" w14:paraId="474313F5" w14:textId="77777777" w:rsidTr="00D62C52">
        <w:trPr>
          <w:gridAfter w:val="1"/>
          <w:wAfter w:w="8" w:type="dxa"/>
          <w:trHeight w:val="315"/>
          <w:jc w:val="center"/>
        </w:trPr>
        <w:tc>
          <w:tcPr>
            <w:tcW w:w="7645" w:type="dxa"/>
            <w:shd w:val="clear" w:color="auto" w:fill="auto"/>
            <w:hideMark/>
          </w:tcPr>
          <w:p w14:paraId="4B622E6B" w14:textId="77777777" w:rsidR="00F8351B" w:rsidRPr="00BF44D2" w:rsidRDefault="00F8351B" w:rsidP="00F8351B">
            <w:pPr>
              <w:pStyle w:val="TableBodyText"/>
            </w:pPr>
            <w:r w:rsidRPr="00BF44D2">
              <w:t>The WTS FP shall be capable of continuous, normal operation where the ambient air temperature is between -10°C and 55°C.</w:t>
            </w:r>
          </w:p>
        </w:tc>
        <w:tc>
          <w:tcPr>
            <w:tcW w:w="689" w:type="dxa"/>
            <w:shd w:val="clear" w:color="auto" w:fill="auto"/>
            <w:noWrap/>
            <w:vAlign w:val="center"/>
            <w:hideMark/>
          </w:tcPr>
          <w:p w14:paraId="109B8AED" w14:textId="77777777" w:rsidR="00F8351B" w:rsidRPr="00BF44D2" w:rsidRDefault="00F8351B" w:rsidP="00F8351B">
            <w:pPr>
              <w:pStyle w:val="TableBodyText"/>
            </w:pPr>
            <w:r w:rsidRPr="00BF44D2">
              <w:t>7.2</w:t>
            </w:r>
          </w:p>
        </w:tc>
        <w:tc>
          <w:tcPr>
            <w:tcW w:w="508" w:type="dxa"/>
            <w:shd w:val="clear" w:color="auto" w:fill="auto"/>
            <w:noWrap/>
            <w:vAlign w:val="center"/>
            <w:hideMark/>
          </w:tcPr>
          <w:p w14:paraId="3A2D6796" w14:textId="6D374309" w:rsidR="00F8351B" w:rsidRPr="00D62C52" w:rsidRDefault="00F8351B" w:rsidP="00D62C52">
            <w:pPr>
              <w:pStyle w:val="TableBodyText"/>
              <w:jc w:val="center"/>
              <w:rPr>
                <w:sz w:val="24"/>
              </w:rPr>
            </w:pPr>
          </w:p>
        </w:tc>
        <w:tc>
          <w:tcPr>
            <w:tcW w:w="707" w:type="dxa"/>
            <w:shd w:val="clear" w:color="auto" w:fill="auto"/>
            <w:vAlign w:val="center"/>
            <w:hideMark/>
          </w:tcPr>
          <w:p w14:paraId="7AEBB5E3" w14:textId="77777777" w:rsidR="00F8351B" w:rsidRPr="00D62C52" w:rsidRDefault="00F8351B" w:rsidP="00D62C52">
            <w:pPr>
              <w:pStyle w:val="TableBodyText"/>
              <w:jc w:val="center"/>
              <w:rPr>
                <w:sz w:val="24"/>
              </w:rPr>
            </w:pPr>
            <w:r w:rsidRPr="00D62C52">
              <w:rPr>
                <w:sz w:val="24"/>
              </w:rPr>
              <w:t></w:t>
            </w:r>
          </w:p>
        </w:tc>
        <w:tc>
          <w:tcPr>
            <w:tcW w:w="565" w:type="dxa"/>
            <w:shd w:val="clear" w:color="auto" w:fill="auto"/>
            <w:noWrap/>
            <w:vAlign w:val="center"/>
            <w:hideMark/>
          </w:tcPr>
          <w:p w14:paraId="3FADC1D9" w14:textId="7C13A42E" w:rsidR="00F8351B" w:rsidRPr="00D62C52" w:rsidRDefault="00F8351B" w:rsidP="00D62C52">
            <w:pPr>
              <w:pStyle w:val="TableBodyText"/>
              <w:jc w:val="center"/>
              <w:rPr>
                <w:sz w:val="24"/>
              </w:rPr>
            </w:pPr>
          </w:p>
        </w:tc>
        <w:tc>
          <w:tcPr>
            <w:tcW w:w="508" w:type="dxa"/>
            <w:shd w:val="clear" w:color="auto" w:fill="auto"/>
            <w:noWrap/>
            <w:vAlign w:val="center"/>
            <w:hideMark/>
          </w:tcPr>
          <w:p w14:paraId="07F26964" w14:textId="188E78EA" w:rsidR="00F8351B" w:rsidRPr="00D62C52" w:rsidRDefault="00F8351B" w:rsidP="00D62C52">
            <w:pPr>
              <w:pStyle w:val="TableBodyText"/>
              <w:jc w:val="center"/>
              <w:rPr>
                <w:sz w:val="24"/>
              </w:rPr>
            </w:pPr>
          </w:p>
        </w:tc>
        <w:tc>
          <w:tcPr>
            <w:tcW w:w="998" w:type="dxa"/>
            <w:shd w:val="clear" w:color="auto" w:fill="auto"/>
            <w:noWrap/>
            <w:vAlign w:val="center"/>
            <w:hideMark/>
          </w:tcPr>
          <w:p w14:paraId="79C1E6B5" w14:textId="2CC17AC2" w:rsidR="00F8351B" w:rsidRPr="00D62C52" w:rsidRDefault="00F8351B" w:rsidP="00D62C52">
            <w:pPr>
              <w:pStyle w:val="TableBodyText"/>
              <w:jc w:val="center"/>
              <w:rPr>
                <w:sz w:val="24"/>
              </w:rPr>
            </w:pPr>
          </w:p>
        </w:tc>
        <w:tc>
          <w:tcPr>
            <w:tcW w:w="2574" w:type="dxa"/>
            <w:shd w:val="clear" w:color="auto" w:fill="auto"/>
            <w:noWrap/>
            <w:hideMark/>
          </w:tcPr>
          <w:p w14:paraId="1EBCB59A" w14:textId="4B83489C" w:rsidR="00F8351B" w:rsidRPr="00BF44D2" w:rsidRDefault="00F8351B" w:rsidP="00F8351B">
            <w:pPr>
              <w:pStyle w:val="TableBodyText"/>
            </w:pPr>
            <w:r w:rsidRPr="005A5CB9">
              <w:fldChar w:fldCharType="begin">
                <w:ffData>
                  <w:name w:val="Text1"/>
                  <w:enabled/>
                  <w:calcOnExit w:val="0"/>
                  <w:textInput/>
                </w:ffData>
              </w:fldChar>
            </w:r>
            <w:r w:rsidRPr="005A5CB9">
              <w:instrText xml:space="preserve"> FORMTEXT </w:instrText>
            </w:r>
            <w:r w:rsidRPr="005A5CB9">
              <w:fldChar w:fldCharType="separate"/>
            </w:r>
            <w:r w:rsidRPr="005A5CB9">
              <w:rPr>
                <w:noProof/>
              </w:rPr>
              <w:t> </w:t>
            </w:r>
            <w:r w:rsidRPr="005A5CB9">
              <w:rPr>
                <w:noProof/>
              </w:rPr>
              <w:t> </w:t>
            </w:r>
            <w:r w:rsidRPr="005A5CB9">
              <w:rPr>
                <w:noProof/>
              </w:rPr>
              <w:t> </w:t>
            </w:r>
            <w:r w:rsidRPr="005A5CB9">
              <w:rPr>
                <w:noProof/>
              </w:rPr>
              <w:t> </w:t>
            </w:r>
            <w:r w:rsidRPr="005A5CB9">
              <w:rPr>
                <w:noProof/>
              </w:rPr>
              <w:t> </w:t>
            </w:r>
            <w:r w:rsidRPr="005A5CB9">
              <w:fldChar w:fldCharType="end"/>
            </w:r>
          </w:p>
        </w:tc>
        <w:tc>
          <w:tcPr>
            <w:tcW w:w="567" w:type="dxa"/>
            <w:shd w:val="clear" w:color="auto" w:fill="auto"/>
            <w:noWrap/>
            <w:vAlign w:val="center"/>
            <w:hideMark/>
          </w:tcPr>
          <w:p w14:paraId="488F948F" w14:textId="77777777" w:rsidR="00F8351B" w:rsidRPr="00BF44D2" w:rsidRDefault="00F8351B" w:rsidP="00F8351B">
            <w:pPr>
              <w:pStyle w:val="TableBodyText"/>
            </w:pPr>
            <w:r w:rsidRPr="00BF44D2">
              <w:t> </w:t>
            </w:r>
          </w:p>
        </w:tc>
      </w:tr>
      <w:tr w:rsidR="00F8351B" w:rsidRPr="00BF44D2" w14:paraId="6354DE5B" w14:textId="77777777" w:rsidTr="00D62C52">
        <w:trPr>
          <w:gridAfter w:val="1"/>
          <w:wAfter w:w="8" w:type="dxa"/>
          <w:trHeight w:val="315"/>
          <w:jc w:val="center"/>
        </w:trPr>
        <w:tc>
          <w:tcPr>
            <w:tcW w:w="7645" w:type="dxa"/>
            <w:shd w:val="clear" w:color="auto" w:fill="auto"/>
            <w:hideMark/>
          </w:tcPr>
          <w:p w14:paraId="736167F5" w14:textId="77777777" w:rsidR="00F8351B" w:rsidRPr="00BF44D2" w:rsidRDefault="00F8351B" w:rsidP="00F8351B">
            <w:pPr>
              <w:pStyle w:val="TableBodyText"/>
            </w:pPr>
            <w:r w:rsidRPr="00BF44D2">
              <w:t>The WTS FP shall be capable of continuous, normal operation where the enclosure air temperature is between -10°C and 75°C.</w:t>
            </w:r>
          </w:p>
        </w:tc>
        <w:tc>
          <w:tcPr>
            <w:tcW w:w="689" w:type="dxa"/>
            <w:shd w:val="clear" w:color="auto" w:fill="auto"/>
            <w:noWrap/>
            <w:vAlign w:val="center"/>
            <w:hideMark/>
          </w:tcPr>
          <w:p w14:paraId="7ADE068E" w14:textId="77777777" w:rsidR="00F8351B" w:rsidRPr="00BF44D2" w:rsidRDefault="00F8351B" w:rsidP="00F8351B">
            <w:pPr>
              <w:pStyle w:val="TableBodyText"/>
            </w:pPr>
            <w:r w:rsidRPr="00BF44D2">
              <w:t>7.2</w:t>
            </w:r>
          </w:p>
        </w:tc>
        <w:tc>
          <w:tcPr>
            <w:tcW w:w="508" w:type="dxa"/>
            <w:shd w:val="clear" w:color="auto" w:fill="auto"/>
            <w:noWrap/>
            <w:vAlign w:val="center"/>
            <w:hideMark/>
          </w:tcPr>
          <w:p w14:paraId="32AE6CCC" w14:textId="158F1E79" w:rsidR="00F8351B" w:rsidRPr="00D62C52" w:rsidRDefault="00F8351B" w:rsidP="00D62C52">
            <w:pPr>
              <w:pStyle w:val="TableBodyText"/>
              <w:jc w:val="center"/>
              <w:rPr>
                <w:sz w:val="24"/>
              </w:rPr>
            </w:pPr>
          </w:p>
        </w:tc>
        <w:tc>
          <w:tcPr>
            <w:tcW w:w="707" w:type="dxa"/>
            <w:shd w:val="clear" w:color="auto" w:fill="auto"/>
            <w:vAlign w:val="center"/>
            <w:hideMark/>
          </w:tcPr>
          <w:p w14:paraId="6890A7A6" w14:textId="77777777" w:rsidR="00F8351B" w:rsidRPr="00D62C52" w:rsidRDefault="00F8351B" w:rsidP="00D62C52">
            <w:pPr>
              <w:pStyle w:val="TableBodyText"/>
              <w:jc w:val="center"/>
              <w:rPr>
                <w:sz w:val="24"/>
              </w:rPr>
            </w:pPr>
            <w:r w:rsidRPr="00D62C52">
              <w:rPr>
                <w:sz w:val="24"/>
              </w:rPr>
              <w:t></w:t>
            </w:r>
          </w:p>
        </w:tc>
        <w:tc>
          <w:tcPr>
            <w:tcW w:w="565" w:type="dxa"/>
            <w:shd w:val="clear" w:color="auto" w:fill="auto"/>
            <w:noWrap/>
            <w:vAlign w:val="center"/>
            <w:hideMark/>
          </w:tcPr>
          <w:p w14:paraId="107C6778" w14:textId="2E90D210" w:rsidR="00F8351B" w:rsidRPr="00D62C52" w:rsidRDefault="00F8351B" w:rsidP="00D62C52">
            <w:pPr>
              <w:pStyle w:val="TableBodyText"/>
              <w:jc w:val="center"/>
              <w:rPr>
                <w:sz w:val="24"/>
              </w:rPr>
            </w:pPr>
          </w:p>
        </w:tc>
        <w:tc>
          <w:tcPr>
            <w:tcW w:w="508" w:type="dxa"/>
            <w:shd w:val="clear" w:color="auto" w:fill="auto"/>
            <w:noWrap/>
            <w:vAlign w:val="center"/>
            <w:hideMark/>
          </w:tcPr>
          <w:p w14:paraId="0F9A2A1C" w14:textId="04D77BF2" w:rsidR="00F8351B" w:rsidRPr="00D62C52" w:rsidRDefault="00F8351B" w:rsidP="00D62C52">
            <w:pPr>
              <w:pStyle w:val="TableBodyText"/>
              <w:jc w:val="center"/>
              <w:rPr>
                <w:sz w:val="24"/>
              </w:rPr>
            </w:pPr>
          </w:p>
        </w:tc>
        <w:tc>
          <w:tcPr>
            <w:tcW w:w="998" w:type="dxa"/>
            <w:shd w:val="clear" w:color="auto" w:fill="auto"/>
            <w:noWrap/>
            <w:vAlign w:val="center"/>
            <w:hideMark/>
          </w:tcPr>
          <w:p w14:paraId="284E1A89" w14:textId="59BA9501" w:rsidR="00F8351B" w:rsidRPr="00D62C52" w:rsidRDefault="00F8351B" w:rsidP="00D62C52">
            <w:pPr>
              <w:pStyle w:val="TableBodyText"/>
              <w:jc w:val="center"/>
              <w:rPr>
                <w:sz w:val="24"/>
              </w:rPr>
            </w:pPr>
          </w:p>
        </w:tc>
        <w:tc>
          <w:tcPr>
            <w:tcW w:w="2574" w:type="dxa"/>
            <w:shd w:val="clear" w:color="auto" w:fill="auto"/>
            <w:noWrap/>
            <w:hideMark/>
          </w:tcPr>
          <w:p w14:paraId="575CD39C" w14:textId="46A54750" w:rsidR="00F8351B" w:rsidRPr="00BF44D2" w:rsidRDefault="00F8351B" w:rsidP="00F8351B">
            <w:pPr>
              <w:pStyle w:val="TableBodyText"/>
            </w:pPr>
            <w:r w:rsidRPr="005A5CB9">
              <w:fldChar w:fldCharType="begin">
                <w:ffData>
                  <w:name w:val="Text1"/>
                  <w:enabled/>
                  <w:calcOnExit w:val="0"/>
                  <w:textInput/>
                </w:ffData>
              </w:fldChar>
            </w:r>
            <w:r w:rsidRPr="005A5CB9">
              <w:instrText xml:space="preserve"> FORMTEXT </w:instrText>
            </w:r>
            <w:r w:rsidRPr="005A5CB9">
              <w:fldChar w:fldCharType="separate"/>
            </w:r>
            <w:r w:rsidRPr="005A5CB9">
              <w:rPr>
                <w:noProof/>
              </w:rPr>
              <w:t> </w:t>
            </w:r>
            <w:r w:rsidRPr="005A5CB9">
              <w:rPr>
                <w:noProof/>
              </w:rPr>
              <w:t> </w:t>
            </w:r>
            <w:r w:rsidRPr="005A5CB9">
              <w:rPr>
                <w:noProof/>
              </w:rPr>
              <w:t> </w:t>
            </w:r>
            <w:r w:rsidRPr="005A5CB9">
              <w:rPr>
                <w:noProof/>
              </w:rPr>
              <w:t> </w:t>
            </w:r>
            <w:r w:rsidRPr="005A5CB9">
              <w:rPr>
                <w:noProof/>
              </w:rPr>
              <w:t> </w:t>
            </w:r>
            <w:r w:rsidRPr="005A5CB9">
              <w:fldChar w:fldCharType="end"/>
            </w:r>
          </w:p>
        </w:tc>
        <w:tc>
          <w:tcPr>
            <w:tcW w:w="567" w:type="dxa"/>
            <w:shd w:val="clear" w:color="auto" w:fill="auto"/>
            <w:noWrap/>
            <w:vAlign w:val="center"/>
            <w:hideMark/>
          </w:tcPr>
          <w:p w14:paraId="1F2ED959" w14:textId="77777777" w:rsidR="00F8351B" w:rsidRPr="00BF44D2" w:rsidRDefault="00F8351B" w:rsidP="00F8351B">
            <w:pPr>
              <w:pStyle w:val="TableBodyText"/>
            </w:pPr>
            <w:r w:rsidRPr="00BF44D2">
              <w:t> </w:t>
            </w:r>
          </w:p>
        </w:tc>
      </w:tr>
      <w:tr w:rsidR="00F8351B" w:rsidRPr="00BF44D2" w14:paraId="05F724BA" w14:textId="77777777" w:rsidTr="00D62C52">
        <w:trPr>
          <w:gridAfter w:val="1"/>
          <w:wAfter w:w="8" w:type="dxa"/>
          <w:trHeight w:val="315"/>
          <w:jc w:val="center"/>
        </w:trPr>
        <w:tc>
          <w:tcPr>
            <w:tcW w:w="7645" w:type="dxa"/>
            <w:shd w:val="clear" w:color="auto" w:fill="auto"/>
            <w:hideMark/>
          </w:tcPr>
          <w:p w14:paraId="49E33DA6" w14:textId="77777777" w:rsidR="00F8351B" w:rsidRPr="00BF44D2" w:rsidRDefault="00F8351B" w:rsidP="00F8351B">
            <w:pPr>
              <w:pStyle w:val="TableBodyText"/>
            </w:pPr>
            <w:r w:rsidRPr="00BF44D2">
              <w:t>The WTS FP shall be capable of continuous, normal operation where the humidity is between 0 to 95% non-condensing.</w:t>
            </w:r>
          </w:p>
        </w:tc>
        <w:tc>
          <w:tcPr>
            <w:tcW w:w="689" w:type="dxa"/>
            <w:shd w:val="clear" w:color="auto" w:fill="auto"/>
            <w:noWrap/>
            <w:vAlign w:val="center"/>
            <w:hideMark/>
          </w:tcPr>
          <w:p w14:paraId="2DC0D50F" w14:textId="77777777" w:rsidR="00F8351B" w:rsidRPr="00BF44D2" w:rsidRDefault="00F8351B" w:rsidP="00F8351B">
            <w:pPr>
              <w:pStyle w:val="TableBodyText"/>
            </w:pPr>
            <w:r w:rsidRPr="00BF44D2">
              <w:t>7.2</w:t>
            </w:r>
          </w:p>
        </w:tc>
        <w:tc>
          <w:tcPr>
            <w:tcW w:w="508" w:type="dxa"/>
            <w:shd w:val="clear" w:color="auto" w:fill="auto"/>
            <w:noWrap/>
            <w:vAlign w:val="center"/>
            <w:hideMark/>
          </w:tcPr>
          <w:p w14:paraId="59BA6C6D" w14:textId="65F33A00" w:rsidR="00F8351B" w:rsidRPr="00D62C52" w:rsidRDefault="00F8351B" w:rsidP="00D62C52">
            <w:pPr>
              <w:pStyle w:val="TableBodyText"/>
              <w:jc w:val="center"/>
              <w:rPr>
                <w:sz w:val="24"/>
              </w:rPr>
            </w:pPr>
          </w:p>
        </w:tc>
        <w:tc>
          <w:tcPr>
            <w:tcW w:w="707" w:type="dxa"/>
            <w:shd w:val="clear" w:color="auto" w:fill="auto"/>
            <w:vAlign w:val="center"/>
            <w:hideMark/>
          </w:tcPr>
          <w:p w14:paraId="5FDE727A" w14:textId="77777777" w:rsidR="00F8351B" w:rsidRPr="00D62C52" w:rsidRDefault="00F8351B" w:rsidP="00D62C52">
            <w:pPr>
              <w:pStyle w:val="TableBodyText"/>
              <w:jc w:val="center"/>
              <w:rPr>
                <w:sz w:val="24"/>
              </w:rPr>
            </w:pPr>
            <w:r w:rsidRPr="00D62C52">
              <w:rPr>
                <w:sz w:val="24"/>
              </w:rPr>
              <w:t></w:t>
            </w:r>
          </w:p>
        </w:tc>
        <w:tc>
          <w:tcPr>
            <w:tcW w:w="565" w:type="dxa"/>
            <w:shd w:val="clear" w:color="auto" w:fill="auto"/>
            <w:noWrap/>
            <w:vAlign w:val="center"/>
            <w:hideMark/>
          </w:tcPr>
          <w:p w14:paraId="73DAAD33" w14:textId="3F050EC2" w:rsidR="00F8351B" w:rsidRPr="00D62C52" w:rsidRDefault="00F8351B" w:rsidP="00D62C52">
            <w:pPr>
              <w:pStyle w:val="TableBodyText"/>
              <w:jc w:val="center"/>
              <w:rPr>
                <w:sz w:val="24"/>
              </w:rPr>
            </w:pPr>
          </w:p>
        </w:tc>
        <w:tc>
          <w:tcPr>
            <w:tcW w:w="508" w:type="dxa"/>
            <w:shd w:val="clear" w:color="auto" w:fill="auto"/>
            <w:noWrap/>
            <w:vAlign w:val="center"/>
            <w:hideMark/>
          </w:tcPr>
          <w:p w14:paraId="27337989" w14:textId="4013EC83" w:rsidR="00F8351B" w:rsidRPr="00D62C52" w:rsidRDefault="00F8351B" w:rsidP="00D62C52">
            <w:pPr>
              <w:pStyle w:val="TableBodyText"/>
              <w:jc w:val="center"/>
              <w:rPr>
                <w:sz w:val="24"/>
              </w:rPr>
            </w:pPr>
          </w:p>
        </w:tc>
        <w:tc>
          <w:tcPr>
            <w:tcW w:w="998" w:type="dxa"/>
            <w:shd w:val="clear" w:color="auto" w:fill="auto"/>
            <w:noWrap/>
            <w:vAlign w:val="center"/>
            <w:hideMark/>
          </w:tcPr>
          <w:p w14:paraId="7CCA47EB" w14:textId="576534BB" w:rsidR="00F8351B" w:rsidRPr="00D62C52" w:rsidRDefault="00F8351B" w:rsidP="00D62C52">
            <w:pPr>
              <w:pStyle w:val="TableBodyText"/>
              <w:jc w:val="center"/>
              <w:rPr>
                <w:sz w:val="24"/>
              </w:rPr>
            </w:pPr>
          </w:p>
        </w:tc>
        <w:tc>
          <w:tcPr>
            <w:tcW w:w="2574" w:type="dxa"/>
            <w:shd w:val="clear" w:color="auto" w:fill="auto"/>
            <w:noWrap/>
            <w:hideMark/>
          </w:tcPr>
          <w:p w14:paraId="773609B0" w14:textId="196DE97D" w:rsidR="00F8351B" w:rsidRPr="00BF44D2" w:rsidRDefault="00F8351B" w:rsidP="00F8351B">
            <w:pPr>
              <w:pStyle w:val="TableBodyText"/>
            </w:pPr>
            <w:r w:rsidRPr="005A5CB9">
              <w:fldChar w:fldCharType="begin">
                <w:ffData>
                  <w:name w:val="Text1"/>
                  <w:enabled/>
                  <w:calcOnExit w:val="0"/>
                  <w:textInput/>
                </w:ffData>
              </w:fldChar>
            </w:r>
            <w:r w:rsidRPr="005A5CB9">
              <w:instrText xml:space="preserve"> FORMTEXT </w:instrText>
            </w:r>
            <w:r w:rsidRPr="005A5CB9">
              <w:fldChar w:fldCharType="separate"/>
            </w:r>
            <w:r w:rsidRPr="005A5CB9">
              <w:rPr>
                <w:noProof/>
              </w:rPr>
              <w:t> </w:t>
            </w:r>
            <w:r w:rsidRPr="005A5CB9">
              <w:rPr>
                <w:noProof/>
              </w:rPr>
              <w:t> </w:t>
            </w:r>
            <w:r w:rsidRPr="005A5CB9">
              <w:rPr>
                <w:noProof/>
              </w:rPr>
              <w:t> </w:t>
            </w:r>
            <w:r w:rsidRPr="005A5CB9">
              <w:rPr>
                <w:noProof/>
              </w:rPr>
              <w:t> </w:t>
            </w:r>
            <w:r w:rsidRPr="005A5CB9">
              <w:rPr>
                <w:noProof/>
              </w:rPr>
              <w:t> </w:t>
            </w:r>
            <w:r w:rsidRPr="005A5CB9">
              <w:fldChar w:fldCharType="end"/>
            </w:r>
          </w:p>
        </w:tc>
        <w:tc>
          <w:tcPr>
            <w:tcW w:w="567" w:type="dxa"/>
            <w:shd w:val="clear" w:color="auto" w:fill="auto"/>
            <w:noWrap/>
            <w:vAlign w:val="center"/>
            <w:hideMark/>
          </w:tcPr>
          <w:p w14:paraId="6F1EA6EF" w14:textId="77777777" w:rsidR="00F8351B" w:rsidRPr="00BF44D2" w:rsidRDefault="00F8351B" w:rsidP="00F8351B">
            <w:pPr>
              <w:pStyle w:val="TableBodyText"/>
            </w:pPr>
            <w:r w:rsidRPr="00BF44D2">
              <w:t> </w:t>
            </w:r>
          </w:p>
        </w:tc>
      </w:tr>
      <w:tr w:rsidR="00F8351B" w:rsidRPr="00BF44D2" w14:paraId="342AAB64" w14:textId="77777777" w:rsidTr="00D62C52">
        <w:trPr>
          <w:gridAfter w:val="1"/>
          <w:wAfter w:w="8" w:type="dxa"/>
          <w:trHeight w:val="315"/>
          <w:jc w:val="center"/>
        </w:trPr>
        <w:tc>
          <w:tcPr>
            <w:tcW w:w="7645" w:type="dxa"/>
            <w:shd w:val="clear" w:color="auto" w:fill="auto"/>
            <w:hideMark/>
          </w:tcPr>
          <w:p w14:paraId="75489775" w14:textId="77777777" w:rsidR="00F8351B" w:rsidRPr="00BF44D2" w:rsidRDefault="00F8351B" w:rsidP="00F8351B">
            <w:pPr>
              <w:pStyle w:val="TableBodyText"/>
            </w:pPr>
            <w:r w:rsidRPr="00BF44D2">
              <w:t>The WTS FP shall support environmental monitoring capability (e.g. for remote temperature and humidity monitoring).</w:t>
            </w:r>
          </w:p>
        </w:tc>
        <w:tc>
          <w:tcPr>
            <w:tcW w:w="689" w:type="dxa"/>
            <w:shd w:val="clear" w:color="auto" w:fill="auto"/>
            <w:noWrap/>
            <w:vAlign w:val="center"/>
            <w:hideMark/>
          </w:tcPr>
          <w:p w14:paraId="7CE763ED" w14:textId="77777777" w:rsidR="00F8351B" w:rsidRPr="00BF44D2" w:rsidRDefault="00F8351B" w:rsidP="00F8351B">
            <w:pPr>
              <w:pStyle w:val="TableBodyText"/>
            </w:pPr>
            <w:r w:rsidRPr="00BF44D2">
              <w:t>7.2</w:t>
            </w:r>
          </w:p>
        </w:tc>
        <w:tc>
          <w:tcPr>
            <w:tcW w:w="508" w:type="dxa"/>
            <w:shd w:val="clear" w:color="auto" w:fill="auto"/>
            <w:noWrap/>
            <w:vAlign w:val="center"/>
            <w:hideMark/>
          </w:tcPr>
          <w:p w14:paraId="53F18830" w14:textId="60A4CD49" w:rsidR="00F8351B" w:rsidRPr="00D62C52" w:rsidRDefault="00F8351B" w:rsidP="00D62C52">
            <w:pPr>
              <w:pStyle w:val="TableBodyText"/>
              <w:jc w:val="center"/>
              <w:rPr>
                <w:sz w:val="24"/>
              </w:rPr>
            </w:pPr>
          </w:p>
        </w:tc>
        <w:tc>
          <w:tcPr>
            <w:tcW w:w="707" w:type="dxa"/>
            <w:shd w:val="clear" w:color="auto" w:fill="auto"/>
            <w:noWrap/>
            <w:vAlign w:val="center"/>
            <w:hideMark/>
          </w:tcPr>
          <w:p w14:paraId="74027479" w14:textId="2D64642E" w:rsidR="00F8351B" w:rsidRPr="00D62C52" w:rsidRDefault="00F8351B" w:rsidP="00D62C52">
            <w:pPr>
              <w:pStyle w:val="TableBodyText"/>
              <w:jc w:val="center"/>
              <w:rPr>
                <w:sz w:val="24"/>
              </w:rPr>
            </w:pPr>
          </w:p>
        </w:tc>
        <w:tc>
          <w:tcPr>
            <w:tcW w:w="565" w:type="dxa"/>
            <w:shd w:val="clear" w:color="auto" w:fill="auto"/>
            <w:noWrap/>
            <w:vAlign w:val="center"/>
            <w:hideMark/>
          </w:tcPr>
          <w:p w14:paraId="1D3B3A66" w14:textId="7F63F972" w:rsidR="00F8351B" w:rsidRPr="00D62C52" w:rsidRDefault="00F8351B" w:rsidP="00D62C52">
            <w:pPr>
              <w:pStyle w:val="TableBodyText"/>
              <w:jc w:val="center"/>
              <w:rPr>
                <w:sz w:val="24"/>
              </w:rPr>
            </w:pPr>
          </w:p>
        </w:tc>
        <w:tc>
          <w:tcPr>
            <w:tcW w:w="508" w:type="dxa"/>
            <w:shd w:val="clear" w:color="auto" w:fill="auto"/>
            <w:noWrap/>
            <w:vAlign w:val="center"/>
            <w:hideMark/>
          </w:tcPr>
          <w:p w14:paraId="043C1906" w14:textId="39658838" w:rsidR="00F8351B" w:rsidRPr="00D62C52" w:rsidRDefault="00F8351B" w:rsidP="00D62C52">
            <w:pPr>
              <w:pStyle w:val="TableBodyText"/>
              <w:jc w:val="center"/>
              <w:rPr>
                <w:sz w:val="24"/>
              </w:rPr>
            </w:pPr>
          </w:p>
        </w:tc>
        <w:tc>
          <w:tcPr>
            <w:tcW w:w="998" w:type="dxa"/>
            <w:shd w:val="clear" w:color="auto" w:fill="auto"/>
            <w:vAlign w:val="center"/>
            <w:hideMark/>
          </w:tcPr>
          <w:p w14:paraId="1098B6FA"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4DB04659" w14:textId="159A61FB" w:rsidR="00F8351B" w:rsidRPr="00BF44D2" w:rsidRDefault="00F8351B" w:rsidP="00F8351B">
            <w:pPr>
              <w:pStyle w:val="TableBodyText"/>
            </w:pPr>
            <w:r w:rsidRPr="005A5CB9">
              <w:fldChar w:fldCharType="begin">
                <w:ffData>
                  <w:name w:val="Text1"/>
                  <w:enabled/>
                  <w:calcOnExit w:val="0"/>
                  <w:textInput/>
                </w:ffData>
              </w:fldChar>
            </w:r>
            <w:r w:rsidRPr="005A5CB9">
              <w:instrText xml:space="preserve"> FORMTEXT </w:instrText>
            </w:r>
            <w:r w:rsidRPr="005A5CB9">
              <w:fldChar w:fldCharType="separate"/>
            </w:r>
            <w:r w:rsidRPr="005A5CB9">
              <w:rPr>
                <w:noProof/>
              </w:rPr>
              <w:t> </w:t>
            </w:r>
            <w:r w:rsidRPr="005A5CB9">
              <w:rPr>
                <w:noProof/>
              </w:rPr>
              <w:t> </w:t>
            </w:r>
            <w:r w:rsidRPr="005A5CB9">
              <w:rPr>
                <w:noProof/>
              </w:rPr>
              <w:t> </w:t>
            </w:r>
            <w:r w:rsidRPr="005A5CB9">
              <w:rPr>
                <w:noProof/>
              </w:rPr>
              <w:t> </w:t>
            </w:r>
            <w:r w:rsidRPr="005A5CB9">
              <w:rPr>
                <w:noProof/>
              </w:rPr>
              <w:t> </w:t>
            </w:r>
            <w:r w:rsidRPr="005A5CB9">
              <w:fldChar w:fldCharType="end"/>
            </w:r>
          </w:p>
        </w:tc>
        <w:tc>
          <w:tcPr>
            <w:tcW w:w="567" w:type="dxa"/>
            <w:shd w:val="clear" w:color="auto" w:fill="auto"/>
            <w:noWrap/>
            <w:vAlign w:val="center"/>
            <w:hideMark/>
          </w:tcPr>
          <w:p w14:paraId="7E87A0A4" w14:textId="77777777" w:rsidR="00F8351B" w:rsidRPr="00BF44D2" w:rsidRDefault="00F8351B" w:rsidP="00F8351B">
            <w:pPr>
              <w:pStyle w:val="TableBodyText"/>
            </w:pPr>
            <w:r w:rsidRPr="00BF44D2">
              <w:t> </w:t>
            </w:r>
          </w:p>
        </w:tc>
      </w:tr>
      <w:tr w:rsidR="00F8351B" w:rsidRPr="00BF44D2" w14:paraId="7EF2BBA7" w14:textId="77777777" w:rsidTr="00D62C52">
        <w:trPr>
          <w:gridAfter w:val="1"/>
          <w:wAfter w:w="8" w:type="dxa"/>
          <w:trHeight w:val="600"/>
          <w:jc w:val="center"/>
        </w:trPr>
        <w:tc>
          <w:tcPr>
            <w:tcW w:w="7645" w:type="dxa"/>
            <w:shd w:val="clear" w:color="auto" w:fill="auto"/>
            <w:hideMark/>
          </w:tcPr>
          <w:p w14:paraId="63FDDFE3" w14:textId="77777777" w:rsidR="00F8351B" w:rsidRPr="00BF44D2" w:rsidRDefault="00F8351B" w:rsidP="00F8351B">
            <w:pPr>
              <w:pStyle w:val="TableBodyText"/>
            </w:pPr>
            <w:r w:rsidRPr="00BF44D2">
              <w:t>The location and type of mounting structure to be provided to mount each WTS shall be shown on the design documentation. The mounting structure shall comply with the requirements of MRTS201, MRTS61 and MRTS71.</w:t>
            </w:r>
          </w:p>
        </w:tc>
        <w:tc>
          <w:tcPr>
            <w:tcW w:w="689" w:type="dxa"/>
            <w:shd w:val="clear" w:color="auto" w:fill="auto"/>
            <w:noWrap/>
            <w:vAlign w:val="center"/>
            <w:hideMark/>
          </w:tcPr>
          <w:p w14:paraId="1D82E906" w14:textId="77777777" w:rsidR="00F8351B" w:rsidRPr="00BF44D2" w:rsidRDefault="00F8351B" w:rsidP="00F8351B">
            <w:pPr>
              <w:pStyle w:val="TableBodyText"/>
            </w:pPr>
            <w:r w:rsidRPr="00BF44D2">
              <w:t>7.3</w:t>
            </w:r>
          </w:p>
        </w:tc>
        <w:tc>
          <w:tcPr>
            <w:tcW w:w="508" w:type="dxa"/>
            <w:shd w:val="clear" w:color="auto" w:fill="auto"/>
            <w:noWrap/>
            <w:vAlign w:val="center"/>
            <w:hideMark/>
          </w:tcPr>
          <w:p w14:paraId="423251B0" w14:textId="0727A54A" w:rsidR="00F8351B" w:rsidRPr="00D62C52" w:rsidRDefault="00F8351B" w:rsidP="00D62C52">
            <w:pPr>
              <w:pStyle w:val="TableBodyText"/>
              <w:jc w:val="center"/>
              <w:rPr>
                <w:sz w:val="24"/>
              </w:rPr>
            </w:pPr>
          </w:p>
        </w:tc>
        <w:tc>
          <w:tcPr>
            <w:tcW w:w="707" w:type="dxa"/>
            <w:shd w:val="clear" w:color="auto" w:fill="auto"/>
            <w:noWrap/>
            <w:vAlign w:val="center"/>
            <w:hideMark/>
          </w:tcPr>
          <w:p w14:paraId="1F74A3DB" w14:textId="16FCAC4D" w:rsidR="00F8351B" w:rsidRPr="00D62C52" w:rsidRDefault="00F8351B" w:rsidP="00D62C52">
            <w:pPr>
              <w:pStyle w:val="TableBodyText"/>
              <w:jc w:val="center"/>
              <w:rPr>
                <w:sz w:val="24"/>
              </w:rPr>
            </w:pPr>
          </w:p>
        </w:tc>
        <w:tc>
          <w:tcPr>
            <w:tcW w:w="565" w:type="dxa"/>
            <w:shd w:val="clear" w:color="auto" w:fill="auto"/>
            <w:noWrap/>
            <w:vAlign w:val="center"/>
            <w:hideMark/>
          </w:tcPr>
          <w:p w14:paraId="58BED702" w14:textId="766AC416" w:rsidR="00F8351B" w:rsidRPr="00D62C52" w:rsidRDefault="00F8351B" w:rsidP="00D62C52">
            <w:pPr>
              <w:pStyle w:val="TableBodyText"/>
              <w:jc w:val="center"/>
              <w:rPr>
                <w:sz w:val="24"/>
              </w:rPr>
            </w:pPr>
          </w:p>
        </w:tc>
        <w:tc>
          <w:tcPr>
            <w:tcW w:w="508" w:type="dxa"/>
            <w:shd w:val="clear" w:color="auto" w:fill="auto"/>
            <w:vAlign w:val="center"/>
            <w:hideMark/>
          </w:tcPr>
          <w:p w14:paraId="2C4B4863"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noWrap/>
            <w:vAlign w:val="center"/>
            <w:hideMark/>
          </w:tcPr>
          <w:p w14:paraId="5F24BD94" w14:textId="78F17015" w:rsidR="00F8351B" w:rsidRPr="00D62C52" w:rsidRDefault="00F8351B" w:rsidP="00D62C52">
            <w:pPr>
              <w:pStyle w:val="TableBodyText"/>
              <w:jc w:val="center"/>
              <w:rPr>
                <w:sz w:val="24"/>
              </w:rPr>
            </w:pPr>
          </w:p>
        </w:tc>
        <w:tc>
          <w:tcPr>
            <w:tcW w:w="2574" w:type="dxa"/>
            <w:shd w:val="clear" w:color="auto" w:fill="auto"/>
            <w:noWrap/>
            <w:hideMark/>
          </w:tcPr>
          <w:p w14:paraId="1F89B8C6" w14:textId="4598C19D" w:rsidR="00F8351B" w:rsidRPr="00BF44D2" w:rsidRDefault="00F8351B" w:rsidP="00F8351B">
            <w:pPr>
              <w:pStyle w:val="TableBodyText"/>
            </w:pPr>
            <w:r w:rsidRPr="005A5CB9">
              <w:fldChar w:fldCharType="begin">
                <w:ffData>
                  <w:name w:val="Text1"/>
                  <w:enabled/>
                  <w:calcOnExit w:val="0"/>
                  <w:textInput/>
                </w:ffData>
              </w:fldChar>
            </w:r>
            <w:r w:rsidRPr="005A5CB9">
              <w:instrText xml:space="preserve"> FORMTEXT </w:instrText>
            </w:r>
            <w:r w:rsidRPr="005A5CB9">
              <w:fldChar w:fldCharType="separate"/>
            </w:r>
            <w:r w:rsidRPr="005A5CB9">
              <w:rPr>
                <w:noProof/>
              </w:rPr>
              <w:t> </w:t>
            </w:r>
            <w:r w:rsidRPr="005A5CB9">
              <w:rPr>
                <w:noProof/>
              </w:rPr>
              <w:t> </w:t>
            </w:r>
            <w:r w:rsidRPr="005A5CB9">
              <w:rPr>
                <w:noProof/>
              </w:rPr>
              <w:t> </w:t>
            </w:r>
            <w:r w:rsidRPr="005A5CB9">
              <w:rPr>
                <w:noProof/>
              </w:rPr>
              <w:t> </w:t>
            </w:r>
            <w:r w:rsidRPr="005A5CB9">
              <w:rPr>
                <w:noProof/>
              </w:rPr>
              <w:t> </w:t>
            </w:r>
            <w:r w:rsidRPr="005A5CB9">
              <w:fldChar w:fldCharType="end"/>
            </w:r>
          </w:p>
        </w:tc>
        <w:tc>
          <w:tcPr>
            <w:tcW w:w="567" w:type="dxa"/>
            <w:shd w:val="clear" w:color="auto" w:fill="auto"/>
            <w:noWrap/>
            <w:vAlign w:val="center"/>
            <w:hideMark/>
          </w:tcPr>
          <w:p w14:paraId="01824DE3" w14:textId="77777777" w:rsidR="00F8351B" w:rsidRPr="00BF44D2" w:rsidRDefault="00F8351B" w:rsidP="00F8351B">
            <w:pPr>
              <w:pStyle w:val="TableBodyText"/>
            </w:pPr>
            <w:r w:rsidRPr="00BF44D2">
              <w:t> </w:t>
            </w:r>
          </w:p>
        </w:tc>
      </w:tr>
      <w:tr w:rsidR="00F8351B" w:rsidRPr="00BF44D2" w14:paraId="4387F2A0" w14:textId="77777777" w:rsidTr="00D62C52">
        <w:trPr>
          <w:gridAfter w:val="1"/>
          <w:wAfter w:w="8" w:type="dxa"/>
          <w:trHeight w:val="900"/>
          <w:jc w:val="center"/>
        </w:trPr>
        <w:tc>
          <w:tcPr>
            <w:tcW w:w="7645" w:type="dxa"/>
            <w:shd w:val="clear" w:color="auto" w:fill="auto"/>
            <w:hideMark/>
          </w:tcPr>
          <w:p w14:paraId="4115ECBB" w14:textId="77777777" w:rsidR="00F8351B" w:rsidRPr="00BF44D2" w:rsidRDefault="00F8351B" w:rsidP="00F8351B">
            <w:pPr>
              <w:pStyle w:val="TableBodyText"/>
            </w:pPr>
            <w:r w:rsidRPr="00BF44D2">
              <w:t xml:space="preserve">The final design documentation shall include details of the final footing design, location of the structure and the reduced levels (RLs) and the Contractor shall not </w:t>
            </w:r>
            <w:r w:rsidRPr="00BF44D2">
              <w:lastRenderedPageBreak/>
              <w:t>commence fabrication of the footing and support structure until that final design documentation has been accepted by the Administrator.</w:t>
            </w:r>
          </w:p>
        </w:tc>
        <w:tc>
          <w:tcPr>
            <w:tcW w:w="689" w:type="dxa"/>
            <w:shd w:val="clear" w:color="auto" w:fill="auto"/>
            <w:noWrap/>
            <w:vAlign w:val="center"/>
            <w:hideMark/>
          </w:tcPr>
          <w:p w14:paraId="01279914" w14:textId="77777777" w:rsidR="00F8351B" w:rsidRPr="00BF44D2" w:rsidRDefault="00F8351B" w:rsidP="00F8351B">
            <w:pPr>
              <w:pStyle w:val="TableBodyText"/>
            </w:pPr>
            <w:r w:rsidRPr="00BF44D2">
              <w:lastRenderedPageBreak/>
              <w:t>7.3</w:t>
            </w:r>
          </w:p>
        </w:tc>
        <w:tc>
          <w:tcPr>
            <w:tcW w:w="508" w:type="dxa"/>
            <w:shd w:val="clear" w:color="auto" w:fill="auto"/>
            <w:noWrap/>
            <w:vAlign w:val="center"/>
            <w:hideMark/>
          </w:tcPr>
          <w:p w14:paraId="67285141" w14:textId="6165CBA4" w:rsidR="00F8351B" w:rsidRPr="00D62C52" w:rsidRDefault="00F8351B" w:rsidP="00D62C52">
            <w:pPr>
              <w:pStyle w:val="TableBodyText"/>
              <w:jc w:val="center"/>
              <w:rPr>
                <w:sz w:val="24"/>
              </w:rPr>
            </w:pPr>
          </w:p>
        </w:tc>
        <w:tc>
          <w:tcPr>
            <w:tcW w:w="707" w:type="dxa"/>
            <w:shd w:val="clear" w:color="auto" w:fill="auto"/>
            <w:noWrap/>
            <w:vAlign w:val="center"/>
            <w:hideMark/>
          </w:tcPr>
          <w:p w14:paraId="10C22546" w14:textId="19422FB7" w:rsidR="00F8351B" w:rsidRPr="00D62C52" w:rsidRDefault="00F8351B" w:rsidP="00D62C52">
            <w:pPr>
              <w:pStyle w:val="TableBodyText"/>
              <w:jc w:val="center"/>
              <w:rPr>
                <w:sz w:val="24"/>
              </w:rPr>
            </w:pPr>
          </w:p>
        </w:tc>
        <w:tc>
          <w:tcPr>
            <w:tcW w:w="565" w:type="dxa"/>
            <w:shd w:val="clear" w:color="auto" w:fill="auto"/>
            <w:noWrap/>
            <w:vAlign w:val="center"/>
            <w:hideMark/>
          </w:tcPr>
          <w:p w14:paraId="031CBAA3" w14:textId="1B2D50DB" w:rsidR="00F8351B" w:rsidRPr="00D62C52" w:rsidRDefault="00F8351B" w:rsidP="00D62C52">
            <w:pPr>
              <w:pStyle w:val="TableBodyText"/>
              <w:jc w:val="center"/>
              <w:rPr>
                <w:sz w:val="24"/>
              </w:rPr>
            </w:pPr>
          </w:p>
        </w:tc>
        <w:tc>
          <w:tcPr>
            <w:tcW w:w="508" w:type="dxa"/>
            <w:shd w:val="clear" w:color="auto" w:fill="auto"/>
            <w:vAlign w:val="center"/>
            <w:hideMark/>
          </w:tcPr>
          <w:p w14:paraId="0030A848"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noWrap/>
            <w:vAlign w:val="center"/>
            <w:hideMark/>
          </w:tcPr>
          <w:p w14:paraId="65B473F3" w14:textId="34839F13" w:rsidR="00F8351B" w:rsidRPr="00D62C52" w:rsidRDefault="00F8351B" w:rsidP="00D62C52">
            <w:pPr>
              <w:pStyle w:val="TableBodyText"/>
              <w:jc w:val="center"/>
              <w:rPr>
                <w:sz w:val="24"/>
              </w:rPr>
            </w:pPr>
          </w:p>
        </w:tc>
        <w:tc>
          <w:tcPr>
            <w:tcW w:w="2574" w:type="dxa"/>
            <w:shd w:val="clear" w:color="auto" w:fill="auto"/>
            <w:noWrap/>
            <w:hideMark/>
          </w:tcPr>
          <w:p w14:paraId="56D11F0A" w14:textId="4A1CF482" w:rsidR="00F8351B" w:rsidRPr="00BF44D2" w:rsidRDefault="00F8351B" w:rsidP="00F8351B">
            <w:pPr>
              <w:pStyle w:val="TableBodyText"/>
            </w:pPr>
            <w:r w:rsidRPr="005A5CB9">
              <w:fldChar w:fldCharType="begin">
                <w:ffData>
                  <w:name w:val="Text1"/>
                  <w:enabled/>
                  <w:calcOnExit w:val="0"/>
                  <w:textInput/>
                </w:ffData>
              </w:fldChar>
            </w:r>
            <w:r w:rsidRPr="005A5CB9">
              <w:instrText xml:space="preserve"> FORMTEXT </w:instrText>
            </w:r>
            <w:r w:rsidRPr="005A5CB9">
              <w:fldChar w:fldCharType="separate"/>
            </w:r>
            <w:r w:rsidRPr="005A5CB9">
              <w:rPr>
                <w:noProof/>
              </w:rPr>
              <w:t> </w:t>
            </w:r>
            <w:r w:rsidRPr="005A5CB9">
              <w:rPr>
                <w:noProof/>
              </w:rPr>
              <w:t> </w:t>
            </w:r>
            <w:r w:rsidRPr="005A5CB9">
              <w:rPr>
                <w:noProof/>
              </w:rPr>
              <w:t> </w:t>
            </w:r>
            <w:r w:rsidRPr="005A5CB9">
              <w:rPr>
                <w:noProof/>
              </w:rPr>
              <w:t> </w:t>
            </w:r>
            <w:r w:rsidRPr="005A5CB9">
              <w:rPr>
                <w:noProof/>
              </w:rPr>
              <w:t> </w:t>
            </w:r>
            <w:r w:rsidRPr="005A5CB9">
              <w:fldChar w:fldCharType="end"/>
            </w:r>
          </w:p>
        </w:tc>
        <w:tc>
          <w:tcPr>
            <w:tcW w:w="567" w:type="dxa"/>
            <w:shd w:val="clear" w:color="auto" w:fill="auto"/>
            <w:noWrap/>
            <w:vAlign w:val="center"/>
            <w:hideMark/>
          </w:tcPr>
          <w:p w14:paraId="2FA0B68C" w14:textId="77777777" w:rsidR="00F8351B" w:rsidRPr="00BF44D2" w:rsidRDefault="00F8351B" w:rsidP="00F8351B">
            <w:pPr>
              <w:pStyle w:val="TableBodyText"/>
            </w:pPr>
            <w:r w:rsidRPr="00BF44D2">
              <w:t> </w:t>
            </w:r>
          </w:p>
        </w:tc>
      </w:tr>
      <w:tr w:rsidR="00F8351B" w:rsidRPr="00BF44D2" w14:paraId="7120D023" w14:textId="77777777" w:rsidTr="00D62C52">
        <w:trPr>
          <w:gridAfter w:val="1"/>
          <w:wAfter w:w="8" w:type="dxa"/>
          <w:trHeight w:val="1215"/>
          <w:jc w:val="center"/>
        </w:trPr>
        <w:tc>
          <w:tcPr>
            <w:tcW w:w="7645" w:type="dxa"/>
            <w:shd w:val="clear" w:color="auto" w:fill="auto"/>
            <w:hideMark/>
          </w:tcPr>
          <w:p w14:paraId="175DD04A" w14:textId="77777777" w:rsidR="00F8351B" w:rsidRDefault="00F8351B" w:rsidP="00F8351B">
            <w:pPr>
              <w:pStyle w:val="TableBodyText"/>
            </w:pPr>
            <w:r w:rsidRPr="00BF44D2">
              <w:t>All WTS equipment and associated devices shall be installed in a suitable roadside enclosure, being:</w:t>
            </w:r>
          </w:p>
          <w:p w14:paraId="4B2860A0" w14:textId="530AEAC8" w:rsidR="00F8351B" w:rsidRDefault="00F8351B" w:rsidP="00F8351B">
            <w:pPr>
              <w:pStyle w:val="TableBodyText"/>
              <w:numPr>
                <w:ilvl w:val="0"/>
                <w:numId w:val="22"/>
              </w:numPr>
            </w:pPr>
            <w:r w:rsidRPr="00BF44D2">
              <w:t>A traffic signal top-hat, or</w:t>
            </w:r>
          </w:p>
          <w:p w14:paraId="7B0FE356" w14:textId="7F6445EA" w:rsidR="00F8351B" w:rsidRDefault="00F8351B" w:rsidP="00F8351B">
            <w:pPr>
              <w:pStyle w:val="TableBodyText"/>
              <w:numPr>
                <w:ilvl w:val="0"/>
                <w:numId w:val="22"/>
              </w:numPr>
            </w:pPr>
            <w:r>
              <w:t>A</w:t>
            </w:r>
            <w:r w:rsidRPr="00BF44D2">
              <w:t xml:space="preserve"> ground mounted field cabinet complying with requirements of MRTS226, or</w:t>
            </w:r>
          </w:p>
          <w:p w14:paraId="5173AED4" w14:textId="0DB936F7" w:rsidR="00F8351B" w:rsidRPr="00BF44D2" w:rsidRDefault="00F8351B" w:rsidP="00F8351B">
            <w:pPr>
              <w:pStyle w:val="TableBodyText"/>
              <w:numPr>
                <w:ilvl w:val="0"/>
                <w:numId w:val="22"/>
              </w:numPr>
            </w:pPr>
            <w:r>
              <w:t>A</w:t>
            </w:r>
            <w:r w:rsidRPr="00BF44D2">
              <w:t>n enclosure complying with the requirements of MRTS201 installed on a mounting structure.</w:t>
            </w:r>
          </w:p>
        </w:tc>
        <w:tc>
          <w:tcPr>
            <w:tcW w:w="689" w:type="dxa"/>
            <w:shd w:val="clear" w:color="auto" w:fill="auto"/>
            <w:noWrap/>
            <w:vAlign w:val="center"/>
            <w:hideMark/>
          </w:tcPr>
          <w:p w14:paraId="5E06D886" w14:textId="77777777" w:rsidR="00F8351B" w:rsidRPr="00BF44D2" w:rsidRDefault="00F8351B" w:rsidP="00F8351B">
            <w:pPr>
              <w:pStyle w:val="TableBodyText"/>
            </w:pPr>
            <w:r w:rsidRPr="00BF44D2">
              <w:t>7.4</w:t>
            </w:r>
          </w:p>
        </w:tc>
        <w:tc>
          <w:tcPr>
            <w:tcW w:w="508" w:type="dxa"/>
            <w:shd w:val="clear" w:color="auto" w:fill="auto"/>
            <w:vAlign w:val="center"/>
            <w:hideMark/>
          </w:tcPr>
          <w:p w14:paraId="47AD80E5" w14:textId="77777777" w:rsidR="00F8351B" w:rsidRPr="00D62C52" w:rsidRDefault="00F8351B" w:rsidP="00D62C52">
            <w:pPr>
              <w:pStyle w:val="TableBodyText"/>
              <w:jc w:val="center"/>
              <w:rPr>
                <w:sz w:val="24"/>
              </w:rPr>
            </w:pPr>
            <w:r w:rsidRPr="00D62C52">
              <w:rPr>
                <w:sz w:val="24"/>
              </w:rPr>
              <w:t></w:t>
            </w:r>
          </w:p>
        </w:tc>
        <w:tc>
          <w:tcPr>
            <w:tcW w:w="707" w:type="dxa"/>
            <w:shd w:val="clear" w:color="auto" w:fill="auto"/>
            <w:noWrap/>
            <w:vAlign w:val="center"/>
            <w:hideMark/>
          </w:tcPr>
          <w:p w14:paraId="6636A077" w14:textId="387A7A9D" w:rsidR="00F8351B" w:rsidRPr="00D62C52" w:rsidRDefault="00F8351B" w:rsidP="00D62C52">
            <w:pPr>
              <w:pStyle w:val="TableBodyText"/>
              <w:jc w:val="center"/>
              <w:rPr>
                <w:sz w:val="24"/>
              </w:rPr>
            </w:pPr>
          </w:p>
        </w:tc>
        <w:tc>
          <w:tcPr>
            <w:tcW w:w="565" w:type="dxa"/>
            <w:shd w:val="clear" w:color="auto" w:fill="auto"/>
            <w:noWrap/>
            <w:vAlign w:val="center"/>
            <w:hideMark/>
          </w:tcPr>
          <w:p w14:paraId="58B6D5D0" w14:textId="4DBEA34A" w:rsidR="00F8351B" w:rsidRPr="00D62C52" w:rsidRDefault="00F8351B" w:rsidP="00D62C52">
            <w:pPr>
              <w:pStyle w:val="TableBodyText"/>
              <w:jc w:val="center"/>
              <w:rPr>
                <w:sz w:val="24"/>
              </w:rPr>
            </w:pPr>
          </w:p>
        </w:tc>
        <w:tc>
          <w:tcPr>
            <w:tcW w:w="508" w:type="dxa"/>
            <w:shd w:val="clear" w:color="auto" w:fill="auto"/>
            <w:noWrap/>
            <w:vAlign w:val="center"/>
            <w:hideMark/>
          </w:tcPr>
          <w:p w14:paraId="79356B92" w14:textId="258B27F3" w:rsidR="00F8351B" w:rsidRPr="00D62C52" w:rsidRDefault="00F8351B" w:rsidP="00D62C52">
            <w:pPr>
              <w:pStyle w:val="TableBodyText"/>
              <w:jc w:val="center"/>
              <w:rPr>
                <w:sz w:val="24"/>
              </w:rPr>
            </w:pPr>
          </w:p>
        </w:tc>
        <w:tc>
          <w:tcPr>
            <w:tcW w:w="998" w:type="dxa"/>
            <w:shd w:val="clear" w:color="auto" w:fill="auto"/>
            <w:noWrap/>
            <w:vAlign w:val="center"/>
            <w:hideMark/>
          </w:tcPr>
          <w:p w14:paraId="116CA62B" w14:textId="6688557D" w:rsidR="00F8351B" w:rsidRPr="00D62C52" w:rsidRDefault="00F8351B" w:rsidP="00D62C52">
            <w:pPr>
              <w:pStyle w:val="TableBodyText"/>
              <w:jc w:val="center"/>
              <w:rPr>
                <w:sz w:val="24"/>
              </w:rPr>
            </w:pPr>
          </w:p>
        </w:tc>
        <w:tc>
          <w:tcPr>
            <w:tcW w:w="2574" w:type="dxa"/>
            <w:shd w:val="clear" w:color="auto" w:fill="auto"/>
            <w:noWrap/>
            <w:hideMark/>
          </w:tcPr>
          <w:p w14:paraId="102F8947" w14:textId="61CFB5E0" w:rsidR="00F8351B" w:rsidRPr="00BF44D2" w:rsidRDefault="00F8351B" w:rsidP="00F8351B">
            <w:pPr>
              <w:pStyle w:val="TableBodyText"/>
            </w:pPr>
            <w:r w:rsidRPr="005A5CB9">
              <w:fldChar w:fldCharType="begin">
                <w:ffData>
                  <w:name w:val="Text1"/>
                  <w:enabled/>
                  <w:calcOnExit w:val="0"/>
                  <w:textInput/>
                </w:ffData>
              </w:fldChar>
            </w:r>
            <w:r w:rsidRPr="005A5CB9">
              <w:instrText xml:space="preserve"> FORMTEXT </w:instrText>
            </w:r>
            <w:r w:rsidRPr="005A5CB9">
              <w:fldChar w:fldCharType="separate"/>
            </w:r>
            <w:r w:rsidRPr="005A5CB9">
              <w:rPr>
                <w:noProof/>
              </w:rPr>
              <w:t> </w:t>
            </w:r>
            <w:r w:rsidRPr="005A5CB9">
              <w:rPr>
                <w:noProof/>
              </w:rPr>
              <w:t> </w:t>
            </w:r>
            <w:r w:rsidRPr="005A5CB9">
              <w:rPr>
                <w:noProof/>
              </w:rPr>
              <w:t> </w:t>
            </w:r>
            <w:r w:rsidRPr="005A5CB9">
              <w:rPr>
                <w:noProof/>
              </w:rPr>
              <w:t> </w:t>
            </w:r>
            <w:r w:rsidRPr="005A5CB9">
              <w:rPr>
                <w:noProof/>
              </w:rPr>
              <w:t> </w:t>
            </w:r>
            <w:r w:rsidRPr="005A5CB9">
              <w:fldChar w:fldCharType="end"/>
            </w:r>
          </w:p>
        </w:tc>
        <w:tc>
          <w:tcPr>
            <w:tcW w:w="567" w:type="dxa"/>
            <w:shd w:val="clear" w:color="auto" w:fill="auto"/>
            <w:noWrap/>
            <w:vAlign w:val="center"/>
            <w:hideMark/>
          </w:tcPr>
          <w:p w14:paraId="0AB2317A" w14:textId="77777777" w:rsidR="00F8351B" w:rsidRPr="00BF44D2" w:rsidRDefault="00F8351B" w:rsidP="00F8351B">
            <w:pPr>
              <w:pStyle w:val="TableBodyText"/>
            </w:pPr>
            <w:r w:rsidRPr="00BF44D2">
              <w:t> </w:t>
            </w:r>
          </w:p>
        </w:tc>
      </w:tr>
      <w:tr w:rsidR="003E373D" w:rsidRPr="00BF44D2" w14:paraId="38E35FC2" w14:textId="77777777" w:rsidTr="00D62C52">
        <w:trPr>
          <w:trHeight w:val="540"/>
          <w:jc w:val="center"/>
        </w:trPr>
        <w:tc>
          <w:tcPr>
            <w:tcW w:w="14769" w:type="dxa"/>
            <w:gridSpan w:val="10"/>
            <w:shd w:val="clear" w:color="000000" w:fill="BFBFBF"/>
            <w:noWrap/>
            <w:vAlign w:val="center"/>
            <w:hideMark/>
          </w:tcPr>
          <w:p w14:paraId="48E29E65" w14:textId="101235A8" w:rsidR="003E373D" w:rsidRPr="003E373D" w:rsidRDefault="003E373D" w:rsidP="003E373D">
            <w:pPr>
              <w:pStyle w:val="TableBodyText"/>
              <w:rPr>
                <w:b/>
              </w:rPr>
            </w:pPr>
            <w:r w:rsidRPr="003E373D">
              <w:rPr>
                <w:b/>
              </w:rPr>
              <w:t>Technical Requirements</w:t>
            </w:r>
          </w:p>
        </w:tc>
      </w:tr>
      <w:tr w:rsidR="00F8351B" w:rsidRPr="00BF44D2" w14:paraId="1D62C6C3" w14:textId="77777777" w:rsidTr="00D62C52">
        <w:trPr>
          <w:gridAfter w:val="1"/>
          <w:wAfter w:w="8" w:type="dxa"/>
          <w:trHeight w:val="315"/>
          <w:jc w:val="center"/>
        </w:trPr>
        <w:tc>
          <w:tcPr>
            <w:tcW w:w="7645" w:type="dxa"/>
            <w:shd w:val="clear" w:color="auto" w:fill="auto"/>
            <w:hideMark/>
          </w:tcPr>
          <w:p w14:paraId="05DD71DE" w14:textId="77777777" w:rsidR="00F8351B" w:rsidRPr="00BF44D2" w:rsidRDefault="00F8351B" w:rsidP="00F8351B">
            <w:pPr>
              <w:pStyle w:val="TableBodyText"/>
            </w:pPr>
            <w:r w:rsidRPr="00BF44D2">
              <w:t>In order to facilitate fast and accurate timing and synchronisation the WTS shall have a battery backed real time clock.</w:t>
            </w:r>
          </w:p>
        </w:tc>
        <w:tc>
          <w:tcPr>
            <w:tcW w:w="689" w:type="dxa"/>
            <w:shd w:val="clear" w:color="auto" w:fill="auto"/>
            <w:noWrap/>
            <w:vAlign w:val="center"/>
            <w:hideMark/>
          </w:tcPr>
          <w:p w14:paraId="1B6603B4" w14:textId="77777777" w:rsidR="00F8351B" w:rsidRPr="00BF44D2" w:rsidRDefault="00F8351B" w:rsidP="00F8351B">
            <w:pPr>
              <w:pStyle w:val="TableBodyText"/>
            </w:pPr>
            <w:r w:rsidRPr="00BF44D2">
              <w:t>8.1</w:t>
            </w:r>
          </w:p>
        </w:tc>
        <w:tc>
          <w:tcPr>
            <w:tcW w:w="508" w:type="dxa"/>
            <w:shd w:val="clear" w:color="auto" w:fill="auto"/>
            <w:noWrap/>
            <w:vAlign w:val="center"/>
            <w:hideMark/>
          </w:tcPr>
          <w:p w14:paraId="33A8D0C1" w14:textId="17448FCD" w:rsidR="00F8351B" w:rsidRPr="00D62C52" w:rsidRDefault="00F8351B" w:rsidP="00D62C52">
            <w:pPr>
              <w:pStyle w:val="TableBodyText"/>
              <w:jc w:val="center"/>
              <w:rPr>
                <w:sz w:val="24"/>
              </w:rPr>
            </w:pPr>
          </w:p>
        </w:tc>
        <w:tc>
          <w:tcPr>
            <w:tcW w:w="707" w:type="dxa"/>
            <w:shd w:val="clear" w:color="auto" w:fill="auto"/>
            <w:noWrap/>
            <w:vAlign w:val="center"/>
            <w:hideMark/>
          </w:tcPr>
          <w:p w14:paraId="6E5D5713" w14:textId="3C4D7AD3" w:rsidR="00F8351B" w:rsidRPr="00D62C52" w:rsidRDefault="00F8351B" w:rsidP="00D62C52">
            <w:pPr>
              <w:pStyle w:val="TableBodyText"/>
              <w:jc w:val="center"/>
              <w:rPr>
                <w:sz w:val="24"/>
              </w:rPr>
            </w:pPr>
          </w:p>
        </w:tc>
        <w:tc>
          <w:tcPr>
            <w:tcW w:w="565" w:type="dxa"/>
            <w:shd w:val="clear" w:color="auto" w:fill="auto"/>
            <w:noWrap/>
            <w:vAlign w:val="center"/>
            <w:hideMark/>
          </w:tcPr>
          <w:p w14:paraId="0DE26160" w14:textId="036DB1D8" w:rsidR="00F8351B" w:rsidRPr="00D62C52" w:rsidRDefault="00F8351B" w:rsidP="00D62C52">
            <w:pPr>
              <w:pStyle w:val="TableBodyText"/>
              <w:jc w:val="center"/>
              <w:rPr>
                <w:sz w:val="24"/>
              </w:rPr>
            </w:pPr>
          </w:p>
        </w:tc>
        <w:tc>
          <w:tcPr>
            <w:tcW w:w="508" w:type="dxa"/>
            <w:shd w:val="clear" w:color="auto" w:fill="auto"/>
            <w:vAlign w:val="center"/>
            <w:hideMark/>
          </w:tcPr>
          <w:p w14:paraId="40BE61E3"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noWrap/>
            <w:vAlign w:val="center"/>
            <w:hideMark/>
          </w:tcPr>
          <w:p w14:paraId="62BE1C47" w14:textId="224C5FFF" w:rsidR="00F8351B" w:rsidRPr="00D62C52" w:rsidRDefault="00F8351B" w:rsidP="00D62C52">
            <w:pPr>
              <w:pStyle w:val="TableBodyText"/>
              <w:jc w:val="center"/>
              <w:rPr>
                <w:sz w:val="24"/>
              </w:rPr>
            </w:pPr>
          </w:p>
        </w:tc>
        <w:tc>
          <w:tcPr>
            <w:tcW w:w="2574" w:type="dxa"/>
            <w:shd w:val="clear" w:color="auto" w:fill="auto"/>
            <w:noWrap/>
            <w:hideMark/>
          </w:tcPr>
          <w:p w14:paraId="324FAF54" w14:textId="5151866D" w:rsidR="00F8351B" w:rsidRPr="00BF44D2" w:rsidRDefault="00F8351B" w:rsidP="00F8351B">
            <w:pPr>
              <w:pStyle w:val="TableBodyText"/>
            </w:pPr>
            <w:r w:rsidRPr="004D3BDF">
              <w:fldChar w:fldCharType="begin">
                <w:ffData>
                  <w:name w:val="Text1"/>
                  <w:enabled/>
                  <w:calcOnExit w:val="0"/>
                  <w:textInput/>
                </w:ffData>
              </w:fldChar>
            </w:r>
            <w:r w:rsidRPr="004D3BDF">
              <w:instrText xml:space="preserve"> FORMTEXT </w:instrText>
            </w:r>
            <w:r w:rsidRPr="004D3BDF">
              <w:fldChar w:fldCharType="separate"/>
            </w:r>
            <w:r w:rsidRPr="004D3BDF">
              <w:rPr>
                <w:noProof/>
              </w:rPr>
              <w:t> </w:t>
            </w:r>
            <w:r w:rsidRPr="004D3BDF">
              <w:rPr>
                <w:noProof/>
              </w:rPr>
              <w:t> </w:t>
            </w:r>
            <w:r w:rsidRPr="004D3BDF">
              <w:rPr>
                <w:noProof/>
              </w:rPr>
              <w:t> </w:t>
            </w:r>
            <w:r w:rsidRPr="004D3BDF">
              <w:rPr>
                <w:noProof/>
              </w:rPr>
              <w:t> </w:t>
            </w:r>
            <w:r w:rsidRPr="004D3BDF">
              <w:rPr>
                <w:noProof/>
              </w:rPr>
              <w:t> </w:t>
            </w:r>
            <w:r w:rsidRPr="004D3BDF">
              <w:fldChar w:fldCharType="end"/>
            </w:r>
          </w:p>
        </w:tc>
        <w:tc>
          <w:tcPr>
            <w:tcW w:w="567" w:type="dxa"/>
            <w:shd w:val="clear" w:color="auto" w:fill="auto"/>
            <w:noWrap/>
            <w:vAlign w:val="center"/>
            <w:hideMark/>
          </w:tcPr>
          <w:p w14:paraId="3605F3B2" w14:textId="77777777" w:rsidR="00F8351B" w:rsidRPr="00BF44D2" w:rsidRDefault="00F8351B" w:rsidP="00F8351B">
            <w:pPr>
              <w:pStyle w:val="TableBodyText"/>
            </w:pPr>
            <w:r w:rsidRPr="00BF44D2">
              <w:t> </w:t>
            </w:r>
          </w:p>
        </w:tc>
      </w:tr>
      <w:tr w:rsidR="00F8351B" w:rsidRPr="00BF44D2" w14:paraId="6CEA2A45" w14:textId="77777777" w:rsidTr="00D62C52">
        <w:trPr>
          <w:gridAfter w:val="1"/>
          <w:wAfter w:w="8" w:type="dxa"/>
          <w:trHeight w:val="600"/>
          <w:jc w:val="center"/>
        </w:trPr>
        <w:tc>
          <w:tcPr>
            <w:tcW w:w="7645" w:type="dxa"/>
            <w:shd w:val="clear" w:color="auto" w:fill="auto"/>
            <w:hideMark/>
          </w:tcPr>
          <w:p w14:paraId="716FEB2C" w14:textId="77777777" w:rsidR="00F8351B" w:rsidRPr="00BF44D2" w:rsidRDefault="00F8351B" w:rsidP="00F8351B">
            <w:pPr>
              <w:pStyle w:val="TableBodyText"/>
            </w:pPr>
            <w:r w:rsidRPr="00BF44D2">
              <w:t>In addition to the storage requirements defined in 6.3, the WTS shall have non-volatile memory to store all information required to meet the operational and technical requirements. These include additional storage for firmware updates and system logs.</w:t>
            </w:r>
          </w:p>
        </w:tc>
        <w:tc>
          <w:tcPr>
            <w:tcW w:w="689" w:type="dxa"/>
            <w:shd w:val="clear" w:color="auto" w:fill="auto"/>
            <w:noWrap/>
            <w:vAlign w:val="center"/>
            <w:hideMark/>
          </w:tcPr>
          <w:p w14:paraId="6D9DE9FF" w14:textId="77777777" w:rsidR="00F8351B" w:rsidRPr="00BF44D2" w:rsidRDefault="00F8351B" w:rsidP="00F8351B">
            <w:pPr>
              <w:pStyle w:val="TableBodyText"/>
            </w:pPr>
            <w:r w:rsidRPr="00BF44D2">
              <w:t>8.2</w:t>
            </w:r>
          </w:p>
        </w:tc>
        <w:tc>
          <w:tcPr>
            <w:tcW w:w="508" w:type="dxa"/>
            <w:shd w:val="clear" w:color="auto" w:fill="auto"/>
            <w:noWrap/>
            <w:vAlign w:val="center"/>
            <w:hideMark/>
          </w:tcPr>
          <w:p w14:paraId="5E26D4F2" w14:textId="670B79C6" w:rsidR="00F8351B" w:rsidRPr="00D62C52" w:rsidRDefault="00F8351B" w:rsidP="00D62C52">
            <w:pPr>
              <w:pStyle w:val="TableBodyText"/>
              <w:jc w:val="center"/>
              <w:rPr>
                <w:sz w:val="24"/>
              </w:rPr>
            </w:pPr>
          </w:p>
        </w:tc>
        <w:tc>
          <w:tcPr>
            <w:tcW w:w="707" w:type="dxa"/>
            <w:shd w:val="clear" w:color="auto" w:fill="auto"/>
            <w:noWrap/>
            <w:vAlign w:val="center"/>
            <w:hideMark/>
          </w:tcPr>
          <w:p w14:paraId="12C424C1" w14:textId="3E4B8D5A" w:rsidR="00F8351B" w:rsidRPr="00D62C52" w:rsidRDefault="00F8351B" w:rsidP="00D62C52">
            <w:pPr>
              <w:pStyle w:val="TableBodyText"/>
              <w:jc w:val="center"/>
              <w:rPr>
                <w:sz w:val="24"/>
              </w:rPr>
            </w:pPr>
          </w:p>
        </w:tc>
        <w:tc>
          <w:tcPr>
            <w:tcW w:w="565" w:type="dxa"/>
            <w:shd w:val="clear" w:color="auto" w:fill="auto"/>
            <w:noWrap/>
            <w:vAlign w:val="center"/>
            <w:hideMark/>
          </w:tcPr>
          <w:p w14:paraId="09C2B59E" w14:textId="737A892A" w:rsidR="00F8351B" w:rsidRPr="00D62C52" w:rsidRDefault="00F8351B" w:rsidP="00D62C52">
            <w:pPr>
              <w:pStyle w:val="TableBodyText"/>
              <w:jc w:val="center"/>
              <w:rPr>
                <w:sz w:val="24"/>
              </w:rPr>
            </w:pPr>
          </w:p>
        </w:tc>
        <w:tc>
          <w:tcPr>
            <w:tcW w:w="508" w:type="dxa"/>
            <w:shd w:val="clear" w:color="auto" w:fill="auto"/>
            <w:noWrap/>
            <w:vAlign w:val="center"/>
            <w:hideMark/>
          </w:tcPr>
          <w:p w14:paraId="0DBE160A" w14:textId="3EECF76F" w:rsidR="00F8351B" w:rsidRPr="00D62C52" w:rsidRDefault="00F8351B" w:rsidP="00D62C52">
            <w:pPr>
              <w:pStyle w:val="TableBodyText"/>
              <w:jc w:val="center"/>
              <w:rPr>
                <w:sz w:val="24"/>
              </w:rPr>
            </w:pPr>
          </w:p>
        </w:tc>
        <w:tc>
          <w:tcPr>
            <w:tcW w:w="998" w:type="dxa"/>
            <w:shd w:val="clear" w:color="auto" w:fill="auto"/>
            <w:vAlign w:val="center"/>
            <w:hideMark/>
          </w:tcPr>
          <w:p w14:paraId="5060347B"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15CA2B07" w14:textId="4D4E5B99" w:rsidR="00F8351B" w:rsidRPr="00BF44D2" w:rsidRDefault="00F8351B" w:rsidP="00F8351B">
            <w:pPr>
              <w:pStyle w:val="TableBodyText"/>
            </w:pPr>
            <w:r w:rsidRPr="004D3BDF">
              <w:fldChar w:fldCharType="begin">
                <w:ffData>
                  <w:name w:val="Text1"/>
                  <w:enabled/>
                  <w:calcOnExit w:val="0"/>
                  <w:textInput/>
                </w:ffData>
              </w:fldChar>
            </w:r>
            <w:r w:rsidRPr="004D3BDF">
              <w:instrText xml:space="preserve"> FORMTEXT </w:instrText>
            </w:r>
            <w:r w:rsidRPr="004D3BDF">
              <w:fldChar w:fldCharType="separate"/>
            </w:r>
            <w:r w:rsidRPr="004D3BDF">
              <w:rPr>
                <w:noProof/>
              </w:rPr>
              <w:t> </w:t>
            </w:r>
            <w:r w:rsidRPr="004D3BDF">
              <w:rPr>
                <w:noProof/>
              </w:rPr>
              <w:t> </w:t>
            </w:r>
            <w:r w:rsidRPr="004D3BDF">
              <w:rPr>
                <w:noProof/>
              </w:rPr>
              <w:t> </w:t>
            </w:r>
            <w:r w:rsidRPr="004D3BDF">
              <w:rPr>
                <w:noProof/>
              </w:rPr>
              <w:t> </w:t>
            </w:r>
            <w:r w:rsidRPr="004D3BDF">
              <w:rPr>
                <w:noProof/>
              </w:rPr>
              <w:t> </w:t>
            </w:r>
            <w:r w:rsidRPr="004D3BDF">
              <w:fldChar w:fldCharType="end"/>
            </w:r>
          </w:p>
        </w:tc>
        <w:tc>
          <w:tcPr>
            <w:tcW w:w="567" w:type="dxa"/>
            <w:shd w:val="clear" w:color="auto" w:fill="auto"/>
            <w:noWrap/>
            <w:vAlign w:val="center"/>
            <w:hideMark/>
          </w:tcPr>
          <w:p w14:paraId="07E164F1" w14:textId="77777777" w:rsidR="00F8351B" w:rsidRPr="00BF44D2" w:rsidRDefault="00F8351B" w:rsidP="00F8351B">
            <w:pPr>
              <w:pStyle w:val="TableBodyText"/>
            </w:pPr>
            <w:r w:rsidRPr="00BF44D2">
              <w:t> </w:t>
            </w:r>
          </w:p>
        </w:tc>
      </w:tr>
      <w:tr w:rsidR="00F8351B" w:rsidRPr="00BF44D2" w14:paraId="4A14230F" w14:textId="77777777" w:rsidTr="00D62C52">
        <w:trPr>
          <w:gridAfter w:val="1"/>
          <w:wAfter w:w="8" w:type="dxa"/>
          <w:trHeight w:val="315"/>
          <w:jc w:val="center"/>
        </w:trPr>
        <w:tc>
          <w:tcPr>
            <w:tcW w:w="7645" w:type="dxa"/>
            <w:shd w:val="clear" w:color="auto" w:fill="auto"/>
            <w:hideMark/>
          </w:tcPr>
          <w:p w14:paraId="6E648629" w14:textId="77777777" w:rsidR="00F8351B" w:rsidRPr="00BF44D2" w:rsidRDefault="00F8351B" w:rsidP="00F8351B">
            <w:pPr>
              <w:pStyle w:val="TableBodyText"/>
            </w:pPr>
            <w:r w:rsidRPr="00BF44D2">
              <w:t>The WTS shall have provision for both local and remote maintenance and configuration.</w:t>
            </w:r>
          </w:p>
        </w:tc>
        <w:tc>
          <w:tcPr>
            <w:tcW w:w="689" w:type="dxa"/>
            <w:shd w:val="clear" w:color="auto" w:fill="auto"/>
            <w:noWrap/>
            <w:vAlign w:val="center"/>
            <w:hideMark/>
          </w:tcPr>
          <w:p w14:paraId="217BBEB8" w14:textId="77777777" w:rsidR="00F8351B" w:rsidRPr="00BF44D2" w:rsidRDefault="00F8351B" w:rsidP="00F8351B">
            <w:pPr>
              <w:pStyle w:val="TableBodyText"/>
            </w:pPr>
            <w:r w:rsidRPr="00BF44D2">
              <w:t>8.3</w:t>
            </w:r>
          </w:p>
        </w:tc>
        <w:tc>
          <w:tcPr>
            <w:tcW w:w="508" w:type="dxa"/>
            <w:shd w:val="clear" w:color="auto" w:fill="auto"/>
            <w:noWrap/>
            <w:vAlign w:val="center"/>
            <w:hideMark/>
          </w:tcPr>
          <w:p w14:paraId="23505B02" w14:textId="23DD3BD0" w:rsidR="00F8351B" w:rsidRPr="00D62C52" w:rsidRDefault="00F8351B" w:rsidP="00D62C52">
            <w:pPr>
              <w:pStyle w:val="TableBodyText"/>
              <w:jc w:val="center"/>
              <w:rPr>
                <w:sz w:val="24"/>
              </w:rPr>
            </w:pPr>
          </w:p>
        </w:tc>
        <w:tc>
          <w:tcPr>
            <w:tcW w:w="707" w:type="dxa"/>
            <w:shd w:val="clear" w:color="auto" w:fill="auto"/>
            <w:noWrap/>
            <w:vAlign w:val="center"/>
            <w:hideMark/>
          </w:tcPr>
          <w:p w14:paraId="5CC01E1D" w14:textId="794C4FE9" w:rsidR="00F8351B" w:rsidRPr="00D62C52" w:rsidRDefault="00F8351B" w:rsidP="00D62C52">
            <w:pPr>
              <w:pStyle w:val="TableBodyText"/>
              <w:jc w:val="center"/>
              <w:rPr>
                <w:sz w:val="24"/>
              </w:rPr>
            </w:pPr>
          </w:p>
        </w:tc>
        <w:tc>
          <w:tcPr>
            <w:tcW w:w="565" w:type="dxa"/>
            <w:shd w:val="clear" w:color="auto" w:fill="auto"/>
            <w:vAlign w:val="center"/>
            <w:hideMark/>
          </w:tcPr>
          <w:p w14:paraId="515015D3"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086230F3" w14:textId="7FA28411" w:rsidR="00F8351B" w:rsidRPr="00D62C52" w:rsidRDefault="00F8351B" w:rsidP="00D62C52">
            <w:pPr>
              <w:pStyle w:val="TableBodyText"/>
              <w:jc w:val="center"/>
              <w:rPr>
                <w:sz w:val="24"/>
              </w:rPr>
            </w:pPr>
          </w:p>
        </w:tc>
        <w:tc>
          <w:tcPr>
            <w:tcW w:w="998" w:type="dxa"/>
            <w:shd w:val="clear" w:color="auto" w:fill="auto"/>
            <w:vAlign w:val="center"/>
            <w:hideMark/>
          </w:tcPr>
          <w:p w14:paraId="39FC7FF8"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26C60E95" w14:textId="3A79DAF4" w:rsidR="00F8351B" w:rsidRPr="00BF44D2" w:rsidRDefault="00F8351B" w:rsidP="00F8351B">
            <w:pPr>
              <w:pStyle w:val="TableBodyText"/>
            </w:pPr>
            <w:r w:rsidRPr="004D3BDF">
              <w:fldChar w:fldCharType="begin">
                <w:ffData>
                  <w:name w:val="Text1"/>
                  <w:enabled/>
                  <w:calcOnExit w:val="0"/>
                  <w:textInput/>
                </w:ffData>
              </w:fldChar>
            </w:r>
            <w:r w:rsidRPr="004D3BDF">
              <w:instrText xml:space="preserve"> FORMTEXT </w:instrText>
            </w:r>
            <w:r w:rsidRPr="004D3BDF">
              <w:fldChar w:fldCharType="separate"/>
            </w:r>
            <w:r w:rsidRPr="004D3BDF">
              <w:rPr>
                <w:noProof/>
              </w:rPr>
              <w:t> </w:t>
            </w:r>
            <w:r w:rsidRPr="004D3BDF">
              <w:rPr>
                <w:noProof/>
              </w:rPr>
              <w:t> </w:t>
            </w:r>
            <w:r w:rsidRPr="004D3BDF">
              <w:rPr>
                <w:noProof/>
              </w:rPr>
              <w:t> </w:t>
            </w:r>
            <w:r w:rsidRPr="004D3BDF">
              <w:rPr>
                <w:noProof/>
              </w:rPr>
              <w:t> </w:t>
            </w:r>
            <w:r w:rsidRPr="004D3BDF">
              <w:rPr>
                <w:noProof/>
              </w:rPr>
              <w:t> </w:t>
            </w:r>
            <w:r w:rsidRPr="004D3BDF">
              <w:fldChar w:fldCharType="end"/>
            </w:r>
          </w:p>
        </w:tc>
        <w:tc>
          <w:tcPr>
            <w:tcW w:w="567" w:type="dxa"/>
            <w:shd w:val="clear" w:color="auto" w:fill="auto"/>
            <w:noWrap/>
            <w:vAlign w:val="center"/>
            <w:hideMark/>
          </w:tcPr>
          <w:p w14:paraId="172A3A88" w14:textId="77777777" w:rsidR="00F8351B" w:rsidRPr="00BF44D2" w:rsidRDefault="00F8351B" w:rsidP="00F8351B">
            <w:pPr>
              <w:pStyle w:val="TableBodyText"/>
            </w:pPr>
            <w:r w:rsidRPr="00BF44D2">
              <w:t> </w:t>
            </w:r>
          </w:p>
        </w:tc>
      </w:tr>
      <w:tr w:rsidR="00F8351B" w:rsidRPr="00BF44D2" w14:paraId="25549006" w14:textId="77777777" w:rsidTr="00D62C52">
        <w:trPr>
          <w:gridAfter w:val="1"/>
          <w:wAfter w:w="8" w:type="dxa"/>
          <w:trHeight w:val="315"/>
          <w:jc w:val="center"/>
        </w:trPr>
        <w:tc>
          <w:tcPr>
            <w:tcW w:w="7645" w:type="dxa"/>
            <w:shd w:val="clear" w:color="auto" w:fill="auto"/>
            <w:hideMark/>
          </w:tcPr>
          <w:p w14:paraId="0191E460" w14:textId="77777777" w:rsidR="00F8351B" w:rsidRPr="00BF44D2" w:rsidRDefault="00F8351B" w:rsidP="00F8351B">
            <w:pPr>
              <w:pStyle w:val="TableBodyText"/>
            </w:pPr>
            <w:r w:rsidRPr="00BF44D2">
              <w:t>The Contractor shall provide the Principal with control and diagnostic software required for the WTS and associated equipment.</w:t>
            </w:r>
          </w:p>
        </w:tc>
        <w:tc>
          <w:tcPr>
            <w:tcW w:w="689" w:type="dxa"/>
            <w:shd w:val="clear" w:color="auto" w:fill="auto"/>
            <w:noWrap/>
            <w:vAlign w:val="center"/>
            <w:hideMark/>
          </w:tcPr>
          <w:p w14:paraId="54F2D5E5" w14:textId="77777777" w:rsidR="00F8351B" w:rsidRPr="00BF44D2" w:rsidRDefault="00F8351B" w:rsidP="00F8351B">
            <w:pPr>
              <w:pStyle w:val="TableBodyText"/>
            </w:pPr>
            <w:r w:rsidRPr="00BF44D2">
              <w:t>8.4</w:t>
            </w:r>
          </w:p>
        </w:tc>
        <w:tc>
          <w:tcPr>
            <w:tcW w:w="508" w:type="dxa"/>
            <w:shd w:val="clear" w:color="auto" w:fill="auto"/>
            <w:noWrap/>
            <w:vAlign w:val="center"/>
            <w:hideMark/>
          </w:tcPr>
          <w:p w14:paraId="030493AE" w14:textId="18B18C12" w:rsidR="00F8351B" w:rsidRPr="00D62C52" w:rsidRDefault="00F8351B" w:rsidP="00D62C52">
            <w:pPr>
              <w:pStyle w:val="TableBodyText"/>
              <w:jc w:val="center"/>
              <w:rPr>
                <w:sz w:val="24"/>
              </w:rPr>
            </w:pPr>
          </w:p>
        </w:tc>
        <w:tc>
          <w:tcPr>
            <w:tcW w:w="707" w:type="dxa"/>
            <w:shd w:val="clear" w:color="auto" w:fill="auto"/>
            <w:noWrap/>
            <w:vAlign w:val="center"/>
            <w:hideMark/>
          </w:tcPr>
          <w:p w14:paraId="61A21ED9" w14:textId="6E5746CF" w:rsidR="00F8351B" w:rsidRPr="00D62C52" w:rsidRDefault="00F8351B" w:rsidP="00D62C52">
            <w:pPr>
              <w:pStyle w:val="TableBodyText"/>
              <w:jc w:val="center"/>
              <w:rPr>
                <w:sz w:val="24"/>
              </w:rPr>
            </w:pPr>
          </w:p>
        </w:tc>
        <w:tc>
          <w:tcPr>
            <w:tcW w:w="565" w:type="dxa"/>
            <w:shd w:val="clear" w:color="auto" w:fill="auto"/>
            <w:vAlign w:val="center"/>
            <w:hideMark/>
          </w:tcPr>
          <w:p w14:paraId="23866438"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75BF8CB6" w14:textId="25445CDA" w:rsidR="00F8351B" w:rsidRPr="00D62C52" w:rsidRDefault="00F8351B" w:rsidP="00D62C52">
            <w:pPr>
              <w:pStyle w:val="TableBodyText"/>
              <w:jc w:val="center"/>
              <w:rPr>
                <w:sz w:val="24"/>
              </w:rPr>
            </w:pPr>
          </w:p>
        </w:tc>
        <w:tc>
          <w:tcPr>
            <w:tcW w:w="998" w:type="dxa"/>
            <w:shd w:val="clear" w:color="auto" w:fill="auto"/>
            <w:vAlign w:val="center"/>
            <w:hideMark/>
          </w:tcPr>
          <w:p w14:paraId="50861030"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4227D4D5" w14:textId="5824E414" w:rsidR="00F8351B" w:rsidRPr="00BF44D2" w:rsidRDefault="00F8351B" w:rsidP="00F8351B">
            <w:pPr>
              <w:pStyle w:val="TableBodyText"/>
            </w:pPr>
            <w:r w:rsidRPr="004D3BDF">
              <w:fldChar w:fldCharType="begin">
                <w:ffData>
                  <w:name w:val="Text1"/>
                  <w:enabled/>
                  <w:calcOnExit w:val="0"/>
                  <w:textInput/>
                </w:ffData>
              </w:fldChar>
            </w:r>
            <w:r w:rsidRPr="004D3BDF">
              <w:instrText xml:space="preserve"> FORMTEXT </w:instrText>
            </w:r>
            <w:r w:rsidRPr="004D3BDF">
              <w:fldChar w:fldCharType="separate"/>
            </w:r>
            <w:r w:rsidRPr="004D3BDF">
              <w:rPr>
                <w:noProof/>
              </w:rPr>
              <w:t> </w:t>
            </w:r>
            <w:r w:rsidRPr="004D3BDF">
              <w:rPr>
                <w:noProof/>
              </w:rPr>
              <w:t> </w:t>
            </w:r>
            <w:r w:rsidRPr="004D3BDF">
              <w:rPr>
                <w:noProof/>
              </w:rPr>
              <w:t> </w:t>
            </w:r>
            <w:r w:rsidRPr="004D3BDF">
              <w:rPr>
                <w:noProof/>
              </w:rPr>
              <w:t> </w:t>
            </w:r>
            <w:r w:rsidRPr="004D3BDF">
              <w:rPr>
                <w:noProof/>
              </w:rPr>
              <w:t> </w:t>
            </w:r>
            <w:r w:rsidRPr="004D3BDF">
              <w:fldChar w:fldCharType="end"/>
            </w:r>
          </w:p>
        </w:tc>
        <w:tc>
          <w:tcPr>
            <w:tcW w:w="567" w:type="dxa"/>
            <w:shd w:val="clear" w:color="auto" w:fill="auto"/>
            <w:noWrap/>
            <w:vAlign w:val="center"/>
            <w:hideMark/>
          </w:tcPr>
          <w:p w14:paraId="0D1CCF97" w14:textId="77777777" w:rsidR="00F8351B" w:rsidRPr="00BF44D2" w:rsidRDefault="00F8351B" w:rsidP="00F8351B">
            <w:pPr>
              <w:pStyle w:val="TableBodyText"/>
            </w:pPr>
            <w:r w:rsidRPr="00BF44D2">
              <w:t> </w:t>
            </w:r>
          </w:p>
        </w:tc>
      </w:tr>
      <w:tr w:rsidR="00F8351B" w:rsidRPr="00BF44D2" w14:paraId="4980D069" w14:textId="77777777" w:rsidTr="00D62C52">
        <w:trPr>
          <w:gridAfter w:val="1"/>
          <w:wAfter w:w="8" w:type="dxa"/>
          <w:trHeight w:val="315"/>
          <w:jc w:val="center"/>
        </w:trPr>
        <w:tc>
          <w:tcPr>
            <w:tcW w:w="7645" w:type="dxa"/>
            <w:shd w:val="clear" w:color="auto" w:fill="auto"/>
            <w:hideMark/>
          </w:tcPr>
          <w:p w14:paraId="38260A8D" w14:textId="77777777" w:rsidR="00F8351B" w:rsidRPr="00BF44D2" w:rsidRDefault="00F8351B" w:rsidP="00F8351B">
            <w:pPr>
              <w:pStyle w:val="TableBodyText"/>
            </w:pPr>
            <w:r w:rsidRPr="00BF44D2">
              <w:t>All software shall be licensed on behalf of, and in the name of, the Principal.</w:t>
            </w:r>
          </w:p>
        </w:tc>
        <w:tc>
          <w:tcPr>
            <w:tcW w:w="689" w:type="dxa"/>
            <w:shd w:val="clear" w:color="auto" w:fill="auto"/>
            <w:noWrap/>
            <w:vAlign w:val="center"/>
            <w:hideMark/>
          </w:tcPr>
          <w:p w14:paraId="266F8AEE" w14:textId="77777777" w:rsidR="00F8351B" w:rsidRPr="00BF44D2" w:rsidRDefault="00F8351B" w:rsidP="00F8351B">
            <w:pPr>
              <w:pStyle w:val="TableBodyText"/>
            </w:pPr>
            <w:r w:rsidRPr="00BF44D2">
              <w:t>8.4</w:t>
            </w:r>
          </w:p>
        </w:tc>
        <w:tc>
          <w:tcPr>
            <w:tcW w:w="508" w:type="dxa"/>
            <w:shd w:val="clear" w:color="auto" w:fill="auto"/>
            <w:noWrap/>
            <w:vAlign w:val="center"/>
            <w:hideMark/>
          </w:tcPr>
          <w:p w14:paraId="20319FC9" w14:textId="4AAACF2B" w:rsidR="00F8351B" w:rsidRPr="00D62C52" w:rsidRDefault="00F8351B" w:rsidP="00D62C52">
            <w:pPr>
              <w:pStyle w:val="TableBodyText"/>
              <w:jc w:val="center"/>
              <w:rPr>
                <w:sz w:val="24"/>
              </w:rPr>
            </w:pPr>
          </w:p>
        </w:tc>
        <w:tc>
          <w:tcPr>
            <w:tcW w:w="707" w:type="dxa"/>
            <w:shd w:val="clear" w:color="auto" w:fill="auto"/>
            <w:noWrap/>
            <w:vAlign w:val="center"/>
            <w:hideMark/>
          </w:tcPr>
          <w:p w14:paraId="2ACB94E6" w14:textId="15DA7266" w:rsidR="00F8351B" w:rsidRPr="00D62C52" w:rsidRDefault="00F8351B" w:rsidP="00D62C52">
            <w:pPr>
              <w:pStyle w:val="TableBodyText"/>
              <w:jc w:val="center"/>
              <w:rPr>
                <w:sz w:val="24"/>
              </w:rPr>
            </w:pPr>
          </w:p>
        </w:tc>
        <w:tc>
          <w:tcPr>
            <w:tcW w:w="565" w:type="dxa"/>
            <w:shd w:val="clear" w:color="auto" w:fill="auto"/>
            <w:noWrap/>
            <w:vAlign w:val="center"/>
            <w:hideMark/>
          </w:tcPr>
          <w:p w14:paraId="5F1BFBD7" w14:textId="78637B5B" w:rsidR="00F8351B" w:rsidRPr="00D62C52" w:rsidRDefault="00F8351B" w:rsidP="00D62C52">
            <w:pPr>
              <w:pStyle w:val="TableBodyText"/>
              <w:jc w:val="center"/>
              <w:rPr>
                <w:sz w:val="24"/>
              </w:rPr>
            </w:pPr>
          </w:p>
        </w:tc>
        <w:tc>
          <w:tcPr>
            <w:tcW w:w="508" w:type="dxa"/>
            <w:shd w:val="clear" w:color="auto" w:fill="auto"/>
            <w:noWrap/>
            <w:vAlign w:val="center"/>
            <w:hideMark/>
          </w:tcPr>
          <w:p w14:paraId="4F996176" w14:textId="1B805D21" w:rsidR="00F8351B" w:rsidRPr="00D62C52" w:rsidRDefault="00F8351B" w:rsidP="00D62C52">
            <w:pPr>
              <w:pStyle w:val="TableBodyText"/>
              <w:jc w:val="center"/>
              <w:rPr>
                <w:sz w:val="24"/>
              </w:rPr>
            </w:pPr>
          </w:p>
        </w:tc>
        <w:tc>
          <w:tcPr>
            <w:tcW w:w="998" w:type="dxa"/>
            <w:shd w:val="clear" w:color="auto" w:fill="auto"/>
            <w:vAlign w:val="center"/>
            <w:hideMark/>
          </w:tcPr>
          <w:p w14:paraId="4A3CDD75"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1C08B96F" w14:textId="58002EB8" w:rsidR="00F8351B" w:rsidRPr="00BF44D2" w:rsidRDefault="00F8351B" w:rsidP="00F8351B">
            <w:pPr>
              <w:pStyle w:val="TableBodyText"/>
            </w:pPr>
            <w:r w:rsidRPr="004D3BDF">
              <w:fldChar w:fldCharType="begin">
                <w:ffData>
                  <w:name w:val="Text1"/>
                  <w:enabled/>
                  <w:calcOnExit w:val="0"/>
                  <w:textInput/>
                </w:ffData>
              </w:fldChar>
            </w:r>
            <w:r w:rsidRPr="004D3BDF">
              <w:instrText xml:space="preserve"> FORMTEXT </w:instrText>
            </w:r>
            <w:r w:rsidRPr="004D3BDF">
              <w:fldChar w:fldCharType="separate"/>
            </w:r>
            <w:r w:rsidRPr="004D3BDF">
              <w:rPr>
                <w:noProof/>
              </w:rPr>
              <w:t> </w:t>
            </w:r>
            <w:r w:rsidRPr="004D3BDF">
              <w:rPr>
                <w:noProof/>
              </w:rPr>
              <w:t> </w:t>
            </w:r>
            <w:r w:rsidRPr="004D3BDF">
              <w:rPr>
                <w:noProof/>
              </w:rPr>
              <w:t> </w:t>
            </w:r>
            <w:r w:rsidRPr="004D3BDF">
              <w:rPr>
                <w:noProof/>
              </w:rPr>
              <w:t> </w:t>
            </w:r>
            <w:r w:rsidRPr="004D3BDF">
              <w:rPr>
                <w:noProof/>
              </w:rPr>
              <w:t> </w:t>
            </w:r>
            <w:r w:rsidRPr="004D3BDF">
              <w:fldChar w:fldCharType="end"/>
            </w:r>
          </w:p>
        </w:tc>
        <w:tc>
          <w:tcPr>
            <w:tcW w:w="567" w:type="dxa"/>
            <w:shd w:val="clear" w:color="auto" w:fill="auto"/>
            <w:noWrap/>
            <w:vAlign w:val="center"/>
            <w:hideMark/>
          </w:tcPr>
          <w:p w14:paraId="15BE8855" w14:textId="77777777" w:rsidR="00F8351B" w:rsidRPr="00BF44D2" w:rsidRDefault="00F8351B" w:rsidP="00F8351B">
            <w:pPr>
              <w:pStyle w:val="TableBodyText"/>
            </w:pPr>
            <w:r w:rsidRPr="00BF44D2">
              <w:t> </w:t>
            </w:r>
          </w:p>
        </w:tc>
      </w:tr>
      <w:tr w:rsidR="00F8351B" w:rsidRPr="00BF44D2" w14:paraId="6B07DF03" w14:textId="77777777" w:rsidTr="00D62C52">
        <w:trPr>
          <w:gridAfter w:val="1"/>
          <w:wAfter w:w="8" w:type="dxa"/>
          <w:trHeight w:val="315"/>
          <w:jc w:val="center"/>
        </w:trPr>
        <w:tc>
          <w:tcPr>
            <w:tcW w:w="7645" w:type="dxa"/>
            <w:shd w:val="clear" w:color="auto" w:fill="auto"/>
            <w:hideMark/>
          </w:tcPr>
          <w:p w14:paraId="6DC83A70" w14:textId="77777777" w:rsidR="00F8351B" w:rsidRPr="00BF44D2" w:rsidRDefault="00F8351B" w:rsidP="00F8351B">
            <w:pPr>
              <w:pStyle w:val="TableBodyText"/>
            </w:pPr>
            <w:r w:rsidRPr="00BF44D2">
              <w:t>The Contractor and Principal shall agree what constitutes critical failures and minor failures.</w:t>
            </w:r>
          </w:p>
        </w:tc>
        <w:tc>
          <w:tcPr>
            <w:tcW w:w="689" w:type="dxa"/>
            <w:shd w:val="clear" w:color="auto" w:fill="auto"/>
            <w:noWrap/>
            <w:vAlign w:val="center"/>
            <w:hideMark/>
          </w:tcPr>
          <w:p w14:paraId="3576C2EA" w14:textId="77777777" w:rsidR="00F8351B" w:rsidRPr="00BF44D2" w:rsidRDefault="00F8351B" w:rsidP="00F8351B">
            <w:pPr>
              <w:pStyle w:val="TableBodyText"/>
            </w:pPr>
            <w:r w:rsidRPr="00BF44D2">
              <w:t>8.5</w:t>
            </w:r>
          </w:p>
        </w:tc>
        <w:tc>
          <w:tcPr>
            <w:tcW w:w="508" w:type="dxa"/>
            <w:shd w:val="clear" w:color="auto" w:fill="auto"/>
            <w:vAlign w:val="center"/>
            <w:hideMark/>
          </w:tcPr>
          <w:p w14:paraId="282057F6" w14:textId="77777777" w:rsidR="00F8351B" w:rsidRPr="00D62C52" w:rsidRDefault="00F8351B" w:rsidP="00D62C52">
            <w:pPr>
              <w:pStyle w:val="TableBodyText"/>
              <w:jc w:val="center"/>
              <w:rPr>
                <w:sz w:val="24"/>
              </w:rPr>
            </w:pPr>
            <w:r w:rsidRPr="00D62C52">
              <w:rPr>
                <w:sz w:val="24"/>
              </w:rPr>
              <w:t></w:t>
            </w:r>
          </w:p>
        </w:tc>
        <w:tc>
          <w:tcPr>
            <w:tcW w:w="707" w:type="dxa"/>
            <w:shd w:val="clear" w:color="auto" w:fill="auto"/>
            <w:noWrap/>
            <w:vAlign w:val="center"/>
            <w:hideMark/>
          </w:tcPr>
          <w:p w14:paraId="7BDB40BF" w14:textId="26817343" w:rsidR="00F8351B" w:rsidRPr="00D62C52" w:rsidRDefault="00F8351B" w:rsidP="00D62C52">
            <w:pPr>
              <w:pStyle w:val="TableBodyText"/>
              <w:jc w:val="center"/>
              <w:rPr>
                <w:sz w:val="24"/>
              </w:rPr>
            </w:pPr>
          </w:p>
        </w:tc>
        <w:tc>
          <w:tcPr>
            <w:tcW w:w="565" w:type="dxa"/>
            <w:shd w:val="clear" w:color="auto" w:fill="auto"/>
            <w:noWrap/>
            <w:vAlign w:val="center"/>
            <w:hideMark/>
          </w:tcPr>
          <w:p w14:paraId="254FCB10" w14:textId="4F2F94A0" w:rsidR="00F8351B" w:rsidRPr="00D62C52" w:rsidRDefault="00F8351B" w:rsidP="00D62C52">
            <w:pPr>
              <w:pStyle w:val="TableBodyText"/>
              <w:jc w:val="center"/>
              <w:rPr>
                <w:sz w:val="24"/>
              </w:rPr>
            </w:pPr>
          </w:p>
        </w:tc>
        <w:tc>
          <w:tcPr>
            <w:tcW w:w="508" w:type="dxa"/>
            <w:shd w:val="clear" w:color="auto" w:fill="auto"/>
            <w:noWrap/>
            <w:vAlign w:val="center"/>
            <w:hideMark/>
          </w:tcPr>
          <w:p w14:paraId="012DD90B" w14:textId="6F659C4F" w:rsidR="00F8351B" w:rsidRPr="00D62C52" w:rsidRDefault="00F8351B" w:rsidP="00D62C52">
            <w:pPr>
              <w:pStyle w:val="TableBodyText"/>
              <w:jc w:val="center"/>
              <w:rPr>
                <w:sz w:val="24"/>
              </w:rPr>
            </w:pPr>
          </w:p>
        </w:tc>
        <w:tc>
          <w:tcPr>
            <w:tcW w:w="998" w:type="dxa"/>
            <w:shd w:val="clear" w:color="auto" w:fill="auto"/>
            <w:noWrap/>
            <w:vAlign w:val="center"/>
            <w:hideMark/>
          </w:tcPr>
          <w:p w14:paraId="56EC1F43" w14:textId="282A68E7" w:rsidR="00F8351B" w:rsidRPr="00D62C52" w:rsidRDefault="00F8351B" w:rsidP="00D62C52">
            <w:pPr>
              <w:pStyle w:val="TableBodyText"/>
              <w:jc w:val="center"/>
              <w:rPr>
                <w:sz w:val="24"/>
              </w:rPr>
            </w:pPr>
          </w:p>
        </w:tc>
        <w:tc>
          <w:tcPr>
            <w:tcW w:w="2574" w:type="dxa"/>
            <w:shd w:val="clear" w:color="auto" w:fill="auto"/>
            <w:noWrap/>
            <w:hideMark/>
          </w:tcPr>
          <w:p w14:paraId="3B7823E2" w14:textId="0817814C" w:rsidR="00F8351B" w:rsidRPr="00BF44D2" w:rsidRDefault="00F8351B" w:rsidP="00F8351B">
            <w:pPr>
              <w:pStyle w:val="TableBodyText"/>
            </w:pPr>
            <w:r w:rsidRPr="004D3BDF">
              <w:fldChar w:fldCharType="begin">
                <w:ffData>
                  <w:name w:val="Text1"/>
                  <w:enabled/>
                  <w:calcOnExit w:val="0"/>
                  <w:textInput/>
                </w:ffData>
              </w:fldChar>
            </w:r>
            <w:r w:rsidRPr="004D3BDF">
              <w:instrText xml:space="preserve"> FORMTEXT </w:instrText>
            </w:r>
            <w:r w:rsidRPr="004D3BDF">
              <w:fldChar w:fldCharType="separate"/>
            </w:r>
            <w:r w:rsidRPr="004D3BDF">
              <w:rPr>
                <w:noProof/>
              </w:rPr>
              <w:t> </w:t>
            </w:r>
            <w:r w:rsidRPr="004D3BDF">
              <w:rPr>
                <w:noProof/>
              </w:rPr>
              <w:t> </w:t>
            </w:r>
            <w:r w:rsidRPr="004D3BDF">
              <w:rPr>
                <w:noProof/>
              </w:rPr>
              <w:t> </w:t>
            </w:r>
            <w:r w:rsidRPr="004D3BDF">
              <w:rPr>
                <w:noProof/>
              </w:rPr>
              <w:t> </w:t>
            </w:r>
            <w:r w:rsidRPr="004D3BDF">
              <w:rPr>
                <w:noProof/>
              </w:rPr>
              <w:t> </w:t>
            </w:r>
            <w:r w:rsidRPr="004D3BDF">
              <w:fldChar w:fldCharType="end"/>
            </w:r>
          </w:p>
        </w:tc>
        <w:tc>
          <w:tcPr>
            <w:tcW w:w="567" w:type="dxa"/>
            <w:shd w:val="clear" w:color="auto" w:fill="auto"/>
            <w:noWrap/>
            <w:vAlign w:val="center"/>
            <w:hideMark/>
          </w:tcPr>
          <w:p w14:paraId="0B05728A" w14:textId="77777777" w:rsidR="00F8351B" w:rsidRPr="00BF44D2" w:rsidRDefault="00F8351B" w:rsidP="00F8351B">
            <w:pPr>
              <w:pStyle w:val="TableBodyText"/>
            </w:pPr>
            <w:r w:rsidRPr="00BF44D2">
              <w:t> </w:t>
            </w:r>
          </w:p>
        </w:tc>
      </w:tr>
      <w:tr w:rsidR="00F8351B" w:rsidRPr="00BF44D2" w14:paraId="220F7744" w14:textId="77777777" w:rsidTr="00D62C52">
        <w:trPr>
          <w:gridAfter w:val="1"/>
          <w:wAfter w:w="8" w:type="dxa"/>
          <w:trHeight w:val="1800"/>
          <w:jc w:val="center"/>
        </w:trPr>
        <w:tc>
          <w:tcPr>
            <w:tcW w:w="7645" w:type="dxa"/>
            <w:shd w:val="clear" w:color="auto" w:fill="auto"/>
            <w:hideMark/>
          </w:tcPr>
          <w:p w14:paraId="0358ACF4" w14:textId="77777777" w:rsidR="00F8351B" w:rsidRDefault="00F8351B" w:rsidP="00F8351B">
            <w:pPr>
              <w:pStyle w:val="TableBodyText"/>
            </w:pPr>
            <w:r w:rsidRPr="00BF44D2">
              <w:lastRenderedPageBreak/>
              <w:t>In the event of critical failures, the WTS equipment shall:</w:t>
            </w:r>
          </w:p>
          <w:p w14:paraId="480BCB44" w14:textId="0D2B83AD" w:rsidR="00F8351B" w:rsidRDefault="00F8351B" w:rsidP="00F8351B">
            <w:pPr>
              <w:pStyle w:val="ListB1dotonly"/>
              <w:numPr>
                <w:ilvl w:val="0"/>
                <w:numId w:val="21"/>
              </w:numPr>
            </w:pPr>
            <w:r w:rsidRPr="00BF44D2">
              <w:t>Return failures as part of the error log. If the failure is an operational and/or telecommunications failure, the WTS shall continue all background data logging functions for upload back to the PTN when the interface communication link is re-established.</w:t>
            </w:r>
          </w:p>
          <w:p w14:paraId="23E21E02" w14:textId="0902309C" w:rsidR="00F8351B" w:rsidRDefault="00F8351B" w:rsidP="00F8351B">
            <w:pPr>
              <w:pStyle w:val="ListB1dotonly"/>
              <w:numPr>
                <w:ilvl w:val="0"/>
                <w:numId w:val="21"/>
              </w:numPr>
            </w:pPr>
            <w:r w:rsidRPr="00BF44D2">
              <w:t>Monitor the failure and automatically recover if possible.</w:t>
            </w:r>
          </w:p>
          <w:p w14:paraId="28036FDA" w14:textId="694485F3" w:rsidR="00F8351B" w:rsidRPr="00BF44D2" w:rsidRDefault="00F8351B" w:rsidP="00F8351B">
            <w:pPr>
              <w:pStyle w:val="ListB1dotonly"/>
              <w:numPr>
                <w:ilvl w:val="0"/>
                <w:numId w:val="21"/>
              </w:numPr>
            </w:pPr>
            <w:r w:rsidRPr="00BF44D2">
              <w:t>If failure requires a restart, automatically shut down in a safe manner maintaining any stored data and automatically send failure logs once the system is restored.</w:t>
            </w:r>
          </w:p>
        </w:tc>
        <w:tc>
          <w:tcPr>
            <w:tcW w:w="689" w:type="dxa"/>
            <w:shd w:val="clear" w:color="auto" w:fill="auto"/>
            <w:noWrap/>
            <w:vAlign w:val="center"/>
            <w:hideMark/>
          </w:tcPr>
          <w:p w14:paraId="26E6B81E" w14:textId="77777777" w:rsidR="00F8351B" w:rsidRPr="00BF44D2" w:rsidRDefault="00F8351B" w:rsidP="00F8351B">
            <w:pPr>
              <w:pStyle w:val="TableBodyText"/>
            </w:pPr>
            <w:r w:rsidRPr="00BF44D2">
              <w:t>8.5</w:t>
            </w:r>
          </w:p>
        </w:tc>
        <w:tc>
          <w:tcPr>
            <w:tcW w:w="508" w:type="dxa"/>
            <w:shd w:val="clear" w:color="auto" w:fill="auto"/>
            <w:noWrap/>
            <w:vAlign w:val="center"/>
            <w:hideMark/>
          </w:tcPr>
          <w:p w14:paraId="7C321A08" w14:textId="7E073676" w:rsidR="00F8351B" w:rsidRPr="00D62C52" w:rsidRDefault="00F8351B" w:rsidP="00D62C52">
            <w:pPr>
              <w:pStyle w:val="TableBodyText"/>
              <w:jc w:val="center"/>
              <w:rPr>
                <w:sz w:val="24"/>
              </w:rPr>
            </w:pPr>
          </w:p>
        </w:tc>
        <w:tc>
          <w:tcPr>
            <w:tcW w:w="707" w:type="dxa"/>
            <w:shd w:val="clear" w:color="auto" w:fill="auto"/>
            <w:noWrap/>
            <w:vAlign w:val="center"/>
            <w:hideMark/>
          </w:tcPr>
          <w:p w14:paraId="291D9B85" w14:textId="75C1572F" w:rsidR="00F8351B" w:rsidRPr="00D62C52" w:rsidRDefault="00F8351B" w:rsidP="00D62C52">
            <w:pPr>
              <w:pStyle w:val="TableBodyText"/>
              <w:jc w:val="center"/>
              <w:rPr>
                <w:sz w:val="24"/>
              </w:rPr>
            </w:pPr>
          </w:p>
        </w:tc>
        <w:tc>
          <w:tcPr>
            <w:tcW w:w="565" w:type="dxa"/>
            <w:shd w:val="clear" w:color="auto" w:fill="auto"/>
            <w:vAlign w:val="center"/>
            <w:hideMark/>
          </w:tcPr>
          <w:p w14:paraId="6FE40578"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19B2C9BA" w14:textId="153A8BE8" w:rsidR="00F8351B" w:rsidRPr="00D62C52" w:rsidRDefault="00F8351B" w:rsidP="00D62C52">
            <w:pPr>
              <w:pStyle w:val="TableBodyText"/>
              <w:jc w:val="center"/>
              <w:rPr>
                <w:sz w:val="24"/>
              </w:rPr>
            </w:pPr>
          </w:p>
        </w:tc>
        <w:tc>
          <w:tcPr>
            <w:tcW w:w="998" w:type="dxa"/>
            <w:shd w:val="clear" w:color="auto" w:fill="auto"/>
            <w:vAlign w:val="center"/>
            <w:hideMark/>
          </w:tcPr>
          <w:p w14:paraId="7AF1A53B"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235CBF46" w14:textId="7AA3B962" w:rsidR="00F8351B" w:rsidRPr="00BF44D2" w:rsidRDefault="00F8351B" w:rsidP="00F8351B">
            <w:pPr>
              <w:pStyle w:val="TableBodyText"/>
            </w:pPr>
            <w:r w:rsidRPr="004D3BDF">
              <w:fldChar w:fldCharType="begin">
                <w:ffData>
                  <w:name w:val="Text1"/>
                  <w:enabled/>
                  <w:calcOnExit w:val="0"/>
                  <w:textInput/>
                </w:ffData>
              </w:fldChar>
            </w:r>
            <w:r w:rsidRPr="004D3BDF">
              <w:instrText xml:space="preserve"> FORMTEXT </w:instrText>
            </w:r>
            <w:r w:rsidRPr="004D3BDF">
              <w:fldChar w:fldCharType="separate"/>
            </w:r>
            <w:r w:rsidRPr="004D3BDF">
              <w:rPr>
                <w:noProof/>
              </w:rPr>
              <w:t> </w:t>
            </w:r>
            <w:r w:rsidRPr="004D3BDF">
              <w:rPr>
                <w:noProof/>
              </w:rPr>
              <w:t> </w:t>
            </w:r>
            <w:r w:rsidRPr="004D3BDF">
              <w:rPr>
                <w:noProof/>
              </w:rPr>
              <w:t> </w:t>
            </w:r>
            <w:r w:rsidRPr="004D3BDF">
              <w:rPr>
                <w:noProof/>
              </w:rPr>
              <w:t> </w:t>
            </w:r>
            <w:r w:rsidRPr="004D3BDF">
              <w:rPr>
                <w:noProof/>
              </w:rPr>
              <w:t> </w:t>
            </w:r>
            <w:r w:rsidRPr="004D3BDF">
              <w:fldChar w:fldCharType="end"/>
            </w:r>
          </w:p>
        </w:tc>
        <w:tc>
          <w:tcPr>
            <w:tcW w:w="567" w:type="dxa"/>
            <w:shd w:val="clear" w:color="auto" w:fill="auto"/>
            <w:noWrap/>
            <w:vAlign w:val="center"/>
            <w:hideMark/>
          </w:tcPr>
          <w:p w14:paraId="38229734" w14:textId="77777777" w:rsidR="00F8351B" w:rsidRPr="00BF44D2" w:rsidRDefault="00F8351B" w:rsidP="00F8351B">
            <w:pPr>
              <w:pStyle w:val="TableBodyText"/>
            </w:pPr>
            <w:r w:rsidRPr="00BF44D2">
              <w:t> </w:t>
            </w:r>
          </w:p>
        </w:tc>
      </w:tr>
      <w:tr w:rsidR="00F8351B" w:rsidRPr="00BF44D2" w14:paraId="419AE5D8" w14:textId="77777777" w:rsidTr="00D62C52">
        <w:trPr>
          <w:gridAfter w:val="1"/>
          <w:wAfter w:w="8" w:type="dxa"/>
          <w:trHeight w:val="509"/>
          <w:jc w:val="center"/>
        </w:trPr>
        <w:tc>
          <w:tcPr>
            <w:tcW w:w="7645" w:type="dxa"/>
            <w:shd w:val="clear" w:color="auto" w:fill="auto"/>
            <w:hideMark/>
          </w:tcPr>
          <w:p w14:paraId="465F2938" w14:textId="5E7F87E7" w:rsidR="00F8351B" w:rsidRPr="00BF44D2" w:rsidRDefault="00F8351B" w:rsidP="00F8351B">
            <w:pPr>
              <w:pStyle w:val="TableBodyText"/>
              <w:keepNext/>
              <w:keepLines/>
            </w:pPr>
            <w:r w:rsidRPr="00BF44D2">
              <w:t>The WTS equipment shall provide wireless communication to the vehicular environment with a high probability of transmission success over 150</w:t>
            </w:r>
            <w:r>
              <w:t> </w:t>
            </w:r>
            <w:r w:rsidRPr="00BF44D2">
              <w:t>meters line of sight and under typical traffic conditions. Wireless communication performance including antenna selection shall be subjected to testing and approval by the Principal.</w:t>
            </w:r>
          </w:p>
        </w:tc>
        <w:tc>
          <w:tcPr>
            <w:tcW w:w="689" w:type="dxa"/>
            <w:shd w:val="clear" w:color="auto" w:fill="auto"/>
            <w:noWrap/>
            <w:vAlign w:val="center"/>
            <w:hideMark/>
          </w:tcPr>
          <w:p w14:paraId="4BBD280D" w14:textId="77777777" w:rsidR="00F8351B" w:rsidRPr="00BF44D2" w:rsidRDefault="00F8351B" w:rsidP="00F8351B">
            <w:pPr>
              <w:pStyle w:val="TableBodyText"/>
            </w:pPr>
            <w:r w:rsidRPr="00BF44D2">
              <w:t>8.6</w:t>
            </w:r>
          </w:p>
        </w:tc>
        <w:tc>
          <w:tcPr>
            <w:tcW w:w="508" w:type="dxa"/>
            <w:shd w:val="clear" w:color="auto" w:fill="auto"/>
            <w:vAlign w:val="center"/>
            <w:hideMark/>
          </w:tcPr>
          <w:p w14:paraId="32B66B57" w14:textId="77777777" w:rsidR="00F8351B" w:rsidRPr="00D62C52" w:rsidRDefault="00F8351B" w:rsidP="00D62C52">
            <w:pPr>
              <w:pStyle w:val="TableBodyText"/>
              <w:jc w:val="center"/>
              <w:rPr>
                <w:sz w:val="24"/>
              </w:rPr>
            </w:pPr>
            <w:r w:rsidRPr="00D62C52">
              <w:rPr>
                <w:sz w:val="24"/>
              </w:rPr>
              <w:t></w:t>
            </w:r>
          </w:p>
        </w:tc>
        <w:tc>
          <w:tcPr>
            <w:tcW w:w="707" w:type="dxa"/>
            <w:shd w:val="clear" w:color="auto" w:fill="auto"/>
            <w:noWrap/>
            <w:vAlign w:val="center"/>
            <w:hideMark/>
          </w:tcPr>
          <w:p w14:paraId="1B40C2AC" w14:textId="0215F111" w:rsidR="00F8351B" w:rsidRPr="00D62C52" w:rsidRDefault="00F8351B" w:rsidP="00D62C52">
            <w:pPr>
              <w:pStyle w:val="TableBodyText"/>
              <w:jc w:val="center"/>
              <w:rPr>
                <w:sz w:val="24"/>
              </w:rPr>
            </w:pPr>
          </w:p>
        </w:tc>
        <w:tc>
          <w:tcPr>
            <w:tcW w:w="565" w:type="dxa"/>
            <w:shd w:val="clear" w:color="auto" w:fill="auto"/>
            <w:vAlign w:val="center"/>
            <w:hideMark/>
          </w:tcPr>
          <w:p w14:paraId="1E7900B3"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231CA00E" w14:textId="1ECDCBFB" w:rsidR="00F8351B" w:rsidRPr="00D62C52" w:rsidRDefault="00F8351B" w:rsidP="00D62C52">
            <w:pPr>
              <w:pStyle w:val="TableBodyText"/>
              <w:jc w:val="center"/>
              <w:rPr>
                <w:sz w:val="24"/>
              </w:rPr>
            </w:pPr>
          </w:p>
        </w:tc>
        <w:tc>
          <w:tcPr>
            <w:tcW w:w="998" w:type="dxa"/>
            <w:shd w:val="clear" w:color="auto" w:fill="auto"/>
            <w:noWrap/>
            <w:vAlign w:val="center"/>
            <w:hideMark/>
          </w:tcPr>
          <w:p w14:paraId="1C350870" w14:textId="58171581" w:rsidR="00F8351B" w:rsidRPr="00D62C52" w:rsidRDefault="00F8351B" w:rsidP="00D62C52">
            <w:pPr>
              <w:pStyle w:val="TableBodyText"/>
              <w:jc w:val="center"/>
              <w:rPr>
                <w:sz w:val="24"/>
              </w:rPr>
            </w:pPr>
          </w:p>
        </w:tc>
        <w:tc>
          <w:tcPr>
            <w:tcW w:w="2574" w:type="dxa"/>
            <w:shd w:val="clear" w:color="auto" w:fill="auto"/>
            <w:noWrap/>
            <w:hideMark/>
          </w:tcPr>
          <w:p w14:paraId="399171E0" w14:textId="1C12A832" w:rsidR="00F8351B" w:rsidRPr="00BF44D2" w:rsidRDefault="00F8351B" w:rsidP="00F8351B">
            <w:pPr>
              <w:pStyle w:val="TableBodyText"/>
            </w:pPr>
            <w:r w:rsidRPr="00C05A86">
              <w:fldChar w:fldCharType="begin">
                <w:ffData>
                  <w:name w:val="Text1"/>
                  <w:enabled/>
                  <w:calcOnExit w:val="0"/>
                  <w:textInput/>
                </w:ffData>
              </w:fldChar>
            </w:r>
            <w:r w:rsidRPr="00C05A86">
              <w:instrText xml:space="preserve"> FORMTEXT </w:instrText>
            </w:r>
            <w:r w:rsidRPr="00C05A86">
              <w:fldChar w:fldCharType="separate"/>
            </w:r>
            <w:r w:rsidRPr="00C05A86">
              <w:rPr>
                <w:noProof/>
              </w:rPr>
              <w:t> </w:t>
            </w:r>
            <w:r w:rsidRPr="00C05A86">
              <w:rPr>
                <w:noProof/>
              </w:rPr>
              <w:t> </w:t>
            </w:r>
            <w:r w:rsidRPr="00C05A86">
              <w:rPr>
                <w:noProof/>
              </w:rPr>
              <w:t> </w:t>
            </w:r>
            <w:r w:rsidRPr="00C05A86">
              <w:rPr>
                <w:noProof/>
              </w:rPr>
              <w:t> </w:t>
            </w:r>
            <w:r w:rsidRPr="00C05A86">
              <w:rPr>
                <w:noProof/>
              </w:rPr>
              <w:t> </w:t>
            </w:r>
            <w:r w:rsidRPr="00C05A86">
              <w:fldChar w:fldCharType="end"/>
            </w:r>
          </w:p>
        </w:tc>
        <w:tc>
          <w:tcPr>
            <w:tcW w:w="567" w:type="dxa"/>
            <w:shd w:val="clear" w:color="auto" w:fill="auto"/>
            <w:noWrap/>
            <w:vAlign w:val="center"/>
            <w:hideMark/>
          </w:tcPr>
          <w:p w14:paraId="1BCA7944" w14:textId="77777777" w:rsidR="00F8351B" w:rsidRPr="00BF44D2" w:rsidRDefault="00F8351B" w:rsidP="00F8351B">
            <w:pPr>
              <w:pStyle w:val="TableBodyText"/>
            </w:pPr>
            <w:r w:rsidRPr="00BF44D2">
              <w:t> </w:t>
            </w:r>
          </w:p>
        </w:tc>
      </w:tr>
      <w:tr w:rsidR="00F8351B" w:rsidRPr="00BF44D2" w14:paraId="1E6EAA67" w14:textId="77777777" w:rsidTr="00D62C52">
        <w:trPr>
          <w:gridAfter w:val="1"/>
          <w:wAfter w:w="8" w:type="dxa"/>
          <w:trHeight w:val="915"/>
          <w:jc w:val="center"/>
        </w:trPr>
        <w:tc>
          <w:tcPr>
            <w:tcW w:w="7645" w:type="dxa"/>
            <w:shd w:val="clear" w:color="auto" w:fill="auto"/>
            <w:hideMark/>
          </w:tcPr>
          <w:p w14:paraId="6E705586" w14:textId="77777777" w:rsidR="00F8351B" w:rsidRPr="00BF44D2" w:rsidRDefault="00F8351B" w:rsidP="00F8351B">
            <w:pPr>
              <w:pStyle w:val="TableBodyText"/>
            </w:pPr>
            <w:r w:rsidRPr="00BF44D2">
              <w:t>In addition to collecting MAC addresses for traffic analysis, The WTS shall also be used as a beacon to transmit information to vehicles or VRU's in its vicinity. In this case, the WTS being used as a transmitting device shall meet the relevant ACMA requirements</w:t>
            </w:r>
          </w:p>
        </w:tc>
        <w:tc>
          <w:tcPr>
            <w:tcW w:w="689" w:type="dxa"/>
            <w:shd w:val="clear" w:color="auto" w:fill="auto"/>
            <w:noWrap/>
            <w:vAlign w:val="center"/>
            <w:hideMark/>
          </w:tcPr>
          <w:p w14:paraId="668DEF83" w14:textId="77777777" w:rsidR="00F8351B" w:rsidRPr="00BF44D2" w:rsidRDefault="00F8351B" w:rsidP="00F8351B">
            <w:pPr>
              <w:pStyle w:val="TableBodyText"/>
            </w:pPr>
            <w:r w:rsidRPr="00BF44D2">
              <w:t>8.6</w:t>
            </w:r>
          </w:p>
        </w:tc>
        <w:tc>
          <w:tcPr>
            <w:tcW w:w="508" w:type="dxa"/>
            <w:shd w:val="clear" w:color="auto" w:fill="auto"/>
            <w:noWrap/>
            <w:vAlign w:val="center"/>
            <w:hideMark/>
          </w:tcPr>
          <w:p w14:paraId="6E2A5BEA" w14:textId="08A0E4FC" w:rsidR="00F8351B" w:rsidRPr="00D62C52" w:rsidRDefault="00F8351B" w:rsidP="00D62C52">
            <w:pPr>
              <w:pStyle w:val="TableBodyText"/>
              <w:jc w:val="center"/>
              <w:rPr>
                <w:sz w:val="24"/>
              </w:rPr>
            </w:pPr>
          </w:p>
        </w:tc>
        <w:tc>
          <w:tcPr>
            <w:tcW w:w="707" w:type="dxa"/>
            <w:shd w:val="clear" w:color="auto" w:fill="auto"/>
            <w:vAlign w:val="center"/>
            <w:hideMark/>
          </w:tcPr>
          <w:p w14:paraId="6A150C5A" w14:textId="77777777" w:rsidR="00F8351B" w:rsidRPr="00D62C52" w:rsidRDefault="00F8351B" w:rsidP="00D62C52">
            <w:pPr>
              <w:pStyle w:val="TableBodyText"/>
              <w:jc w:val="center"/>
              <w:rPr>
                <w:sz w:val="24"/>
              </w:rPr>
            </w:pPr>
            <w:r w:rsidRPr="00D62C52">
              <w:rPr>
                <w:sz w:val="24"/>
              </w:rPr>
              <w:t></w:t>
            </w:r>
          </w:p>
        </w:tc>
        <w:tc>
          <w:tcPr>
            <w:tcW w:w="565" w:type="dxa"/>
            <w:shd w:val="clear" w:color="auto" w:fill="auto"/>
            <w:noWrap/>
            <w:vAlign w:val="center"/>
            <w:hideMark/>
          </w:tcPr>
          <w:p w14:paraId="4487CBB6" w14:textId="1F7D5956" w:rsidR="00F8351B" w:rsidRPr="00D62C52" w:rsidRDefault="00F8351B" w:rsidP="00D62C52">
            <w:pPr>
              <w:pStyle w:val="TableBodyText"/>
              <w:jc w:val="center"/>
              <w:rPr>
                <w:sz w:val="24"/>
              </w:rPr>
            </w:pPr>
          </w:p>
        </w:tc>
        <w:tc>
          <w:tcPr>
            <w:tcW w:w="508" w:type="dxa"/>
            <w:shd w:val="clear" w:color="auto" w:fill="auto"/>
            <w:noWrap/>
            <w:vAlign w:val="center"/>
            <w:hideMark/>
          </w:tcPr>
          <w:p w14:paraId="289ED7FD" w14:textId="26D8FE27" w:rsidR="00F8351B" w:rsidRPr="00D62C52" w:rsidRDefault="00F8351B" w:rsidP="00D62C52">
            <w:pPr>
              <w:pStyle w:val="TableBodyText"/>
              <w:jc w:val="center"/>
              <w:rPr>
                <w:sz w:val="24"/>
              </w:rPr>
            </w:pPr>
          </w:p>
        </w:tc>
        <w:tc>
          <w:tcPr>
            <w:tcW w:w="998" w:type="dxa"/>
            <w:shd w:val="clear" w:color="auto" w:fill="auto"/>
            <w:noWrap/>
            <w:vAlign w:val="center"/>
            <w:hideMark/>
          </w:tcPr>
          <w:p w14:paraId="70D0DAB3" w14:textId="6D9AE3B3" w:rsidR="00F8351B" w:rsidRPr="00D62C52" w:rsidRDefault="00F8351B" w:rsidP="00D62C52">
            <w:pPr>
              <w:pStyle w:val="TableBodyText"/>
              <w:jc w:val="center"/>
              <w:rPr>
                <w:sz w:val="24"/>
              </w:rPr>
            </w:pPr>
          </w:p>
        </w:tc>
        <w:tc>
          <w:tcPr>
            <w:tcW w:w="2574" w:type="dxa"/>
            <w:shd w:val="clear" w:color="auto" w:fill="auto"/>
            <w:noWrap/>
            <w:hideMark/>
          </w:tcPr>
          <w:p w14:paraId="17630469" w14:textId="1BDEDE30" w:rsidR="00F8351B" w:rsidRPr="00BF44D2" w:rsidRDefault="00F8351B" w:rsidP="00F8351B">
            <w:pPr>
              <w:pStyle w:val="TableBodyText"/>
            </w:pPr>
            <w:r w:rsidRPr="00C05A86">
              <w:fldChar w:fldCharType="begin">
                <w:ffData>
                  <w:name w:val="Text1"/>
                  <w:enabled/>
                  <w:calcOnExit w:val="0"/>
                  <w:textInput/>
                </w:ffData>
              </w:fldChar>
            </w:r>
            <w:r w:rsidRPr="00C05A86">
              <w:instrText xml:space="preserve"> FORMTEXT </w:instrText>
            </w:r>
            <w:r w:rsidRPr="00C05A86">
              <w:fldChar w:fldCharType="separate"/>
            </w:r>
            <w:r w:rsidRPr="00C05A86">
              <w:rPr>
                <w:noProof/>
              </w:rPr>
              <w:t> </w:t>
            </w:r>
            <w:r w:rsidRPr="00C05A86">
              <w:rPr>
                <w:noProof/>
              </w:rPr>
              <w:t> </w:t>
            </w:r>
            <w:r w:rsidRPr="00C05A86">
              <w:rPr>
                <w:noProof/>
              </w:rPr>
              <w:t> </w:t>
            </w:r>
            <w:r w:rsidRPr="00C05A86">
              <w:rPr>
                <w:noProof/>
              </w:rPr>
              <w:t> </w:t>
            </w:r>
            <w:r w:rsidRPr="00C05A86">
              <w:rPr>
                <w:noProof/>
              </w:rPr>
              <w:t> </w:t>
            </w:r>
            <w:r w:rsidRPr="00C05A86">
              <w:fldChar w:fldCharType="end"/>
            </w:r>
          </w:p>
        </w:tc>
        <w:tc>
          <w:tcPr>
            <w:tcW w:w="567" w:type="dxa"/>
            <w:shd w:val="clear" w:color="auto" w:fill="auto"/>
            <w:noWrap/>
            <w:vAlign w:val="center"/>
            <w:hideMark/>
          </w:tcPr>
          <w:p w14:paraId="4CACDB87" w14:textId="77777777" w:rsidR="00F8351B" w:rsidRPr="00BF44D2" w:rsidRDefault="00F8351B" w:rsidP="00F8351B">
            <w:pPr>
              <w:pStyle w:val="TableBodyText"/>
            </w:pPr>
            <w:r w:rsidRPr="00BF44D2">
              <w:t> </w:t>
            </w:r>
          </w:p>
        </w:tc>
      </w:tr>
      <w:tr w:rsidR="003E373D" w:rsidRPr="00BF44D2" w14:paraId="0C374812" w14:textId="77777777" w:rsidTr="00D62C52">
        <w:trPr>
          <w:trHeight w:val="540"/>
          <w:jc w:val="center"/>
        </w:trPr>
        <w:tc>
          <w:tcPr>
            <w:tcW w:w="14769" w:type="dxa"/>
            <w:gridSpan w:val="10"/>
            <w:shd w:val="clear" w:color="000000" w:fill="BFBFBF"/>
            <w:noWrap/>
            <w:vAlign w:val="center"/>
            <w:hideMark/>
          </w:tcPr>
          <w:p w14:paraId="315B0764" w14:textId="4BEFA7F2" w:rsidR="003E373D" w:rsidRPr="003E373D" w:rsidRDefault="003E373D" w:rsidP="003E373D">
            <w:pPr>
              <w:pStyle w:val="TableBodyText"/>
              <w:rPr>
                <w:b/>
              </w:rPr>
            </w:pPr>
            <w:r w:rsidRPr="003E373D">
              <w:rPr>
                <w:b/>
              </w:rPr>
              <w:t>Electrical Requirements</w:t>
            </w:r>
          </w:p>
        </w:tc>
      </w:tr>
      <w:tr w:rsidR="00F8351B" w:rsidRPr="00BF44D2" w14:paraId="198D54CA" w14:textId="77777777" w:rsidTr="00D62C52">
        <w:trPr>
          <w:gridAfter w:val="1"/>
          <w:wAfter w:w="8" w:type="dxa"/>
          <w:trHeight w:val="600"/>
          <w:jc w:val="center"/>
        </w:trPr>
        <w:tc>
          <w:tcPr>
            <w:tcW w:w="7645" w:type="dxa"/>
            <w:shd w:val="clear" w:color="auto" w:fill="auto"/>
            <w:hideMark/>
          </w:tcPr>
          <w:p w14:paraId="3FD48B9E" w14:textId="77777777" w:rsidR="00F8351B" w:rsidRPr="00BF44D2" w:rsidRDefault="00F8351B" w:rsidP="00F8351B">
            <w:pPr>
              <w:pStyle w:val="TableBodyText"/>
            </w:pPr>
            <w:r w:rsidRPr="00BF44D2">
              <w:t>The electrical requirements defined in MRTS201 apply to work provided under this specification. Additional requirements are as described below.</w:t>
            </w:r>
          </w:p>
        </w:tc>
        <w:tc>
          <w:tcPr>
            <w:tcW w:w="689" w:type="dxa"/>
            <w:shd w:val="clear" w:color="auto" w:fill="auto"/>
            <w:noWrap/>
            <w:vAlign w:val="center"/>
            <w:hideMark/>
          </w:tcPr>
          <w:p w14:paraId="57FD0543" w14:textId="77777777" w:rsidR="00F8351B" w:rsidRPr="00BF44D2" w:rsidRDefault="00F8351B" w:rsidP="00F8351B">
            <w:pPr>
              <w:pStyle w:val="TableBodyText"/>
            </w:pPr>
            <w:r w:rsidRPr="00BF44D2">
              <w:t>9.1</w:t>
            </w:r>
          </w:p>
        </w:tc>
        <w:tc>
          <w:tcPr>
            <w:tcW w:w="508" w:type="dxa"/>
            <w:shd w:val="clear" w:color="auto" w:fill="auto"/>
            <w:noWrap/>
            <w:vAlign w:val="center"/>
            <w:hideMark/>
          </w:tcPr>
          <w:p w14:paraId="20BFC584" w14:textId="6A1E3972" w:rsidR="00F8351B" w:rsidRPr="00D62C52" w:rsidRDefault="00F8351B" w:rsidP="00D62C52">
            <w:pPr>
              <w:pStyle w:val="TableBodyText"/>
              <w:jc w:val="center"/>
              <w:rPr>
                <w:sz w:val="24"/>
              </w:rPr>
            </w:pPr>
          </w:p>
        </w:tc>
        <w:tc>
          <w:tcPr>
            <w:tcW w:w="707" w:type="dxa"/>
            <w:shd w:val="clear" w:color="auto" w:fill="auto"/>
            <w:vAlign w:val="center"/>
            <w:hideMark/>
          </w:tcPr>
          <w:p w14:paraId="78091B30" w14:textId="77777777" w:rsidR="00F8351B" w:rsidRPr="00D62C52" w:rsidRDefault="00F8351B" w:rsidP="00D62C52">
            <w:pPr>
              <w:pStyle w:val="TableBodyText"/>
              <w:jc w:val="center"/>
              <w:rPr>
                <w:sz w:val="24"/>
              </w:rPr>
            </w:pPr>
            <w:r w:rsidRPr="00D62C52">
              <w:rPr>
                <w:sz w:val="24"/>
              </w:rPr>
              <w:t></w:t>
            </w:r>
          </w:p>
        </w:tc>
        <w:tc>
          <w:tcPr>
            <w:tcW w:w="565" w:type="dxa"/>
            <w:shd w:val="clear" w:color="auto" w:fill="auto"/>
            <w:noWrap/>
            <w:vAlign w:val="center"/>
            <w:hideMark/>
          </w:tcPr>
          <w:p w14:paraId="1064F029" w14:textId="248EA827" w:rsidR="00F8351B" w:rsidRPr="00D62C52" w:rsidRDefault="00F8351B" w:rsidP="00D62C52">
            <w:pPr>
              <w:pStyle w:val="TableBodyText"/>
              <w:jc w:val="center"/>
              <w:rPr>
                <w:sz w:val="24"/>
              </w:rPr>
            </w:pPr>
          </w:p>
        </w:tc>
        <w:tc>
          <w:tcPr>
            <w:tcW w:w="508" w:type="dxa"/>
            <w:shd w:val="clear" w:color="auto" w:fill="auto"/>
            <w:noWrap/>
            <w:vAlign w:val="center"/>
            <w:hideMark/>
          </w:tcPr>
          <w:p w14:paraId="0B5E01C8" w14:textId="0FD59C90" w:rsidR="00F8351B" w:rsidRPr="00D62C52" w:rsidRDefault="00F8351B" w:rsidP="00D62C52">
            <w:pPr>
              <w:pStyle w:val="TableBodyText"/>
              <w:jc w:val="center"/>
              <w:rPr>
                <w:sz w:val="24"/>
              </w:rPr>
            </w:pPr>
          </w:p>
        </w:tc>
        <w:tc>
          <w:tcPr>
            <w:tcW w:w="998" w:type="dxa"/>
            <w:shd w:val="clear" w:color="auto" w:fill="auto"/>
            <w:vAlign w:val="center"/>
            <w:hideMark/>
          </w:tcPr>
          <w:p w14:paraId="30770191"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6083DC15" w14:textId="70C2C82D" w:rsidR="00F8351B" w:rsidRPr="00BF44D2" w:rsidRDefault="00F8351B" w:rsidP="00F8351B">
            <w:pPr>
              <w:pStyle w:val="TableBodyText"/>
            </w:pPr>
            <w:r w:rsidRPr="004531FB">
              <w:fldChar w:fldCharType="begin">
                <w:ffData>
                  <w:name w:val="Text1"/>
                  <w:enabled/>
                  <w:calcOnExit w:val="0"/>
                  <w:textInput/>
                </w:ffData>
              </w:fldChar>
            </w:r>
            <w:r w:rsidRPr="004531FB">
              <w:instrText xml:space="preserve"> FORMTEXT </w:instrText>
            </w:r>
            <w:r w:rsidRPr="004531FB">
              <w:fldChar w:fldCharType="separate"/>
            </w:r>
            <w:r w:rsidRPr="004531FB">
              <w:rPr>
                <w:noProof/>
              </w:rPr>
              <w:t> </w:t>
            </w:r>
            <w:r w:rsidRPr="004531FB">
              <w:rPr>
                <w:noProof/>
              </w:rPr>
              <w:t> </w:t>
            </w:r>
            <w:r w:rsidRPr="004531FB">
              <w:rPr>
                <w:noProof/>
              </w:rPr>
              <w:t> </w:t>
            </w:r>
            <w:r w:rsidRPr="004531FB">
              <w:rPr>
                <w:noProof/>
              </w:rPr>
              <w:t> </w:t>
            </w:r>
            <w:r w:rsidRPr="004531FB">
              <w:rPr>
                <w:noProof/>
              </w:rPr>
              <w:t> </w:t>
            </w:r>
            <w:r w:rsidRPr="004531FB">
              <w:fldChar w:fldCharType="end"/>
            </w:r>
          </w:p>
        </w:tc>
        <w:tc>
          <w:tcPr>
            <w:tcW w:w="567" w:type="dxa"/>
            <w:shd w:val="clear" w:color="auto" w:fill="auto"/>
            <w:noWrap/>
            <w:vAlign w:val="center"/>
            <w:hideMark/>
          </w:tcPr>
          <w:p w14:paraId="3D9F0B9D" w14:textId="77777777" w:rsidR="00F8351B" w:rsidRPr="00BF44D2" w:rsidRDefault="00F8351B" w:rsidP="00F8351B">
            <w:pPr>
              <w:pStyle w:val="TableBodyText"/>
            </w:pPr>
            <w:r w:rsidRPr="00BF44D2">
              <w:t> </w:t>
            </w:r>
          </w:p>
        </w:tc>
      </w:tr>
      <w:tr w:rsidR="00F8351B" w:rsidRPr="00BF44D2" w14:paraId="7A365768" w14:textId="77777777" w:rsidTr="00D62C52">
        <w:trPr>
          <w:gridAfter w:val="1"/>
          <w:wAfter w:w="8" w:type="dxa"/>
          <w:trHeight w:val="315"/>
          <w:jc w:val="center"/>
        </w:trPr>
        <w:tc>
          <w:tcPr>
            <w:tcW w:w="7645" w:type="dxa"/>
            <w:shd w:val="clear" w:color="auto" w:fill="auto"/>
            <w:hideMark/>
          </w:tcPr>
          <w:p w14:paraId="5DFA7930" w14:textId="77777777" w:rsidR="00F8351B" w:rsidRPr="00BF44D2" w:rsidRDefault="00F8351B" w:rsidP="00F8351B">
            <w:pPr>
              <w:pStyle w:val="TableBodyText"/>
            </w:pPr>
            <w:r w:rsidRPr="00BF44D2">
              <w:t>Electrical wiring shall be in accordance with the requirements of AS/NZS 3000 and AS/CA S009.</w:t>
            </w:r>
          </w:p>
        </w:tc>
        <w:tc>
          <w:tcPr>
            <w:tcW w:w="689" w:type="dxa"/>
            <w:shd w:val="clear" w:color="auto" w:fill="auto"/>
            <w:noWrap/>
            <w:vAlign w:val="center"/>
            <w:hideMark/>
          </w:tcPr>
          <w:p w14:paraId="6D07FBEE" w14:textId="77777777" w:rsidR="00F8351B" w:rsidRPr="00BF44D2" w:rsidRDefault="00F8351B" w:rsidP="00F8351B">
            <w:pPr>
              <w:pStyle w:val="TableBodyText"/>
            </w:pPr>
            <w:r w:rsidRPr="00BF44D2">
              <w:t>9.1</w:t>
            </w:r>
          </w:p>
        </w:tc>
        <w:tc>
          <w:tcPr>
            <w:tcW w:w="508" w:type="dxa"/>
            <w:shd w:val="clear" w:color="auto" w:fill="auto"/>
            <w:noWrap/>
            <w:vAlign w:val="center"/>
            <w:hideMark/>
          </w:tcPr>
          <w:p w14:paraId="6658BCF7" w14:textId="10E4033A" w:rsidR="00F8351B" w:rsidRPr="00D62C52" w:rsidRDefault="00F8351B" w:rsidP="00D62C52">
            <w:pPr>
              <w:pStyle w:val="TableBodyText"/>
              <w:jc w:val="center"/>
              <w:rPr>
                <w:sz w:val="24"/>
              </w:rPr>
            </w:pPr>
          </w:p>
        </w:tc>
        <w:tc>
          <w:tcPr>
            <w:tcW w:w="707" w:type="dxa"/>
            <w:shd w:val="clear" w:color="auto" w:fill="auto"/>
            <w:vAlign w:val="center"/>
            <w:hideMark/>
          </w:tcPr>
          <w:p w14:paraId="755631F5" w14:textId="77777777" w:rsidR="00F8351B" w:rsidRPr="00D62C52" w:rsidRDefault="00F8351B" w:rsidP="00D62C52">
            <w:pPr>
              <w:pStyle w:val="TableBodyText"/>
              <w:jc w:val="center"/>
              <w:rPr>
                <w:sz w:val="24"/>
              </w:rPr>
            </w:pPr>
            <w:r w:rsidRPr="00D62C52">
              <w:rPr>
                <w:sz w:val="24"/>
              </w:rPr>
              <w:t></w:t>
            </w:r>
          </w:p>
        </w:tc>
        <w:tc>
          <w:tcPr>
            <w:tcW w:w="565" w:type="dxa"/>
            <w:shd w:val="clear" w:color="auto" w:fill="auto"/>
            <w:noWrap/>
            <w:vAlign w:val="center"/>
            <w:hideMark/>
          </w:tcPr>
          <w:p w14:paraId="06C7893B" w14:textId="165C836B" w:rsidR="00F8351B" w:rsidRPr="00D62C52" w:rsidRDefault="00F8351B" w:rsidP="00D62C52">
            <w:pPr>
              <w:pStyle w:val="TableBodyText"/>
              <w:jc w:val="center"/>
              <w:rPr>
                <w:sz w:val="24"/>
              </w:rPr>
            </w:pPr>
          </w:p>
        </w:tc>
        <w:tc>
          <w:tcPr>
            <w:tcW w:w="508" w:type="dxa"/>
            <w:shd w:val="clear" w:color="auto" w:fill="auto"/>
            <w:noWrap/>
            <w:vAlign w:val="center"/>
            <w:hideMark/>
          </w:tcPr>
          <w:p w14:paraId="2FE84E69" w14:textId="762A4DF3" w:rsidR="00F8351B" w:rsidRPr="00D62C52" w:rsidRDefault="00F8351B" w:rsidP="00D62C52">
            <w:pPr>
              <w:pStyle w:val="TableBodyText"/>
              <w:jc w:val="center"/>
              <w:rPr>
                <w:sz w:val="24"/>
              </w:rPr>
            </w:pPr>
          </w:p>
        </w:tc>
        <w:tc>
          <w:tcPr>
            <w:tcW w:w="998" w:type="dxa"/>
            <w:shd w:val="clear" w:color="auto" w:fill="auto"/>
            <w:vAlign w:val="center"/>
            <w:hideMark/>
          </w:tcPr>
          <w:p w14:paraId="7E14F1E6"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04910A02" w14:textId="6A6D0B2F" w:rsidR="00F8351B" w:rsidRPr="00BF44D2" w:rsidRDefault="00F8351B" w:rsidP="00F8351B">
            <w:pPr>
              <w:pStyle w:val="TableBodyText"/>
            </w:pPr>
            <w:r w:rsidRPr="004531FB">
              <w:fldChar w:fldCharType="begin">
                <w:ffData>
                  <w:name w:val="Text1"/>
                  <w:enabled/>
                  <w:calcOnExit w:val="0"/>
                  <w:textInput/>
                </w:ffData>
              </w:fldChar>
            </w:r>
            <w:r w:rsidRPr="004531FB">
              <w:instrText xml:space="preserve"> FORMTEXT </w:instrText>
            </w:r>
            <w:r w:rsidRPr="004531FB">
              <w:fldChar w:fldCharType="separate"/>
            </w:r>
            <w:r w:rsidRPr="004531FB">
              <w:rPr>
                <w:noProof/>
              </w:rPr>
              <w:t> </w:t>
            </w:r>
            <w:r w:rsidRPr="004531FB">
              <w:rPr>
                <w:noProof/>
              </w:rPr>
              <w:t> </w:t>
            </w:r>
            <w:r w:rsidRPr="004531FB">
              <w:rPr>
                <w:noProof/>
              </w:rPr>
              <w:t> </w:t>
            </w:r>
            <w:r w:rsidRPr="004531FB">
              <w:rPr>
                <w:noProof/>
              </w:rPr>
              <w:t> </w:t>
            </w:r>
            <w:r w:rsidRPr="004531FB">
              <w:rPr>
                <w:noProof/>
              </w:rPr>
              <w:t> </w:t>
            </w:r>
            <w:r w:rsidRPr="004531FB">
              <w:fldChar w:fldCharType="end"/>
            </w:r>
          </w:p>
        </w:tc>
        <w:tc>
          <w:tcPr>
            <w:tcW w:w="567" w:type="dxa"/>
            <w:shd w:val="clear" w:color="auto" w:fill="auto"/>
            <w:noWrap/>
            <w:vAlign w:val="center"/>
            <w:hideMark/>
          </w:tcPr>
          <w:p w14:paraId="4B398F2C" w14:textId="77777777" w:rsidR="00F8351B" w:rsidRPr="00BF44D2" w:rsidRDefault="00F8351B" w:rsidP="00F8351B">
            <w:pPr>
              <w:pStyle w:val="TableBodyText"/>
            </w:pPr>
            <w:r w:rsidRPr="00BF44D2">
              <w:t> </w:t>
            </w:r>
          </w:p>
        </w:tc>
      </w:tr>
      <w:tr w:rsidR="00F8351B" w:rsidRPr="00BF44D2" w14:paraId="03B0E849" w14:textId="77777777" w:rsidTr="00D62C52">
        <w:trPr>
          <w:gridAfter w:val="1"/>
          <w:wAfter w:w="8" w:type="dxa"/>
          <w:trHeight w:val="600"/>
          <w:jc w:val="center"/>
        </w:trPr>
        <w:tc>
          <w:tcPr>
            <w:tcW w:w="7645" w:type="dxa"/>
            <w:shd w:val="clear" w:color="auto" w:fill="auto"/>
            <w:hideMark/>
          </w:tcPr>
          <w:p w14:paraId="11C43B7A" w14:textId="77777777" w:rsidR="00F8351B" w:rsidRPr="00BF44D2" w:rsidRDefault="00F8351B" w:rsidP="00F8351B">
            <w:pPr>
              <w:pStyle w:val="TableBodyText"/>
            </w:pPr>
            <w:r w:rsidRPr="00BF44D2">
              <w:t>The power consumption of the WTS including associated components shall not exceed 9W.  This includes any attached devices that may draw power from the device (e.g. Flash memory card, USB etc.).</w:t>
            </w:r>
          </w:p>
        </w:tc>
        <w:tc>
          <w:tcPr>
            <w:tcW w:w="689" w:type="dxa"/>
            <w:shd w:val="clear" w:color="auto" w:fill="auto"/>
            <w:noWrap/>
            <w:vAlign w:val="center"/>
            <w:hideMark/>
          </w:tcPr>
          <w:p w14:paraId="302A7330" w14:textId="77777777" w:rsidR="00F8351B" w:rsidRPr="00BF44D2" w:rsidRDefault="00F8351B" w:rsidP="00F8351B">
            <w:pPr>
              <w:pStyle w:val="TableBodyText"/>
            </w:pPr>
            <w:r w:rsidRPr="00BF44D2">
              <w:t>9.1</w:t>
            </w:r>
          </w:p>
        </w:tc>
        <w:tc>
          <w:tcPr>
            <w:tcW w:w="508" w:type="dxa"/>
            <w:shd w:val="clear" w:color="auto" w:fill="auto"/>
            <w:noWrap/>
            <w:vAlign w:val="center"/>
            <w:hideMark/>
          </w:tcPr>
          <w:p w14:paraId="6791D74B" w14:textId="4FFD5851" w:rsidR="00F8351B" w:rsidRPr="00D62C52" w:rsidRDefault="00F8351B" w:rsidP="00D62C52">
            <w:pPr>
              <w:pStyle w:val="TableBodyText"/>
              <w:jc w:val="center"/>
              <w:rPr>
                <w:sz w:val="24"/>
              </w:rPr>
            </w:pPr>
          </w:p>
        </w:tc>
        <w:tc>
          <w:tcPr>
            <w:tcW w:w="707" w:type="dxa"/>
            <w:shd w:val="clear" w:color="auto" w:fill="auto"/>
            <w:noWrap/>
            <w:vAlign w:val="center"/>
            <w:hideMark/>
          </w:tcPr>
          <w:p w14:paraId="60FD56CC" w14:textId="4531EAC6" w:rsidR="00F8351B" w:rsidRPr="00D62C52" w:rsidRDefault="00F8351B" w:rsidP="00D62C52">
            <w:pPr>
              <w:pStyle w:val="TableBodyText"/>
              <w:jc w:val="center"/>
              <w:rPr>
                <w:sz w:val="24"/>
              </w:rPr>
            </w:pPr>
          </w:p>
        </w:tc>
        <w:tc>
          <w:tcPr>
            <w:tcW w:w="565" w:type="dxa"/>
            <w:shd w:val="clear" w:color="auto" w:fill="auto"/>
            <w:vAlign w:val="center"/>
            <w:hideMark/>
          </w:tcPr>
          <w:p w14:paraId="71F7C84B"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49CBCC92" w14:textId="2708957C" w:rsidR="00F8351B" w:rsidRPr="00D62C52" w:rsidRDefault="00F8351B" w:rsidP="00D62C52">
            <w:pPr>
              <w:pStyle w:val="TableBodyText"/>
              <w:jc w:val="center"/>
              <w:rPr>
                <w:sz w:val="24"/>
              </w:rPr>
            </w:pPr>
          </w:p>
        </w:tc>
        <w:tc>
          <w:tcPr>
            <w:tcW w:w="998" w:type="dxa"/>
            <w:shd w:val="clear" w:color="auto" w:fill="auto"/>
            <w:vAlign w:val="center"/>
            <w:hideMark/>
          </w:tcPr>
          <w:p w14:paraId="2A73E976"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3BD02756" w14:textId="2BAAD1EC" w:rsidR="00F8351B" w:rsidRPr="00BF44D2" w:rsidRDefault="00F8351B" w:rsidP="00F8351B">
            <w:pPr>
              <w:pStyle w:val="TableBodyText"/>
            </w:pPr>
            <w:r w:rsidRPr="004531FB">
              <w:fldChar w:fldCharType="begin">
                <w:ffData>
                  <w:name w:val="Text1"/>
                  <w:enabled/>
                  <w:calcOnExit w:val="0"/>
                  <w:textInput/>
                </w:ffData>
              </w:fldChar>
            </w:r>
            <w:r w:rsidRPr="004531FB">
              <w:instrText xml:space="preserve"> FORMTEXT </w:instrText>
            </w:r>
            <w:r w:rsidRPr="004531FB">
              <w:fldChar w:fldCharType="separate"/>
            </w:r>
            <w:r w:rsidRPr="004531FB">
              <w:rPr>
                <w:noProof/>
              </w:rPr>
              <w:t> </w:t>
            </w:r>
            <w:r w:rsidRPr="004531FB">
              <w:rPr>
                <w:noProof/>
              </w:rPr>
              <w:t> </w:t>
            </w:r>
            <w:r w:rsidRPr="004531FB">
              <w:rPr>
                <w:noProof/>
              </w:rPr>
              <w:t> </w:t>
            </w:r>
            <w:r w:rsidRPr="004531FB">
              <w:rPr>
                <w:noProof/>
              </w:rPr>
              <w:t> </w:t>
            </w:r>
            <w:r w:rsidRPr="004531FB">
              <w:rPr>
                <w:noProof/>
              </w:rPr>
              <w:t> </w:t>
            </w:r>
            <w:r w:rsidRPr="004531FB">
              <w:fldChar w:fldCharType="end"/>
            </w:r>
          </w:p>
        </w:tc>
        <w:tc>
          <w:tcPr>
            <w:tcW w:w="567" w:type="dxa"/>
            <w:shd w:val="clear" w:color="auto" w:fill="auto"/>
            <w:noWrap/>
            <w:vAlign w:val="center"/>
            <w:hideMark/>
          </w:tcPr>
          <w:p w14:paraId="3B81F56B" w14:textId="77777777" w:rsidR="00F8351B" w:rsidRPr="00BF44D2" w:rsidRDefault="00F8351B" w:rsidP="00F8351B">
            <w:pPr>
              <w:pStyle w:val="TableBodyText"/>
            </w:pPr>
            <w:r w:rsidRPr="00BF44D2">
              <w:t> </w:t>
            </w:r>
          </w:p>
        </w:tc>
      </w:tr>
      <w:tr w:rsidR="00F8351B" w:rsidRPr="00BF44D2" w14:paraId="743B4844" w14:textId="77777777" w:rsidTr="00D62C52">
        <w:trPr>
          <w:gridAfter w:val="1"/>
          <w:wAfter w:w="8" w:type="dxa"/>
          <w:trHeight w:val="600"/>
          <w:jc w:val="center"/>
        </w:trPr>
        <w:tc>
          <w:tcPr>
            <w:tcW w:w="7645" w:type="dxa"/>
            <w:shd w:val="clear" w:color="auto" w:fill="auto"/>
            <w:hideMark/>
          </w:tcPr>
          <w:p w14:paraId="34CBE6E7" w14:textId="10082DDB" w:rsidR="00F8351B" w:rsidRPr="00BF44D2" w:rsidRDefault="00F8351B" w:rsidP="00F8351B">
            <w:pPr>
              <w:pStyle w:val="TableBodyText"/>
            </w:pPr>
            <w:r w:rsidRPr="00BF44D2">
              <w:lastRenderedPageBreak/>
              <w:t>The WTS operating voltage will be 12V</w:t>
            </w:r>
            <w:r>
              <w:t> </w:t>
            </w:r>
            <w:r w:rsidRPr="00BF44D2">
              <w:t>DC with an operating voltage range in the interval +9V and +24V</w:t>
            </w:r>
            <w:r>
              <w:t> </w:t>
            </w:r>
            <w:r w:rsidRPr="00BF44D2">
              <w:t xml:space="preserve">DC. The WTS shall be powered by an external power adapter suitable for the operational environment specified in </w:t>
            </w:r>
            <w:r>
              <w:t>clause </w:t>
            </w:r>
            <w:r w:rsidRPr="00BF44D2">
              <w:t>7.2.</w:t>
            </w:r>
          </w:p>
        </w:tc>
        <w:tc>
          <w:tcPr>
            <w:tcW w:w="689" w:type="dxa"/>
            <w:shd w:val="clear" w:color="auto" w:fill="auto"/>
            <w:noWrap/>
            <w:vAlign w:val="center"/>
            <w:hideMark/>
          </w:tcPr>
          <w:p w14:paraId="0D65F01B" w14:textId="77777777" w:rsidR="00F8351B" w:rsidRPr="00BF44D2" w:rsidRDefault="00F8351B" w:rsidP="00F8351B">
            <w:pPr>
              <w:pStyle w:val="TableBodyText"/>
            </w:pPr>
            <w:r w:rsidRPr="00BF44D2">
              <w:t>9.1</w:t>
            </w:r>
          </w:p>
        </w:tc>
        <w:tc>
          <w:tcPr>
            <w:tcW w:w="508" w:type="dxa"/>
            <w:shd w:val="clear" w:color="auto" w:fill="auto"/>
            <w:noWrap/>
            <w:vAlign w:val="center"/>
            <w:hideMark/>
          </w:tcPr>
          <w:p w14:paraId="1AB8FA87" w14:textId="0F5B6A93" w:rsidR="00F8351B" w:rsidRPr="00D62C52" w:rsidRDefault="00F8351B" w:rsidP="00D62C52">
            <w:pPr>
              <w:pStyle w:val="TableBodyText"/>
              <w:jc w:val="center"/>
              <w:rPr>
                <w:sz w:val="24"/>
              </w:rPr>
            </w:pPr>
          </w:p>
        </w:tc>
        <w:tc>
          <w:tcPr>
            <w:tcW w:w="707" w:type="dxa"/>
            <w:shd w:val="clear" w:color="auto" w:fill="auto"/>
            <w:noWrap/>
            <w:vAlign w:val="center"/>
            <w:hideMark/>
          </w:tcPr>
          <w:p w14:paraId="456FC1CB" w14:textId="4114498B" w:rsidR="00F8351B" w:rsidRPr="00D62C52" w:rsidRDefault="00F8351B" w:rsidP="00D62C52">
            <w:pPr>
              <w:pStyle w:val="TableBodyText"/>
              <w:jc w:val="center"/>
              <w:rPr>
                <w:sz w:val="24"/>
              </w:rPr>
            </w:pPr>
          </w:p>
        </w:tc>
        <w:tc>
          <w:tcPr>
            <w:tcW w:w="565" w:type="dxa"/>
            <w:shd w:val="clear" w:color="auto" w:fill="auto"/>
            <w:vAlign w:val="center"/>
            <w:hideMark/>
          </w:tcPr>
          <w:p w14:paraId="6B6A5DCA"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6A9CEE70" w14:textId="42561F8E" w:rsidR="00F8351B" w:rsidRPr="00D62C52" w:rsidRDefault="00F8351B" w:rsidP="00D62C52">
            <w:pPr>
              <w:pStyle w:val="TableBodyText"/>
              <w:jc w:val="center"/>
              <w:rPr>
                <w:sz w:val="24"/>
              </w:rPr>
            </w:pPr>
          </w:p>
        </w:tc>
        <w:tc>
          <w:tcPr>
            <w:tcW w:w="998" w:type="dxa"/>
            <w:shd w:val="clear" w:color="auto" w:fill="auto"/>
            <w:vAlign w:val="center"/>
            <w:hideMark/>
          </w:tcPr>
          <w:p w14:paraId="217439CC"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02DA0B4C" w14:textId="75A10B13" w:rsidR="00F8351B" w:rsidRPr="00BF44D2" w:rsidRDefault="00F8351B" w:rsidP="00F8351B">
            <w:pPr>
              <w:pStyle w:val="TableBodyText"/>
            </w:pPr>
            <w:r w:rsidRPr="004531FB">
              <w:fldChar w:fldCharType="begin">
                <w:ffData>
                  <w:name w:val="Text1"/>
                  <w:enabled/>
                  <w:calcOnExit w:val="0"/>
                  <w:textInput/>
                </w:ffData>
              </w:fldChar>
            </w:r>
            <w:r w:rsidRPr="004531FB">
              <w:instrText xml:space="preserve"> FORMTEXT </w:instrText>
            </w:r>
            <w:r w:rsidRPr="004531FB">
              <w:fldChar w:fldCharType="separate"/>
            </w:r>
            <w:r w:rsidRPr="004531FB">
              <w:rPr>
                <w:noProof/>
              </w:rPr>
              <w:t> </w:t>
            </w:r>
            <w:r w:rsidRPr="004531FB">
              <w:rPr>
                <w:noProof/>
              </w:rPr>
              <w:t> </w:t>
            </w:r>
            <w:r w:rsidRPr="004531FB">
              <w:rPr>
                <w:noProof/>
              </w:rPr>
              <w:t> </w:t>
            </w:r>
            <w:r w:rsidRPr="004531FB">
              <w:rPr>
                <w:noProof/>
              </w:rPr>
              <w:t> </w:t>
            </w:r>
            <w:r w:rsidRPr="004531FB">
              <w:rPr>
                <w:noProof/>
              </w:rPr>
              <w:t> </w:t>
            </w:r>
            <w:r w:rsidRPr="004531FB">
              <w:fldChar w:fldCharType="end"/>
            </w:r>
          </w:p>
        </w:tc>
        <w:tc>
          <w:tcPr>
            <w:tcW w:w="567" w:type="dxa"/>
            <w:shd w:val="clear" w:color="auto" w:fill="auto"/>
            <w:noWrap/>
            <w:vAlign w:val="center"/>
            <w:hideMark/>
          </w:tcPr>
          <w:p w14:paraId="01F02154" w14:textId="77777777" w:rsidR="00F8351B" w:rsidRPr="00BF44D2" w:rsidRDefault="00F8351B" w:rsidP="00F8351B">
            <w:pPr>
              <w:pStyle w:val="TableBodyText"/>
            </w:pPr>
            <w:r w:rsidRPr="00BF44D2">
              <w:t> </w:t>
            </w:r>
          </w:p>
        </w:tc>
      </w:tr>
      <w:tr w:rsidR="00F8351B" w:rsidRPr="00BF44D2" w14:paraId="631045CC" w14:textId="77777777" w:rsidTr="00D62C52">
        <w:trPr>
          <w:gridAfter w:val="1"/>
          <w:wAfter w:w="8" w:type="dxa"/>
          <w:trHeight w:val="315"/>
          <w:jc w:val="center"/>
        </w:trPr>
        <w:tc>
          <w:tcPr>
            <w:tcW w:w="7645" w:type="dxa"/>
            <w:shd w:val="clear" w:color="auto" w:fill="auto"/>
            <w:hideMark/>
          </w:tcPr>
          <w:p w14:paraId="215044BF" w14:textId="77777777" w:rsidR="00F8351B" w:rsidRPr="00BF44D2" w:rsidRDefault="00F8351B" w:rsidP="00F8351B">
            <w:pPr>
              <w:pStyle w:val="TableBodyText"/>
            </w:pPr>
            <w:r w:rsidRPr="00BF44D2">
              <w:t>The WTS will support reverse polarity protection</w:t>
            </w:r>
          </w:p>
        </w:tc>
        <w:tc>
          <w:tcPr>
            <w:tcW w:w="689" w:type="dxa"/>
            <w:shd w:val="clear" w:color="auto" w:fill="auto"/>
            <w:noWrap/>
            <w:vAlign w:val="center"/>
            <w:hideMark/>
          </w:tcPr>
          <w:p w14:paraId="1F6A22E3" w14:textId="77777777" w:rsidR="00F8351B" w:rsidRPr="00BF44D2" w:rsidRDefault="00F8351B" w:rsidP="00F8351B">
            <w:pPr>
              <w:pStyle w:val="TableBodyText"/>
            </w:pPr>
            <w:r w:rsidRPr="00BF44D2">
              <w:t>9.1</w:t>
            </w:r>
          </w:p>
        </w:tc>
        <w:tc>
          <w:tcPr>
            <w:tcW w:w="508" w:type="dxa"/>
            <w:shd w:val="clear" w:color="auto" w:fill="auto"/>
            <w:noWrap/>
            <w:vAlign w:val="center"/>
            <w:hideMark/>
          </w:tcPr>
          <w:p w14:paraId="45C92D97" w14:textId="7D055E0D" w:rsidR="00F8351B" w:rsidRPr="00D62C52" w:rsidRDefault="00F8351B" w:rsidP="00D62C52">
            <w:pPr>
              <w:pStyle w:val="TableBodyText"/>
              <w:jc w:val="center"/>
              <w:rPr>
                <w:sz w:val="24"/>
              </w:rPr>
            </w:pPr>
          </w:p>
        </w:tc>
        <w:tc>
          <w:tcPr>
            <w:tcW w:w="707" w:type="dxa"/>
            <w:shd w:val="clear" w:color="auto" w:fill="auto"/>
            <w:noWrap/>
            <w:vAlign w:val="center"/>
            <w:hideMark/>
          </w:tcPr>
          <w:p w14:paraId="51E6CC80" w14:textId="51F62643" w:rsidR="00F8351B" w:rsidRPr="00D62C52" w:rsidRDefault="00F8351B" w:rsidP="00D62C52">
            <w:pPr>
              <w:pStyle w:val="TableBodyText"/>
              <w:jc w:val="center"/>
              <w:rPr>
                <w:sz w:val="24"/>
              </w:rPr>
            </w:pPr>
          </w:p>
        </w:tc>
        <w:tc>
          <w:tcPr>
            <w:tcW w:w="565" w:type="dxa"/>
            <w:shd w:val="clear" w:color="auto" w:fill="auto"/>
            <w:vAlign w:val="center"/>
            <w:hideMark/>
          </w:tcPr>
          <w:p w14:paraId="1E4031C1"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noWrap/>
            <w:vAlign w:val="center"/>
            <w:hideMark/>
          </w:tcPr>
          <w:p w14:paraId="1FC17821" w14:textId="6B26B6D2" w:rsidR="00F8351B" w:rsidRPr="00D62C52" w:rsidRDefault="00F8351B" w:rsidP="00D62C52">
            <w:pPr>
              <w:pStyle w:val="TableBodyText"/>
              <w:jc w:val="center"/>
              <w:rPr>
                <w:sz w:val="24"/>
              </w:rPr>
            </w:pPr>
          </w:p>
        </w:tc>
        <w:tc>
          <w:tcPr>
            <w:tcW w:w="998" w:type="dxa"/>
            <w:shd w:val="clear" w:color="auto" w:fill="auto"/>
            <w:vAlign w:val="center"/>
            <w:hideMark/>
          </w:tcPr>
          <w:p w14:paraId="5C2A5A9C"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5FE2FD98" w14:textId="3F151B81" w:rsidR="00F8351B" w:rsidRPr="00BF44D2" w:rsidRDefault="00F8351B" w:rsidP="00F8351B">
            <w:pPr>
              <w:pStyle w:val="TableBodyText"/>
            </w:pPr>
            <w:r w:rsidRPr="004531FB">
              <w:fldChar w:fldCharType="begin">
                <w:ffData>
                  <w:name w:val="Text1"/>
                  <w:enabled/>
                  <w:calcOnExit w:val="0"/>
                  <w:textInput/>
                </w:ffData>
              </w:fldChar>
            </w:r>
            <w:r w:rsidRPr="004531FB">
              <w:instrText xml:space="preserve"> FORMTEXT </w:instrText>
            </w:r>
            <w:r w:rsidRPr="004531FB">
              <w:fldChar w:fldCharType="separate"/>
            </w:r>
            <w:r w:rsidRPr="004531FB">
              <w:rPr>
                <w:noProof/>
              </w:rPr>
              <w:t> </w:t>
            </w:r>
            <w:r w:rsidRPr="004531FB">
              <w:rPr>
                <w:noProof/>
              </w:rPr>
              <w:t> </w:t>
            </w:r>
            <w:r w:rsidRPr="004531FB">
              <w:rPr>
                <w:noProof/>
              </w:rPr>
              <w:t> </w:t>
            </w:r>
            <w:r w:rsidRPr="004531FB">
              <w:rPr>
                <w:noProof/>
              </w:rPr>
              <w:t> </w:t>
            </w:r>
            <w:r w:rsidRPr="004531FB">
              <w:rPr>
                <w:noProof/>
              </w:rPr>
              <w:t> </w:t>
            </w:r>
            <w:r w:rsidRPr="004531FB">
              <w:fldChar w:fldCharType="end"/>
            </w:r>
          </w:p>
        </w:tc>
        <w:tc>
          <w:tcPr>
            <w:tcW w:w="567" w:type="dxa"/>
            <w:shd w:val="clear" w:color="auto" w:fill="auto"/>
            <w:noWrap/>
            <w:vAlign w:val="center"/>
            <w:hideMark/>
          </w:tcPr>
          <w:p w14:paraId="222791C7" w14:textId="77777777" w:rsidR="00F8351B" w:rsidRPr="00BF44D2" w:rsidRDefault="00F8351B" w:rsidP="00F8351B">
            <w:pPr>
              <w:pStyle w:val="TableBodyText"/>
            </w:pPr>
            <w:r w:rsidRPr="00BF44D2">
              <w:t> </w:t>
            </w:r>
          </w:p>
        </w:tc>
      </w:tr>
      <w:tr w:rsidR="00F8351B" w:rsidRPr="00BF44D2" w14:paraId="5545DB9D" w14:textId="77777777" w:rsidTr="00D62C52">
        <w:trPr>
          <w:gridAfter w:val="1"/>
          <w:wAfter w:w="8" w:type="dxa"/>
          <w:trHeight w:val="600"/>
          <w:jc w:val="center"/>
        </w:trPr>
        <w:tc>
          <w:tcPr>
            <w:tcW w:w="7645" w:type="dxa"/>
            <w:shd w:val="clear" w:color="auto" w:fill="auto"/>
            <w:hideMark/>
          </w:tcPr>
          <w:p w14:paraId="0252A065" w14:textId="6E953577" w:rsidR="00F8351B" w:rsidRPr="00BF44D2" w:rsidRDefault="00F8351B" w:rsidP="00F8351B">
            <w:pPr>
              <w:pStyle w:val="TableBodyText"/>
            </w:pPr>
            <w:r w:rsidRPr="00BF44D2">
              <w:t>Options for energising the WTS shall include Main power and stand-alone power. In addition, where required, the WTS shall support Power over Ethernet, PoE or PoE+ (IEEE</w:t>
            </w:r>
            <w:r>
              <w:t> </w:t>
            </w:r>
            <w:r w:rsidRPr="00BF44D2">
              <w:t>802.3af).</w:t>
            </w:r>
          </w:p>
        </w:tc>
        <w:tc>
          <w:tcPr>
            <w:tcW w:w="689" w:type="dxa"/>
            <w:shd w:val="clear" w:color="auto" w:fill="auto"/>
            <w:noWrap/>
            <w:vAlign w:val="center"/>
            <w:hideMark/>
          </w:tcPr>
          <w:p w14:paraId="36DFEAC7" w14:textId="77777777" w:rsidR="00F8351B" w:rsidRPr="00BF44D2" w:rsidRDefault="00F8351B" w:rsidP="00F8351B">
            <w:pPr>
              <w:pStyle w:val="TableBodyText"/>
            </w:pPr>
            <w:r w:rsidRPr="00BF44D2">
              <w:t>9.1</w:t>
            </w:r>
          </w:p>
        </w:tc>
        <w:tc>
          <w:tcPr>
            <w:tcW w:w="508" w:type="dxa"/>
            <w:shd w:val="clear" w:color="auto" w:fill="auto"/>
            <w:noWrap/>
            <w:vAlign w:val="center"/>
            <w:hideMark/>
          </w:tcPr>
          <w:p w14:paraId="473EB4F4" w14:textId="4740985D" w:rsidR="00F8351B" w:rsidRPr="00D62C52" w:rsidRDefault="00F8351B" w:rsidP="00D62C52">
            <w:pPr>
              <w:pStyle w:val="TableBodyText"/>
              <w:jc w:val="center"/>
              <w:rPr>
                <w:sz w:val="24"/>
              </w:rPr>
            </w:pPr>
          </w:p>
        </w:tc>
        <w:tc>
          <w:tcPr>
            <w:tcW w:w="707" w:type="dxa"/>
            <w:shd w:val="clear" w:color="auto" w:fill="auto"/>
            <w:noWrap/>
            <w:vAlign w:val="center"/>
            <w:hideMark/>
          </w:tcPr>
          <w:p w14:paraId="4BB0CB42" w14:textId="14220E37" w:rsidR="00F8351B" w:rsidRPr="00D62C52" w:rsidRDefault="00F8351B" w:rsidP="00D62C52">
            <w:pPr>
              <w:pStyle w:val="TableBodyText"/>
              <w:jc w:val="center"/>
              <w:rPr>
                <w:sz w:val="24"/>
              </w:rPr>
            </w:pPr>
          </w:p>
        </w:tc>
        <w:tc>
          <w:tcPr>
            <w:tcW w:w="565" w:type="dxa"/>
            <w:shd w:val="clear" w:color="auto" w:fill="auto"/>
            <w:noWrap/>
            <w:vAlign w:val="center"/>
            <w:hideMark/>
          </w:tcPr>
          <w:p w14:paraId="58727BEA" w14:textId="79881311" w:rsidR="00F8351B" w:rsidRPr="00D62C52" w:rsidRDefault="00F8351B" w:rsidP="00D62C52">
            <w:pPr>
              <w:pStyle w:val="TableBodyText"/>
              <w:jc w:val="center"/>
              <w:rPr>
                <w:sz w:val="24"/>
              </w:rPr>
            </w:pPr>
          </w:p>
        </w:tc>
        <w:tc>
          <w:tcPr>
            <w:tcW w:w="508" w:type="dxa"/>
            <w:shd w:val="clear" w:color="auto" w:fill="auto"/>
            <w:vAlign w:val="center"/>
            <w:hideMark/>
          </w:tcPr>
          <w:p w14:paraId="3B08B126"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vAlign w:val="center"/>
            <w:hideMark/>
          </w:tcPr>
          <w:p w14:paraId="5780E348"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069C3141" w14:textId="7ED18CB0" w:rsidR="00F8351B" w:rsidRPr="00BF44D2" w:rsidRDefault="00F8351B" w:rsidP="00F8351B">
            <w:pPr>
              <w:pStyle w:val="TableBodyText"/>
            </w:pPr>
            <w:r w:rsidRPr="004531FB">
              <w:fldChar w:fldCharType="begin">
                <w:ffData>
                  <w:name w:val="Text1"/>
                  <w:enabled/>
                  <w:calcOnExit w:val="0"/>
                  <w:textInput/>
                </w:ffData>
              </w:fldChar>
            </w:r>
            <w:r w:rsidRPr="004531FB">
              <w:instrText xml:space="preserve"> FORMTEXT </w:instrText>
            </w:r>
            <w:r w:rsidRPr="004531FB">
              <w:fldChar w:fldCharType="separate"/>
            </w:r>
            <w:r w:rsidRPr="004531FB">
              <w:rPr>
                <w:noProof/>
              </w:rPr>
              <w:t> </w:t>
            </w:r>
            <w:r w:rsidRPr="004531FB">
              <w:rPr>
                <w:noProof/>
              </w:rPr>
              <w:t> </w:t>
            </w:r>
            <w:r w:rsidRPr="004531FB">
              <w:rPr>
                <w:noProof/>
              </w:rPr>
              <w:t> </w:t>
            </w:r>
            <w:r w:rsidRPr="004531FB">
              <w:rPr>
                <w:noProof/>
              </w:rPr>
              <w:t> </w:t>
            </w:r>
            <w:r w:rsidRPr="004531FB">
              <w:rPr>
                <w:noProof/>
              </w:rPr>
              <w:t> </w:t>
            </w:r>
            <w:r w:rsidRPr="004531FB">
              <w:fldChar w:fldCharType="end"/>
            </w:r>
          </w:p>
        </w:tc>
        <w:tc>
          <w:tcPr>
            <w:tcW w:w="567" w:type="dxa"/>
            <w:shd w:val="clear" w:color="auto" w:fill="auto"/>
            <w:noWrap/>
            <w:vAlign w:val="center"/>
            <w:hideMark/>
          </w:tcPr>
          <w:p w14:paraId="311A33E6" w14:textId="77777777" w:rsidR="00F8351B" w:rsidRPr="00BF44D2" w:rsidRDefault="00F8351B" w:rsidP="00F8351B">
            <w:pPr>
              <w:pStyle w:val="TableBodyText"/>
            </w:pPr>
            <w:r w:rsidRPr="00BF44D2">
              <w:t> </w:t>
            </w:r>
          </w:p>
        </w:tc>
      </w:tr>
      <w:tr w:rsidR="00F8351B" w:rsidRPr="00BF44D2" w14:paraId="6748DE86" w14:textId="77777777" w:rsidTr="00D62C52">
        <w:trPr>
          <w:gridAfter w:val="1"/>
          <w:wAfter w:w="8" w:type="dxa"/>
          <w:trHeight w:val="315"/>
          <w:jc w:val="center"/>
        </w:trPr>
        <w:tc>
          <w:tcPr>
            <w:tcW w:w="7645" w:type="dxa"/>
            <w:shd w:val="clear" w:color="auto" w:fill="auto"/>
            <w:hideMark/>
          </w:tcPr>
          <w:p w14:paraId="740706CD" w14:textId="77777777" w:rsidR="00F8351B" w:rsidRPr="00BF44D2" w:rsidRDefault="00F8351B" w:rsidP="00F8351B">
            <w:pPr>
              <w:pStyle w:val="TableBodyText"/>
            </w:pPr>
            <w:r w:rsidRPr="00BF44D2">
              <w:t>The WTS shall have provision for connection to main power using an external adaptor or PoE.</w:t>
            </w:r>
          </w:p>
        </w:tc>
        <w:tc>
          <w:tcPr>
            <w:tcW w:w="689" w:type="dxa"/>
            <w:shd w:val="clear" w:color="auto" w:fill="auto"/>
            <w:noWrap/>
            <w:vAlign w:val="center"/>
            <w:hideMark/>
          </w:tcPr>
          <w:p w14:paraId="4C9CCE79" w14:textId="77777777" w:rsidR="00F8351B" w:rsidRPr="00BF44D2" w:rsidRDefault="00F8351B" w:rsidP="00F8351B">
            <w:pPr>
              <w:pStyle w:val="TableBodyText"/>
            </w:pPr>
            <w:r w:rsidRPr="00BF44D2">
              <w:t>9.2</w:t>
            </w:r>
          </w:p>
        </w:tc>
        <w:tc>
          <w:tcPr>
            <w:tcW w:w="508" w:type="dxa"/>
            <w:shd w:val="clear" w:color="auto" w:fill="auto"/>
            <w:noWrap/>
            <w:vAlign w:val="center"/>
            <w:hideMark/>
          </w:tcPr>
          <w:p w14:paraId="36A9D64B" w14:textId="74507121" w:rsidR="00F8351B" w:rsidRPr="00D62C52" w:rsidRDefault="00F8351B" w:rsidP="00D62C52">
            <w:pPr>
              <w:pStyle w:val="TableBodyText"/>
              <w:jc w:val="center"/>
              <w:rPr>
                <w:sz w:val="24"/>
              </w:rPr>
            </w:pPr>
          </w:p>
        </w:tc>
        <w:tc>
          <w:tcPr>
            <w:tcW w:w="707" w:type="dxa"/>
            <w:shd w:val="clear" w:color="auto" w:fill="auto"/>
            <w:noWrap/>
            <w:vAlign w:val="center"/>
            <w:hideMark/>
          </w:tcPr>
          <w:p w14:paraId="2C8EC906" w14:textId="4D10E5DD" w:rsidR="00F8351B" w:rsidRPr="00D62C52" w:rsidRDefault="00F8351B" w:rsidP="00D62C52">
            <w:pPr>
              <w:pStyle w:val="TableBodyText"/>
              <w:jc w:val="center"/>
              <w:rPr>
                <w:sz w:val="24"/>
              </w:rPr>
            </w:pPr>
          </w:p>
        </w:tc>
        <w:tc>
          <w:tcPr>
            <w:tcW w:w="565" w:type="dxa"/>
            <w:shd w:val="clear" w:color="auto" w:fill="auto"/>
            <w:noWrap/>
            <w:vAlign w:val="center"/>
            <w:hideMark/>
          </w:tcPr>
          <w:p w14:paraId="7CC2B37B" w14:textId="1C4F3843" w:rsidR="00F8351B" w:rsidRPr="00D62C52" w:rsidRDefault="00F8351B" w:rsidP="00D62C52">
            <w:pPr>
              <w:pStyle w:val="TableBodyText"/>
              <w:jc w:val="center"/>
              <w:rPr>
                <w:sz w:val="24"/>
              </w:rPr>
            </w:pPr>
          </w:p>
        </w:tc>
        <w:tc>
          <w:tcPr>
            <w:tcW w:w="508" w:type="dxa"/>
            <w:shd w:val="clear" w:color="auto" w:fill="auto"/>
            <w:vAlign w:val="center"/>
            <w:hideMark/>
          </w:tcPr>
          <w:p w14:paraId="546C80C0"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noWrap/>
            <w:vAlign w:val="center"/>
            <w:hideMark/>
          </w:tcPr>
          <w:p w14:paraId="61942462" w14:textId="262E282D" w:rsidR="00F8351B" w:rsidRPr="00D62C52" w:rsidRDefault="00F8351B" w:rsidP="00D62C52">
            <w:pPr>
              <w:pStyle w:val="TableBodyText"/>
              <w:jc w:val="center"/>
              <w:rPr>
                <w:sz w:val="24"/>
              </w:rPr>
            </w:pPr>
          </w:p>
        </w:tc>
        <w:tc>
          <w:tcPr>
            <w:tcW w:w="2574" w:type="dxa"/>
            <w:shd w:val="clear" w:color="auto" w:fill="auto"/>
            <w:noWrap/>
            <w:hideMark/>
          </w:tcPr>
          <w:p w14:paraId="0B44AD41" w14:textId="0ABCABD4" w:rsidR="00F8351B" w:rsidRPr="00BF44D2" w:rsidRDefault="00F8351B" w:rsidP="00F8351B">
            <w:pPr>
              <w:pStyle w:val="TableBodyText"/>
            </w:pPr>
            <w:r w:rsidRPr="004531FB">
              <w:fldChar w:fldCharType="begin">
                <w:ffData>
                  <w:name w:val="Text1"/>
                  <w:enabled/>
                  <w:calcOnExit w:val="0"/>
                  <w:textInput/>
                </w:ffData>
              </w:fldChar>
            </w:r>
            <w:r w:rsidRPr="004531FB">
              <w:instrText xml:space="preserve"> FORMTEXT </w:instrText>
            </w:r>
            <w:r w:rsidRPr="004531FB">
              <w:fldChar w:fldCharType="separate"/>
            </w:r>
            <w:r w:rsidRPr="004531FB">
              <w:rPr>
                <w:noProof/>
              </w:rPr>
              <w:t> </w:t>
            </w:r>
            <w:r w:rsidRPr="004531FB">
              <w:rPr>
                <w:noProof/>
              </w:rPr>
              <w:t> </w:t>
            </w:r>
            <w:r w:rsidRPr="004531FB">
              <w:rPr>
                <w:noProof/>
              </w:rPr>
              <w:t> </w:t>
            </w:r>
            <w:r w:rsidRPr="004531FB">
              <w:rPr>
                <w:noProof/>
              </w:rPr>
              <w:t> </w:t>
            </w:r>
            <w:r w:rsidRPr="004531FB">
              <w:rPr>
                <w:noProof/>
              </w:rPr>
              <w:t> </w:t>
            </w:r>
            <w:r w:rsidRPr="004531FB">
              <w:fldChar w:fldCharType="end"/>
            </w:r>
          </w:p>
        </w:tc>
        <w:tc>
          <w:tcPr>
            <w:tcW w:w="567" w:type="dxa"/>
            <w:shd w:val="clear" w:color="auto" w:fill="auto"/>
            <w:noWrap/>
            <w:vAlign w:val="center"/>
            <w:hideMark/>
          </w:tcPr>
          <w:p w14:paraId="64B74E6F" w14:textId="77777777" w:rsidR="00F8351B" w:rsidRPr="00BF44D2" w:rsidRDefault="00F8351B" w:rsidP="00F8351B">
            <w:pPr>
              <w:pStyle w:val="TableBodyText"/>
            </w:pPr>
            <w:r w:rsidRPr="00BF44D2">
              <w:t> </w:t>
            </w:r>
          </w:p>
        </w:tc>
      </w:tr>
      <w:tr w:rsidR="00F8351B" w:rsidRPr="00BF44D2" w14:paraId="706D7DD0" w14:textId="77777777" w:rsidTr="00D62C52">
        <w:trPr>
          <w:gridAfter w:val="1"/>
          <w:wAfter w:w="8" w:type="dxa"/>
          <w:trHeight w:val="900"/>
          <w:jc w:val="center"/>
        </w:trPr>
        <w:tc>
          <w:tcPr>
            <w:tcW w:w="7645" w:type="dxa"/>
            <w:shd w:val="clear" w:color="auto" w:fill="auto"/>
            <w:hideMark/>
          </w:tcPr>
          <w:p w14:paraId="718DB197" w14:textId="77777777" w:rsidR="00F8351B" w:rsidRPr="00BF44D2" w:rsidRDefault="00F8351B" w:rsidP="00F8351B">
            <w:pPr>
              <w:pStyle w:val="TableBodyText"/>
            </w:pPr>
            <w:r w:rsidRPr="00BF44D2">
              <w:t>WTSs energised from mains power may not require secondary battery back-up. However, in order to facilitate fast and accurate timing and synchronisation upon start up, the WTS shall have a battery backed real time clock. The clock shall be able to be synchronised with the Principal's system clock Time error shall be no more than one second over a period of one week.</w:t>
            </w:r>
          </w:p>
        </w:tc>
        <w:tc>
          <w:tcPr>
            <w:tcW w:w="689" w:type="dxa"/>
            <w:shd w:val="clear" w:color="auto" w:fill="auto"/>
            <w:noWrap/>
            <w:vAlign w:val="center"/>
            <w:hideMark/>
          </w:tcPr>
          <w:p w14:paraId="63E2D1CF" w14:textId="77777777" w:rsidR="00F8351B" w:rsidRPr="00BF44D2" w:rsidRDefault="00F8351B" w:rsidP="00F8351B">
            <w:pPr>
              <w:pStyle w:val="TableBodyText"/>
            </w:pPr>
            <w:r w:rsidRPr="00BF44D2">
              <w:t>9.2</w:t>
            </w:r>
          </w:p>
        </w:tc>
        <w:tc>
          <w:tcPr>
            <w:tcW w:w="508" w:type="dxa"/>
            <w:shd w:val="clear" w:color="auto" w:fill="auto"/>
            <w:noWrap/>
            <w:vAlign w:val="center"/>
            <w:hideMark/>
          </w:tcPr>
          <w:p w14:paraId="0F97D808" w14:textId="53C804E9" w:rsidR="00F8351B" w:rsidRPr="00D62C52" w:rsidRDefault="00F8351B" w:rsidP="00D62C52">
            <w:pPr>
              <w:pStyle w:val="TableBodyText"/>
              <w:jc w:val="center"/>
              <w:rPr>
                <w:sz w:val="24"/>
              </w:rPr>
            </w:pPr>
          </w:p>
        </w:tc>
        <w:tc>
          <w:tcPr>
            <w:tcW w:w="707" w:type="dxa"/>
            <w:shd w:val="clear" w:color="auto" w:fill="auto"/>
            <w:noWrap/>
            <w:vAlign w:val="center"/>
            <w:hideMark/>
          </w:tcPr>
          <w:p w14:paraId="4F47589D" w14:textId="3B71522F" w:rsidR="00F8351B" w:rsidRPr="00D62C52" w:rsidRDefault="00F8351B" w:rsidP="00D62C52">
            <w:pPr>
              <w:pStyle w:val="TableBodyText"/>
              <w:jc w:val="center"/>
              <w:rPr>
                <w:sz w:val="24"/>
              </w:rPr>
            </w:pPr>
          </w:p>
        </w:tc>
        <w:tc>
          <w:tcPr>
            <w:tcW w:w="565" w:type="dxa"/>
            <w:shd w:val="clear" w:color="auto" w:fill="auto"/>
            <w:noWrap/>
            <w:vAlign w:val="center"/>
            <w:hideMark/>
          </w:tcPr>
          <w:p w14:paraId="7F1F513A" w14:textId="056AB25D" w:rsidR="00F8351B" w:rsidRPr="00D62C52" w:rsidRDefault="00F8351B" w:rsidP="00D62C52">
            <w:pPr>
              <w:pStyle w:val="TableBodyText"/>
              <w:jc w:val="center"/>
              <w:rPr>
                <w:sz w:val="24"/>
              </w:rPr>
            </w:pPr>
          </w:p>
        </w:tc>
        <w:tc>
          <w:tcPr>
            <w:tcW w:w="508" w:type="dxa"/>
            <w:shd w:val="clear" w:color="auto" w:fill="auto"/>
            <w:vAlign w:val="center"/>
            <w:hideMark/>
          </w:tcPr>
          <w:p w14:paraId="6F7C283C"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noWrap/>
            <w:vAlign w:val="center"/>
            <w:hideMark/>
          </w:tcPr>
          <w:p w14:paraId="092083E8" w14:textId="694952BA" w:rsidR="00F8351B" w:rsidRPr="00D62C52" w:rsidRDefault="00F8351B" w:rsidP="00D62C52">
            <w:pPr>
              <w:pStyle w:val="TableBodyText"/>
              <w:jc w:val="center"/>
              <w:rPr>
                <w:sz w:val="24"/>
              </w:rPr>
            </w:pPr>
          </w:p>
        </w:tc>
        <w:tc>
          <w:tcPr>
            <w:tcW w:w="2574" w:type="dxa"/>
            <w:shd w:val="clear" w:color="auto" w:fill="auto"/>
            <w:noWrap/>
            <w:hideMark/>
          </w:tcPr>
          <w:p w14:paraId="3F71035E" w14:textId="156CE97B" w:rsidR="00F8351B" w:rsidRPr="00BF44D2" w:rsidRDefault="00F8351B" w:rsidP="00F8351B">
            <w:pPr>
              <w:pStyle w:val="TableBodyText"/>
            </w:pPr>
            <w:r w:rsidRPr="00B451CA">
              <w:fldChar w:fldCharType="begin">
                <w:ffData>
                  <w:name w:val="Text1"/>
                  <w:enabled/>
                  <w:calcOnExit w:val="0"/>
                  <w:textInput/>
                </w:ffData>
              </w:fldChar>
            </w:r>
            <w:r w:rsidRPr="00B451CA">
              <w:instrText xml:space="preserve"> FORMTEXT </w:instrText>
            </w:r>
            <w:r w:rsidRPr="00B451CA">
              <w:fldChar w:fldCharType="separate"/>
            </w:r>
            <w:r w:rsidRPr="00B451CA">
              <w:rPr>
                <w:noProof/>
              </w:rPr>
              <w:t> </w:t>
            </w:r>
            <w:r w:rsidRPr="00B451CA">
              <w:rPr>
                <w:noProof/>
              </w:rPr>
              <w:t> </w:t>
            </w:r>
            <w:r w:rsidRPr="00B451CA">
              <w:rPr>
                <w:noProof/>
              </w:rPr>
              <w:t> </w:t>
            </w:r>
            <w:r w:rsidRPr="00B451CA">
              <w:rPr>
                <w:noProof/>
              </w:rPr>
              <w:t> </w:t>
            </w:r>
            <w:r w:rsidRPr="00B451CA">
              <w:rPr>
                <w:noProof/>
              </w:rPr>
              <w:t> </w:t>
            </w:r>
            <w:r w:rsidRPr="00B451CA">
              <w:fldChar w:fldCharType="end"/>
            </w:r>
          </w:p>
        </w:tc>
        <w:tc>
          <w:tcPr>
            <w:tcW w:w="567" w:type="dxa"/>
            <w:shd w:val="clear" w:color="auto" w:fill="auto"/>
            <w:noWrap/>
            <w:vAlign w:val="center"/>
            <w:hideMark/>
          </w:tcPr>
          <w:p w14:paraId="6D9B0DCE" w14:textId="77777777" w:rsidR="00F8351B" w:rsidRPr="00BF44D2" w:rsidRDefault="00F8351B" w:rsidP="00F8351B">
            <w:pPr>
              <w:pStyle w:val="TableBodyText"/>
            </w:pPr>
            <w:r w:rsidRPr="00BF44D2">
              <w:t> </w:t>
            </w:r>
          </w:p>
        </w:tc>
      </w:tr>
      <w:tr w:rsidR="00F8351B" w:rsidRPr="00BF44D2" w14:paraId="10DD2711" w14:textId="77777777" w:rsidTr="00D62C52">
        <w:trPr>
          <w:gridAfter w:val="1"/>
          <w:wAfter w:w="8" w:type="dxa"/>
          <w:trHeight w:val="315"/>
          <w:jc w:val="center"/>
        </w:trPr>
        <w:tc>
          <w:tcPr>
            <w:tcW w:w="7645" w:type="dxa"/>
            <w:shd w:val="clear" w:color="auto" w:fill="auto"/>
            <w:hideMark/>
          </w:tcPr>
          <w:p w14:paraId="338076A5" w14:textId="77777777" w:rsidR="00F8351B" w:rsidRPr="00BF44D2" w:rsidRDefault="00F8351B" w:rsidP="00F8351B">
            <w:pPr>
              <w:pStyle w:val="TableBodyText"/>
            </w:pPr>
            <w:r w:rsidRPr="00BF44D2">
              <w:t>The WTS shall have provision for connection the stand-alone power supplies such as solar power.</w:t>
            </w:r>
          </w:p>
        </w:tc>
        <w:tc>
          <w:tcPr>
            <w:tcW w:w="689" w:type="dxa"/>
            <w:shd w:val="clear" w:color="auto" w:fill="auto"/>
            <w:noWrap/>
            <w:vAlign w:val="center"/>
            <w:hideMark/>
          </w:tcPr>
          <w:p w14:paraId="625468F0" w14:textId="77777777" w:rsidR="00F8351B" w:rsidRPr="00BF44D2" w:rsidRDefault="00F8351B" w:rsidP="00F8351B">
            <w:pPr>
              <w:pStyle w:val="TableBodyText"/>
            </w:pPr>
            <w:r w:rsidRPr="00BF44D2">
              <w:t>9.3</w:t>
            </w:r>
          </w:p>
        </w:tc>
        <w:tc>
          <w:tcPr>
            <w:tcW w:w="508" w:type="dxa"/>
            <w:shd w:val="clear" w:color="auto" w:fill="auto"/>
            <w:noWrap/>
            <w:vAlign w:val="center"/>
            <w:hideMark/>
          </w:tcPr>
          <w:p w14:paraId="5B4AA696" w14:textId="3CF7AB92" w:rsidR="00F8351B" w:rsidRPr="00D62C52" w:rsidRDefault="00F8351B" w:rsidP="00D62C52">
            <w:pPr>
              <w:pStyle w:val="TableBodyText"/>
              <w:jc w:val="center"/>
              <w:rPr>
                <w:sz w:val="24"/>
              </w:rPr>
            </w:pPr>
          </w:p>
        </w:tc>
        <w:tc>
          <w:tcPr>
            <w:tcW w:w="707" w:type="dxa"/>
            <w:shd w:val="clear" w:color="auto" w:fill="auto"/>
            <w:noWrap/>
            <w:vAlign w:val="center"/>
            <w:hideMark/>
          </w:tcPr>
          <w:p w14:paraId="59E5BBCE" w14:textId="047DDF80" w:rsidR="00F8351B" w:rsidRPr="00D62C52" w:rsidRDefault="00F8351B" w:rsidP="00D62C52">
            <w:pPr>
              <w:pStyle w:val="TableBodyText"/>
              <w:jc w:val="center"/>
              <w:rPr>
                <w:sz w:val="24"/>
              </w:rPr>
            </w:pPr>
          </w:p>
        </w:tc>
        <w:tc>
          <w:tcPr>
            <w:tcW w:w="565" w:type="dxa"/>
            <w:shd w:val="clear" w:color="auto" w:fill="auto"/>
            <w:noWrap/>
            <w:vAlign w:val="center"/>
            <w:hideMark/>
          </w:tcPr>
          <w:p w14:paraId="5D62BC94" w14:textId="6BF3F4B5" w:rsidR="00F8351B" w:rsidRPr="00D62C52" w:rsidRDefault="00F8351B" w:rsidP="00D62C52">
            <w:pPr>
              <w:pStyle w:val="TableBodyText"/>
              <w:jc w:val="center"/>
              <w:rPr>
                <w:sz w:val="24"/>
              </w:rPr>
            </w:pPr>
          </w:p>
        </w:tc>
        <w:tc>
          <w:tcPr>
            <w:tcW w:w="508" w:type="dxa"/>
            <w:shd w:val="clear" w:color="auto" w:fill="auto"/>
            <w:vAlign w:val="center"/>
            <w:hideMark/>
          </w:tcPr>
          <w:p w14:paraId="2FE96570"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noWrap/>
            <w:vAlign w:val="center"/>
            <w:hideMark/>
          </w:tcPr>
          <w:p w14:paraId="27E55434" w14:textId="08FFC156" w:rsidR="00F8351B" w:rsidRPr="00D62C52" w:rsidRDefault="00F8351B" w:rsidP="00D62C52">
            <w:pPr>
              <w:pStyle w:val="TableBodyText"/>
              <w:jc w:val="center"/>
              <w:rPr>
                <w:sz w:val="24"/>
              </w:rPr>
            </w:pPr>
          </w:p>
        </w:tc>
        <w:tc>
          <w:tcPr>
            <w:tcW w:w="2574" w:type="dxa"/>
            <w:shd w:val="clear" w:color="auto" w:fill="auto"/>
            <w:noWrap/>
            <w:hideMark/>
          </w:tcPr>
          <w:p w14:paraId="23DC128E" w14:textId="26215FA1" w:rsidR="00F8351B" w:rsidRPr="00BF44D2" w:rsidRDefault="00F8351B" w:rsidP="00F8351B">
            <w:pPr>
              <w:pStyle w:val="TableBodyText"/>
            </w:pPr>
            <w:r w:rsidRPr="00B451CA">
              <w:fldChar w:fldCharType="begin">
                <w:ffData>
                  <w:name w:val="Text1"/>
                  <w:enabled/>
                  <w:calcOnExit w:val="0"/>
                  <w:textInput/>
                </w:ffData>
              </w:fldChar>
            </w:r>
            <w:r w:rsidRPr="00B451CA">
              <w:instrText xml:space="preserve"> FORMTEXT </w:instrText>
            </w:r>
            <w:r w:rsidRPr="00B451CA">
              <w:fldChar w:fldCharType="separate"/>
            </w:r>
            <w:r w:rsidRPr="00B451CA">
              <w:rPr>
                <w:noProof/>
              </w:rPr>
              <w:t> </w:t>
            </w:r>
            <w:r w:rsidRPr="00B451CA">
              <w:rPr>
                <w:noProof/>
              </w:rPr>
              <w:t> </w:t>
            </w:r>
            <w:r w:rsidRPr="00B451CA">
              <w:rPr>
                <w:noProof/>
              </w:rPr>
              <w:t> </w:t>
            </w:r>
            <w:r w:rsidRPr="00B451CA">
              <w:rPr>
                <w:noProof/>
              </w:rPr>
              <w:t> </w:t>
            </w:r>
            <w:r w:rsidRPr="00B451CA">
              <w:rPr>
                <w:noProof/>
              </w:rPr>
              <w:t> </w:t>
            </w:r>
            <w:r w:rsidRPr="00B451CA">
              <w:fldChar w:fldCharType="end"/>
            </w:r>
          </w:p>
        </w:tc>
        <w:tc>
          <w:tcPr>
            <w:tcW w:w="567" w:type="dxa"/>
            <w:shd w:val="clear" w:color="auto" w:fill="auto"/>
            <w:noWrap/>
            <w:vAlign w:val="center"/>
            <w:hideMark/>
          </w:tcPr>
          <w:p w14:paraId="4CC085E3" w14:textId="77777777" w:rsidR="00F8351B" w:rsidRPr="00BF44D2" w:rsidRDefault="00F8351B" w:rsidP="00F8351B">
            <w:pPr>
              <w:pStyle w:val="TableBodyText"/>
            </w:pPr>
            <w:r w:rsidRPr="00BF44D2">
              <w:t> </w:t>
            </w:r>
          </w:p>
        </w:tc>
      </w:tr>
      <w:tr w:rsidR="00F8351B" w:rsidRPr="00BF44D2" w14:paraId="3B827D27" w14:textId="77777777" w:rsidTr="00D62C52">
        <w:trPr>
          <w:gridAfter w:val="1"/>
          <w:wAfter w:w="8" w:type="dxa"/>
          <w:trHeight w:val="600"/>
          <w:jc w:val="center"/>
        </w:trPr>
        <w:tc>
          <w:tcPr>
            <w:tcW w:w="7645" w:type="dxa"/>
            <w:shd w:val="clear" w:color="auto" w:fill="auto"/>
            <w:hideMark/>
          </w:tcPr>
          <w:p w14:paraId="0F30633D" w14:textId="77777777" w:rsidR="00F8351B" w:rsidRPr="00BF44D2" w:rsidRDefault="00F8351B" w:rsidP="00F8351B">
            <w:pPr>
              <w:pStyle w:val="TableBodyText"/>
            </w:pPr>
            <w:r w:rsidRPr="00BF44D2">
              <w:t>A battery backup system shall be provided with each solar powered WTS. The battery back-up shall have the capacity to maintain normal WTS operation for a period of 168 continuous hours, including any communication services.</w:t>
            </w:r>
          </w:p>
        </w:tc>
        <w:tc>
          <w:tcPr>
            <w:tcW w:w="689" w:type="dxa"/>
            <w:shd w:val="clear" w:color="auto" w:fill="auto"/>
            <w:noWrap/>
            <w:vAlign w:val="center"/>
            <w:hideMark/>
          </w:tcPr>
          <w:p w14:paraId="4E5BC724" w14:textId="77777777" w:rsidR="00F8351B" w:rsidRPr="00BF44D2" w:rsidRDefault="00F8351B" w:rsidP="00F8351B">
            <w:pPr>
              <w:pStyle w:val="TableBodyText"/>
            </w:pPr>
            <w:r w:rsidRPr="00BF44D2">
              <w:t>9.3</w:t>
            </w:r>
          </w:p>
        </w:tc>
        <w:tc>
          <w:tcPr>
            <w:tcW w:w="508" w:type="dxa"/>
            <w:shd w:val="clear" w:color="auto" w:fill="auto"/>
            <w:noWrap/>
            <w:vAlign w:val="center"/>
            <w:hideMark/>
          </w:tcPr>
          <w:p w14:paraId="31F3A1D2" w14:textId="56A8C433" w:rsidR="00F8351B" w:rsidRPr="00D62C52" w:rsidRDefault="00F8351B" w:rsidP="00D62C52">
            <w:pPr>
              <w:pStyle w:val="TableBodyText"/>
              <w:jc w:val="center"/>
              <w:rPr>
                <w:sz w:val="24"/>
              </w:rPr>
            </w:pPr>
          </w:p>
        </w:tc>
        <w:tc>
          <w:tcPr>
            <w:tcW w:w="707" w:type="dxa"/>
            <w:shd w:val="clear" w:color="auto" w:fill="auto"/>
            <w:noWrap/>
            <w:vAlign w:val="center"/>
            <w:hideMark/>
          </w:tcPr>
          <w:p w14:paraId="6A93C4C9" w14:textId="237BCF11" w:rsidR="00F8351B" w:rsidRPr="00D62C52" w:rsidRDefault="00F8351B" w:rsidP="00D62C52">
            <w:pPr>
              <w:pStyle w:val="TableBodyText"/>
              <w:jc w:val="center"/>
              <w:rPr>
                <w:sz w:val="24"/>
              </w:rPr>
            </w:pPr>
          </w:p>
        </w:tc>
        <w:tc>
          <w:tcPr>
            <w:tcW w:w="565" w:type="dxa"/>
            <w:shd w:val="clear" w:color="auto" w:fill="auto"/>
            <w:vAlign w:val="center"/>
            <w:hideMark/>
          </w:tcPr>
          <w:p w14:paraId="41F14882" w14:textId="77777777" w:rsidR="00F8351B" w:rsidRPr="00D62C52" w:rsidRDefault="00F8351B" w:rsidP="00D62C52">
            <w:pPr>
              <w:pStyle w:val="TableBodyText"/>
              <w:jc w:val="center"/>
              <w:rPr>
                <w:sz w:val="24"/>
              </w:rPr>
            </w:pPr>
            <w:r w:rsidRPr="00D62C52">
              <w:rPr>
                <w:sz w:val="24"/>
              </w:rPr>
              <w:t></w:t>
            </w:r>
          </w:p>
        </w:tc>
        <w:tc>
          <w:tcPr>
            <w:tcW w:w="508" w:type="dxa"/>
            <w:shd w:val="clear" w:color="auto" w:fill="auto"/>
            <w:vAlign w:val="center"/>
            <w:hideMark/>
          </w:tcPr>
          <w:p w14:paraId="607775DF" w14:textId="77777777" w:rsidR="00F8351B" w:rsidRPr="00D62C52" w:rsidRDefault="00F8351B" w:rsidP="00D62C52">
            <w:pPr>
              <w:pStyle w:val="TableBodyText"/>
              <w:jc w:val="center"/>
              <w:rPr>
                <w:sz w:val="24"/>
              </w:rPr>
            </w:pPr>
            <w:r w:rsidRPr="00D62C52">
              <w:rPr>
                <w:sz w:val="24"/>
              </w:rPr>
              <w:t></w:t>
            </w:r>
          </w:p>
        </w:tc>
        <w:tc>
          <w:tcPr>
            <w:tcW w:w="998" w:type="dxa"/>
            <w:shd w:val="clear" w:color="auto" w:fill="auto"/>
            <w:noWrap/>
            <w:vAlign w:val="center"/>
            <w:hideMark/>
          </w:tcPr>
          <w:p w14:paraId="61F1D343" w14:textId="5FC38049" w:rsidR="00F8351B" w:rsidRPr="00D62C52" w:rsidRDefault="00F8351B" w:rsidP="00D62C52">
            <w:pPr>
              <w:pStyle w:val="TableBodyText"/>
              <w:jc w:val="center"/>
              <w:rPr>
                <w:sz w:val="24"/>
              </w:rPr>
            </w:pPr>
          </w:p>
        </w:tc>
        <w:tc>
          <w:tcPr>
            <w:tcW w:w="2574" w:type="dxa"/>
            <w:shd w:val="clear" w:color="auto" w:fill="auto"/>
            <w:noWrap/>
            <w:hideMark/>
          </w:tcPr>
          <w:p w14:paraId="154296B9" w14:textId="6565DA71" w:rsidR="00F8351B" w:rsidRPr="00BF44D2" w:rsidRDefault="00F8351B" w:rsidP="00F8351B">
            <w:pPr>
              <w:pStyle w:val="TableBodyText"/>
            </w:pPr>
            <w:r w:rsidRPr="00B451CA">
              <w:fldChar w:fldCharType="begin">
                <w:ffData>
                  <w:name w:val="Text1"/>
                  <w:enabled/>
                  <w:calcOnExit w:val="0"/>
                  <w:textInput/>
                </w:ffData>
              </w:fldChar>
            </w:r>
            <w:r w:rsidRPr="00B451CA">
              <w:instrText xml:space="preserve"> FORMTEXT </w:instrText>
            </w:r>
            <w:r w:rsidRPr="00B451CA">
              <w:fldChar w:fldCharType="separate"/>
            </w:r>
            <w:r w:rsidRPr="00B451CA">
              <w:rPr>
                <w:noProof/>
              </w:rPr>
              <w:t> </w:t>
            </w:r>
            <w:r w:rsidRPr="00B451CA">
              <w:rPr>
                <w:noProof/>
              </w:rPr>
              <w:t> </w:t>
            </w:r>
            <w:r w:rsidRPr="00B451CA">
              <w:rPr>
                <w:noProof/>
              </w:rPr>
              <w:t> </w:t>
            </w:r>
            <w:r w:rsidRPr="00B451CA">
              <w:rPr>
                <w:noProof/>
              </w:rPr>
              <w:t> </w:t>
            </w:r>
            <w:r w:rsidRPr="00B451CA">
              <w:rPr>
                <w:noProof/>
              </w:rPr>
              <w:t> </w:t>
            </w:r>
            <w:r w:rsidRPr="00B451CA">
              <w:fldChar w:fldCharType="end"/>
            </w:r>
          </w:p>
        </w:tc>
        <w:tc>
          <w:tcPr>
            <w:tcW w:w="567" w:type="dxa"/>
            <w:shd w:val="clear" w:color="auto" w:fill="auto"/>
            <w:noWrap/>
            <w:vAlign w:val="center"/>
            <w:hideMark/>
          </w:tcPr>
          <w:p w14:paraId="369CE178" w14:textId="77777777" w:rsidR="00F8351B" w:rsidRPr="00BF44D2" w:rsidRDefault="00F8351B" w:rsidP="00F8351B">
            <w:pPr>
              <w:pStyle w:val="TableBodyText"/>
            </w:pPr>
            <w:r w:rsidRPr="00BF44D2">
              <w:t> </w:t>
            </w:r>
          </w:p>
        </w:tc>
      </w:tr>
      <w:tr w:rsidR="00F8351B" w:rsidRPr="00BF44D2" w14:paraId="0421F9A0" w14:textId="77777777" w:rsidTr="00D62C52">
        <w:trPr>
          <w:gridAfter w:val="1"/>
          <w:wAfter w:w="8" w:type="dxa"/>
          <w:trHeight w:val="600"/>
          <w:jc w:val="center"/>
        </w:trPr>
        <w:tc>
          <w:tcPr>
            <w:tcW w:w="7645" w:type="dxa"/>
            <w:shd w:val="clear" w:color="auto" w:fill="auto"/>
            <w:hideMark/>
          </w:tcPr>
          <w:p w14:paraId="180822BA" w14:textId="77777777" w:rsidR="00F8351B" w:rsidRPr="00BF44D2" w:rsidRDefault="00F8351B" w:rsidP="00F8351B">
            <w:pPr>
              <w:pStyle w:val="TableBodyText"/>
            </w:pPr>
            <w:r w:rsidRPr="00BF44D2">
              <w:t>Batteries used in the backup shall be in accordance with MRTS201 and shall be of a deep discharge, low-maintenance type with no liquid electrolytes and shall be automatically charged from an internal system provided within the sign.</w:t>
            </w:r>
          </w:p>
        </w:tc>
        <w:tc>
          <w:tcPr>
            <w:tcW w:w="689" w:type="dxa"/>
            <w:shd w:val="clear" w:color="auto" w:fill="auto"/>
            <w:noWrap/>
            <w:vAlign w:val="center"/>
            <w:hideMark/>
          </w:tcPr>
          <w:p w14:paraId="0B290015" w14:textId="77777777" w:rsidR="00F8351B" w:rsidRPr="00BF44D2" w:rsidRDefault="00F8351B" w:rsidP="00F8351B">
            <w:pPr>
              <w:pStyle w:val="TableBodyText"/>
            </w:pPr>
            <w:r w:rsidRPr="00BF44D2">
              <w:t>9.3</w:t>
            </w:r>
          </w:p>
        </w:tc>
        <w:tc>
          <w:tcPr>
            <w:tcW w:w="508" w:type="dxa"/>
            <w:shd w:val="clear" w:color="auto" w:fill="auto"/>
            <w:noWrap/>
            <w:vAlign w:val="center"/>
            <w:hideMark/>
          </w:tcPr>
          <w:p w14:paraId="3EF4D62F" w14:textId="6A1D6ACD" w:rsidR="00F8351B" w:rsidRPr="00D62C52" w:rsidRDefault="00F8351B" w:rsidP="00D62C52">
            <w:pPr>
              <w:pStyle w:val="TableBodyText"/>
              <w:jc w:val="center"/>
              <w:rPr>
                <w:sz w:val="24"/>
              </w:rPr>
            </w:pPr>
          </w:p>
        </w:tc>
        <w:tc>
          <w:tcPr>
            <w:tcW w:w="707" w:type="dxa"/>
            <w:shd w:val="clear" w:color="auto" w:fill="auto"/>
            <w:vAlign w:val="center"/>
            <w:hideMark/>
          </w:tcPr>
          <w:p w14:paraId="51C99786" w14:textId="77777777" w:rsidR="00F8351B" w:rsidRPr="00D62C52" w:rsidRDefault="00F8351B" w:rsidP="00D62C52">
            <w:pPr>
              <w:pStyle w:val="TableBodyText"/>
              <w:jc w:val="center"/>
              <w:rPr>
                <w:sz w:val="24"/>
              </w:rPr>
            </w:pPr>
            <w:r w:rsidRPr="00D62C52">
              <w:rPr>
                <w:sz w:val="24"/>
              </w:rPr>
              <w:t></w:t>
            </w:r>
          </w:p>
        </w:tc>
        <w:tc>
          <w:tcPr>
            <w:tcW w:w="565" w:type="dxa"/>
            <w:shd w:val="clear" w:color="auto" w:fill="auto"/>
            <w:noWrap/>
            <w:vAlign w:val="center"/>
            <w:hideMark/>
          </w:tcPr>
          <w:p w14:paraId="3DC6D056" w14:textId="05972519" w:rsidR="00F8351B" w:rsidRPr="00D62C52" w:rsidRDefault="00F8351B" w:rsidP="00D62C52">
            <w:pPr>
              <w:pStyle w:val="TableBodyText"/>
              <w:jc w:val="center"/>
              <w:rPr>
                <w:sz w:val="24"/>
              </w:rPr>
            </w:pPr>
          </w:p>
        </w:tc>
        <w:tc>
          <w:tcPr>
            <w:tcW w:w="508" w:type="dxa"/>
            <w:shd w:val="clear" w:color="auto" w:fill="auto"/>
            <w:noWrap/>
            <w:vAlign w:val="center"/>
            <w:hideMark/>
          </w:tcPr>
          <w:p w14:paraId="0F335939" w14:textId="1276F5C5" w:rsidR="00F8351B" w:rsidRPr="00D62C52" w:rsidRDefault="00F8351B" w:rsidP="00D62C52">
            <w:pPr>
              <w:pStyle w:val="TableBodyText"/>
              <w:jc w:val="center"/>
              <w:rPr>
                <w:sz w:val="24"/>
              </w:rPr>
            </w:pPr>
          </w:p>
        </w:tc>
        <w:tc>
          <w:tcPr>
            <w:tcW w:w="998" w:type="dxa"/>
            <w:shd w:val="clear" w:color="auto" w:fill="auto"/>
            <w:noWrap/>
            <w:vAlign w:val="center"/>
            <w:hideMark/>
          </w:tcPr>
          <w:p w14:paraId="3FF29B5A" w14:textId="78BF3731" w:rsidR="00F8351B" w:rsidRPr="00D62C52" w:rsidRDefault="00F8351B" w:rsidP="00D62C52">
            <w:pPr>
              <w:pStyle w:val="TableBodyText"/>
              <w:jc w:val="center"/>
              <w:rPr>
                <w:sz w:val="24"/>
              </w:rPr>
            </w:pPr>
          </w:p>
        </w:tc>
        <w:tc>
          <w:tcPr>
            <w:tcW w:w="2574" w:type="dxa"/>
            <w:shd w:val="clear" w:color="auto" w:fill="auto"/>
            <w:noWrap/>
            <w:hideMark/>
          </w:tcPr>
          <w:p w14:paraId="593E95A6" w14:textId="57135D8F" w:rsidR="00F8351B" w:rsidRPr="00BF44D2" w:rsidRDefault="00F8351B" w:rsidP="00F8351B">
            <w:pPr>
              <w:pStyle w:val="TableBodyText"/>
            </w:pPr>
            <w:r w:rsidRPr="00B451CA">
              <w:fldChar w:fldCharType="begin">
                <w:ffData>
                  <w:name w:val="Text1"/>
                  <w:enabled/>
                  <w:calcOnExit w:val="0"/>
                  <w:textInput/>
                </w:ffData>
              </w:fldChar>
            </w:r>
            <w:r w:rsidRPr="00B451CA">
              <w:instrText xml:space="preserve"> FORMTEXT </w:instrText>
            </w:r>
            <w:r w:rsidRPr="00B451CA">
              <w:fldChar w:fldCharType="separate"/>
            </w:r>
            <w:r w:rsidRPr="00B451CA">
              <w:rPr>
                <w:noProof/>
              </w:rPr>
              <w:t> </w:t>
            </w:r>
            <w:r w:rsidRPr="00B451CA">
              <w:rPr>
                <w:noProof/>
              </w:rPr>
              <w:t> </w:t>
            </w:r>
            <w:r w:rsidRPr="00B451CA">
              <w:rPr>
                <w:noProof/>
              </w:rPr>
              <w:t> </w:t>
            </w:r>
            <w:r w:rsidRPr="00B451CA">
              <w:rPr>
                <w:noProof/>
              </w:rPr>
              <w:t> </w:t>
            </w:r>
            <w:r w:rsidRPr="00B451CA">
              <w:rPr>
                <w:noProof/>
              </w:rPr>
              <w:t> </w:t>
            </w:r>
            <w:r w:rsidRPr="00B451CA">
              <w:fldChar w:fldCharType="end"/>
            </w:r>
          </w:p>
        </w:tc>
        <w:tc>
          <w:tcPr>
            <w:tcW w:w="567" w:type="dxa"/>
            <w:shd w:val="clear" w:color="auto" w:fill="auto"/>
            <w:noWrap/>
            <w:vAlign w:val="center"/>
            <w:hideMark/>
          </w:tcPr>
          <w:p w14:paraId="50FFE5DC" w14:textId="77777777" w:rsidR="00F8351B" w:rsidRPr="00BF44D2" w:rsidRDefault="00F8351B" w:rsidP="00F8351B">
            <w:pPr>
              <w:pStyle w:val="TableBodyText"/>
            </w:pPr>
            <w:r w:rsidRPr="00BF44D2">
              <w:t> </w:t>
            </w:r>
          </w:p>
        </w:tc>
      </w:tr>
      <w:tr w:rsidR="00F8351B" w:rsidRPr="00BF44D2" w14:paraId="76A8D77E" w14:textId="77777777" w:rsidTr="00D62C52">
        <w:trPr>
          <w:gridAfter w:val="1"/>
          <w:wAfter w:w="8" w:type="dxa"/>
          <w:trHeight w:val="330"/>
          <w:jc w:val="center"/>
        </w:trPr>
        <w:tc>
          <w:tcPr>
            <w:tcW w:w="7645" w:type="dxa"/>
            <w:shd w:val="clear" w:color="auto" w:fill="auto"/>
            <w:hideMark/>
          </w:tcPr>
          <w:p w14:paraId="2672144B" w14:textId="77777777" w:rsidR="00F8351B" w:rsidRPr="00BF44D2" w:rsidRDefault="00F8351B" w:rsidP="00F8351B">
            <w:pPr>
              <w:pStyle w:val="TableBodyText"/>
            </w:pPr>
            <w:r w:rsidRPr="00BF44D2">
              <w:t>The WTS management system shall have provision for monitoring the solar power system including voltage levels.</w:t>
            </w:r>
          </w:p>
        </w:tc>
        <w:tc>
          <w:tcPr>
            <w:tcW w:w="689" w:type="dxa"/>
            <w:shd w:val="clear" w:color="auto" w:fill="auto"/>
            <w:noWrap/>
            <w:vAlign w:val="center"/>
            <w:hideMark/>
          </w:tcPr>
          <w:p w14:paraId="01813853" w14:textId="77777777" w:rsidR="00F8351B" w:rsidRPr="00BF44D2" w:rsidRDefault="00F8351B" w:rsidP="00F8351B">
            <w:pPr>
              <w:pStyle w:val="TableBodyText"/>
            </w:pPr>
            <w:r w:rsidRPr="00BF44D2">
              <w:t>9.3</w:t>
            </w:r>
          </w:p>
        </w:tc>
        <w:tc>
          <w:tcPr>
            <w:tcW w:w="508" w:type="dxa"/>
            <w:shd w:val="clear" w:color="auto" w:fill="auto"/>
            <w:noWrap/>
            <w:vAlign w:val="center"/>
            <w:hideMark/>
          </w:tcPr>
          <w:p w14:paraId="555A68AC" w14:textId="5AB54E95" w:rsidR="00F8351B" w:rsidRPr="00D62C52" w:rsidRDefault="00F8351B" w:rsidP="00D62C52">
            <w:pPr>
              <w:pStyle w:val="TableBodyText"/>
              <w:jc w:val="center"/>
              <w:rPr>
                <w:sz w:val="24"/>
              </w:rPr>
            </w:pPr>
          </w:p>
        </w:tc>
        <w:tc>
          <w:tcPr>
            <w:tcW w:w="707" w:type="dxa"/>
            <w:shd w:val="clear" w:color="auto" w:fill="auto"/>
            <w:noWrap/>
            <w:vAlign w:val="center"/>
            <w:hideMark/>
          </w:tcPr>
          <w:p w14:paraId="086E61E2" w14:textId="789486AA" w:rsidR="00F8351B" w:rsidRPr="00D62C52" w:rsidRDefault="00F8351B" w:rsidP="00D62C52">
            <w:pPr>
              <w:pStyle w:val="TableBodyText"/>
              <w:jc w:val="center"/>
              <w:rPr>
                <w:sz w:val="24"/>
              </w:rPr>
            </w:pPr>
          </w:p>
        </w:tc>
        <w:tc>
          <w:tcPr>
            <w:tcW w:w="565" w:type="dxa"/>
            <w:shd w:val="clear" w:color="auto" w:fill="auto"/>
            <w:noWrap/>
            <w:vAlign w:val="center"/>
            <w:hideMark/>
          </w:tcPr>
          <w:p w14:paraId="0DADE06A" w14:textId="74FF0E1B" w:rsidR="00F8351B" w:rsidRPr="00D62C52" w:rsidRDefault="00F8351B" w:rsidP="00D62C52">
            <w:pPr>
              <w:pStyle w:val="TableBodyText"/>
              <w:jc w:val="center"/>
              <w:rPr>
                <w:sz w:val="24"/>
              </w:rPr>
            </w:pPr>
          </w:p>
        </w:tc>
        <w:tc>
          <w:tcPr>
            <w:tcW w:w="508" w:type="dxa"/>
            <w:shd w:val="clear" w:color="auto" w:fill="auto"/>
            <w:noWrap/>
            <w:vAlign w:val="center"/>
            <w:hideMark/>
          </w:tcPr>
          <w:p w14:paraId="6286F6A8" w14:textId="77CD26CE" w:rsidR="00F8351B" w:rsidRPr="00D62C52" w:rsidRDefault="00F8351B" w:rsidP="00D62C52">
            <w:pPr>
              <w:pStyle w:val="TableBodyText"/>
              <w:jc w:val="center"/>
              <w:rPr>
                <w:sz w:val="24"/>
              </w:rPr>
            </w:pPr>
          </w:p>
        </w:tc>
        <w:tc>
          <w:tcPr>
            <w:tcW w:w="998" w:type="dxa"/>
            <w:shd w:val="clear" w:color="auto" w:fill="auto"/>
            <w:vAlign w:val="center"/>
            <w:hideMark/>
          </w:tcPr>
          <w:p w14:paraId="6EB1750D" w14:textId="77777777" w:rsidR="00F8351B" w:rsidRPr="00D62C52" w:rsidRDefault="00F8351B" w:rsidP="00D62C52">
            <w:pPr>
              <w:pStyle w:val="TableBodyText"/>
              <w:jc w:val="center"/>
              <w:rPr>
                <w:sz w:val="24"/>
              </w:rPr>
            </w:pPr>
            <w:r w:rsidRPr="00D62C52">
              <w:rPr>
                <w:sz w:val="24"/>
              </w:rPr>
              <w:t></w:t>
            </w:r>
          </w:p>
        </w:tc>
        <w:tc>
          <w:tcPr>
            <w:tcW w:w="2574" w:type="dxa"/>
            <w:shd w:val="clear" w:color="auto" w:fill="auto"/>
            <w:noWrap/>
            <w:hideMark/>
          </w:tcPr>
          <w:p w14:paraId="28E474C0" w14:textId="198A4C9E" w:rsidR="00F8351B" w:rsidRPr="00BF44D2" w:rsidRDefault="00F8351B" w:rsidP="00F8351B">
            <w:pPr>
              <w:pStyle w:val="TableBodyText"/>
            </w:pPr>
            <w:r w:rsidRPr="00B451CA">
              <w:fldChar w:fldCharType="begin">
                <w:ffData>
                  <w:name w:val="Text1"/>
                  <w:enabled/>
                  <w:calcOnExit w:val="0"/>
                  <w:textInput/>
                </w:ffData>
              </w:fldChar>
            </w:r>
            <w:r w:rsidRPr="00B451CA">
              <w:instrText xml:space="preserve"> FORMTEXT </w:instrText>
            </w:r>
            <w:r w:rsidRPr="00B451CA">
              <w:fldChar w:fldCharType="separate"/>
            </w:r>
            <w:r w:rsidRPr="00B451CA">
              <w:rPr>
                <w:noProof/>
              </w:rPr>
              <w:t> </w:t>
            </w:r>
            <w:r w:rsidRPr="00B451CA">
              <w:rPr>
                <w:noProof/>
              </w:rPr>
              <w:t> </w:t>
            </w:r>
            <w:r w:rsidRPr="00B451CA">
              <w:rPr>
                <w:noProof/>
              </w:rPr>
              <w:t> </w:t>
            </w:r>
            <w:r w:rsidRPr="00B451CA">
              <w:rPr>
                <w:noProof/>
              </w:rPr>
              <w:t> </w:t>
            </w:r>
            <w:r w:rsidRPr="00B451CA">
              <w:rPr>
                <w:noProof/>
              </w:rPr>
              <w:t> </w:t>
            </w:r>
            <w:r w:rsidRPr="00B451CA">
              <w:fldChar w:fldCharType="end"/>
            </w:r>
          </w:p>
        </w:tc>
        <w:tc>
          <w:tcPr>
            <w:tcW w:w="567" w:type="dxa"/>
            <w:shd w:val="clear" w:color="auto" w:fill="auto"/>
            <w:noWrap/>
            <w:vAlign w:val="center"/>
            <w:hideMark/>
          </w:tcPr>
          <w:p w14:paraId="5F5FBB7F" w14:textId="77777777" w:rsidR="00F8351B" w:rsidRPr="00BF44D2" w:rsidRDefault="00F8351B" w:rsidP="00F8351B">
            <w:pPr>
              <w:pStyle w:val="TableBodyText"/>
            </w:pPr>
            <w:r w:rsidRPr="00BF44D2">
              <w:t> </w:t>
            </w:r>
          </w:p>
        </w:tc>
      </w:tr>
      <w:tr w:rsidR="003E373D" w:rsidRPr="00BF44D2" w14:paraId="7B7E827E" w14:textId="77777777" w:rsidTr="00D62C52">
        <w:trPr>
          <w:trHeight w:val="540"/>
          <w:jc w:val="center"/>
        </w:trPr>
        <w:tc>
          <w:tcPr>
            <w:tcW w:w="14769" w:type="dxa"/>
            <w:gridSpan w:val="10"/>
            <w:shd w:val="clear" w:color="000000" w:fill="BFBFBF"/>
            <w:noWrap/>
            <w:vAlign w:val="center"/>
            <w:hideMark/>
          </w:tcPr>
          <w:p w14:paraId="35A0F908" w14:textId="5E51F05B" w:rsidR="003E373D" w:rsidRPr="003E373D" w:rsidRDefault="003E373D" w:rsidP="00D62C52">
            <w:pPr>
              <w:pStyle w:val="TableBodyText"/>
              <w:keepNext/>
              <w:keepLines/>
              <w:rPr>
                <w:b/>
              </w:rPr>
            </w:pPr>
            <w:r w:rsidRPr="003E373D">
              <w:rPr>
                <w:b/>
              </w:rPr>
              <w:lastRenderedPageBreak/>
              <w:t>Telecommunications Requirements</w:t>
            </w:r>
          </w:p>
        </w:tc>
      </w:tr>
      <w:tr w:rsidR="00ED4DEE" w:rsidRPr="00BF44D2" w14:paraId="0FA51D06" w14:textId="77777777" w:rsidTr="00D62C52">
        <w:trPr>
          <w:gridAfter w:val="1"/>
          <w:wAfter w:w="8" w:type="dxa"/>
          <w:trHeight w:val="915"/>
          <w:jc w:val="center"/>
        </w:trPr>
        <w:tc>
          <w:tcPr>
            <w:tcW w:w="7645" w:type="dxa"/>
            <w:shd w:val="clear" w:color="auto" w:fill="auto"/>
            <w:hideMark/>
          </w:tcPr>
          <w:p w14:paraId="3F610CC4" w14:textId="77777777" w:rsidR="00764CB4" w:rsidRPr="00BF44D2" w:rsidRDefault="00764CB4" w:rsidP="00845DEF">
            <w:pPr>
              <w:pStyle w:val="TableBodyText"/>
            </w:pPr>
            <w:r w:rsidRPr="00BF44D2">
              <w:t>The telecommunications requirements defined in MRTS201 apply to work provided under this specification. In addition, all telecommunication equipment shall comply with the relevant regulatory requirements and standards of Australian Communications and Media Authority (ACMA).</w:t>
            </w:r>
          </w:p>
        </w:tc>
        <w:tc>
          <w:tcPr>
            <w:tcW w:w="689" w:type="dxa"/>
            <w:shd w:val="clear" w:color="auto" w:fill="auto"/>
            <w:noWrap/>
            <w:vAlign w:val="center"/>
            <w:hideMark/>
          </w:tcPr>
          <w:p w14:paraId="093391C0" w14:textId="77777777" w:rsidR="00764CB4" w:rsidRPr="00BF44D2" w:rsidRDefault="00764CB4" w:rsidP="00845DEF">
            <w:pPr>
              <w:pStyle w:val="TableBodyText"/>
            </w:pPr>
            <w:r w:rsidRPr="00BF44D2">
              <w:t>10</w:t>
            </w:r>
          </w:p>
        </w:tc>
        <w:tc>
          <w:tcPr>
            <w:tcW w:w="508" w:type="dxa"/>
            <w:shd w:val="clear" w:color="auto" w:fill="auto"/>
            <w:noWrap/>
            <w:vAlign w:val="center"/>
            <w:hideMark/>
          </w:tcPr>
          <w:p w14:paraId="1A6B1E5C" w14:textId="6FC6875D" w:rsidR="00764CB4" w:rsidRPr="00D62C52" w:rsidRDefault="00764CB4" w:rsidP="00D62C52">
            <w:pPr>
              <w:pStyle w:val="TableBodyText"/>
              <w:jc w:val="center"/>
              <w:rPr>
                <w:sz w:val="24"/>
              </w:rPr>
            </w:pPr>
          </w:p>
        </w:tc>
        <w:tc>
          <w:tcPr>
            <w:tcW w:w="707" w:type="dxa"/>
            <w:shd w:val="clear" w:color="auto" w:fill="auto"/>
            <w:vAlign w:val="center"/>
            <w:hideMark/>
          </w:tcPr>
          <w:p w14:paraId="1A787E53" w14:textId="77777777" w:rsidR="00764CB4" w:rsidRPr="00D62C52" w:rsidRDefault="00764CB4" w:rsidP="00D62C52">
            <w:pPr>
              <w:pStyle w:val="TableBodyText"/>
              <w:jc w:val="center"/>
              <w:rPr>
                <w:sz w:val="24"/>
              </w:rPr>
            </w:pPr>
            <w:r w:rsidRPr="00D62C52">
              <w:rPr>
                <w:sz w:val="24"/>
              </w:rPr>
              <w:t></w:t>
            </w:r>
          </w:p>
        </w:tc>
        <w:tc>
          <w:tcPr>
            <w:tcW w:w="565" w:type="dxa"/>
            <w:shd w:val="clear" w:color="auto" w:fill="auto"/>
            <w:noWrap/>
            <w:vAlign w:val="center"/>
            <w:hideMark/>
          </w:tcPr>
          <w:p w14:paraId="1B92F3E5" w14:textId="2E43EEB3" w:rsidR="00764CB4" w:rsidRPr="00D62C52" w:rsidRDefault="00764CB4" w:rsidP="00D62C52">
            <w:pPr>
              <w:pStyle w:val="TableBodyText"/>
              <w:jc w:val="center"/>
              <w:rPr>
                <w:sz w:val="24"/>
              </w:rPr>
            </w:pPr>
          </w:p>
        </w:tc>
        <w:tc>
          <w:tcPr>
            <w:tcW w:w="508" w:type="dxa"/>
            <w:shd w:val="clear" w:color="auto" w:fill="auto"/>
            <w:noWrap/>
            <w:vAlign w:val="center"/>
            <w:hideMark/>
          </w:tcPr>
          <w:p w14:paraId="6FA36571" w14:textId="7F2922DD" w:rsidR="00764CB4" w:rsidRPr="00D62C52" w:rsidRDefault="00764CB4" w:rsidP="00D62C52">
            <w:pPr>
              <w:pStyle w:val="TableBodyText"/>
              <w:jc w:val="center"/>
              <w:rPr>
                <w:sz w:val="24"/>
              </w:rPr>
            </w:pPr>
          </w:p>
        </w:tc>
        <w:tc>
          <w:tcPr>
            <w:tcW w:w="998" w:type="dxa"/>
            <w:shd w:val="clear" w:color="auto" w:fill="auto"/>
            <w:noWrap/>
            <w:vAlign w:val="center"/>
            <w:hideMark/>
          </w:tcPr>
          <w:p w14:paraId="6A77844D" w14:textId="682B7051" w:rsidR="00764CB4" w:rsidRPr="00D62C52" w:rsidRDefault="00764CB4" w:rsidP="00D62C52">
            <w:pPr>
              <w:pStyle w:val="TableBodyText"/>
              <w:jc w:val="center"/>
              <w:rPr>
                <w:sz w:val="24"/>
              </w:rPr>
            </w:pPr>
          </w:p>
        </w:tc>
        <w:tc>
          <w:tcPr>
            <w:tcW w:w="2574" w:type="dxa"/>
            <w:shd w:val="clear" w:color="auto" w:fill="auto"/>
            <w:noWrap/>
            <w:hideMark/>
          </w:tcPr>
          <w:p w14:paraId="061B7FAD" w14:textId="01782A29" w:rsidR="00764CB4" w:rsidRPr="00BF44D2" w:rsidRDefault="00F8351B" w:rsidP="00845DEF">
            <w:pPr>
              <w:pStyle w:val="Table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shd w:val="clear" w:color="auto" w:fill="auto"/>
            <w:noWrap/>
            <w:vAlign w:val="center"/>
            <w:hideMark/>
          </w:tcPr>
          <w:p w14:paraId="67FDD36E" w14:textId="77777777" w:rsidR="00764CB4" w:rsidRPr="00BF44D2" w:rsidRDefault="00764CB4" w:rsidP="00845DEF">
            <w:pPr>
              <w:pStyle w:val="TableBodyText"/>
            </w:pPr>
            <w:r w:rsidRPr="00BF44D2">
              <w:t> </w:t>
            </w:r>
          </w:p>
        </w:tc>
      </w:tr>
      <w:tr w:rsidR="003E373D" w:rsidRPr="00BF44D2" w14:paraId="638962C3" w14:textId="77777777" w:rsidTr="00D62C52">
        <w:trPr>
          <w:trHeight w:val="540"/>
          <w:jc w:val="center"/>
        </w:trPr>
        <w:tc>
          <w:tcPr>
            <w:tcW w:w="14769" w:type="dxa"/>
            <w:gridSpan w:val="10"/>
            <w:shd w:val="clear" w:color="000000" w:fill="BFBFBF"/>
            <w:noWrap/>
            <w:vAlign w:val="center"/>
            <w:hideMark/>
          </w:tcPr>
          <w:p w14:paraId="0CCE5B18" w14:textId="743B4762" w:rsidR="003E373D" w:rsidRPr="003E373D" w:rsidRDefault="003E373D" w:rsidP="003E373D">
            <w:pPr>
              <w:pStyle w:val="TableBodyText"/>
              <w:rPr>
                <w:b/>
              </w:rPr>
            </w:pPr>
            <w:r w:rsidRPr="003E373D">
              <w:rPr>
                <w:b/>
              </w:rPr>
              <w:t>Documentation</w:t>
            </w:r>
          </w:p>
        </w:tc>
      </w:tr>
      <w:tr w:rsidR="00ED4DEE" w:rsidRPr="00BF44D2" w14:paraId="6791061E" w14:textId="77777777" w:rsidTr="00D62C52">
        <w:trPr>
          <w:gridAfter w:val="1"/>
          <w:wAfter w:w="8" w:type="dxa"/>
          <w:trHeight w:val="315"/>
          <w:jc w:val="center"/>
        </w:trPr>
        <w:tc>
          <w:tcPr>
            <w:tcW w:w="7645" w:type="dxa"/>
            <w:shd w:val="clear" w:color="auto" w:fill="auto"/>
            <w:hideMark/>
          </w:tcPr>
          <w:p w14:paraId="289EB1C7" w14:textId="77777777" w:rsidR="00764CB4" w:rsidRPr="00BF44D2" w:rsidRDefault="00764CB4" w:rsidP="00845DEF">
            <w:pPr>
              <w:pStyle w:val="TableBodyText"/>
            </w:pPr>
            <w:r w:rsidRPr="00BF44D2">
              <w:t>The documentation requirements defined in MRTS201 apply to work provided under this specification.</w:t>
            </w:r>
          </w:p>
        </w:tc>
        <w:tc>
          <w:tcPr>
            <w:tcW w:w="689" w:type="dxa"/>
            <w:shd w:val="clear" w:color="auto" w:fill="auto"/>
            <w:noWrap/>
            <w:vAlign w:val="center"/>
            <w:hideMark/>
          </w:tcPr>
          <w:p w14:paraId="6B16D816" w14:textId="77777777" w:rsidR="00764CB4" w:rsidRPr="00BF44D2" w:rsidRDefault="00764CB4" w:rsidP="00845DEF">
            <w:pPr>
              <w:pStyle w:val="TableBodyText"/>
            </w:pPr>
            <w:r w:rsidRPr="00BF44D2">
              <w:t>13</w:t>
            </w:r>
          </w:p>
        </w:tc>
        <w:tc>
          <w:tcPr>
            <w:tcW w:w="508" w:type="dxa"/>
            <w:shd w:val="clear" w:color="auto" w:fill="auto"/>
            <w:noWrap/>
            <w:vAlign w:val="center"/>
            <w:hideMark/>
          </w:tcPr>
          <w:p w14:paraId="666CB80E" w14:textId="6580D354" w:rsidR="00764CB4" w:rsidRPr="00D62C52" w:rsidRDefault="00764CB4" w:rsidP="00D62C52">
            <w:pPr>
              <w:pStyle w:val="TableBodyText"/>
              <w:jc w:val="center"/>
              <w:rPr>
                <w:sz w:val="24"/>
              </w:rPr>
            </w:pPr>
          </w:p>
        </w:tc>
        <w:tc>
          <w:tcPr>
            <w:tcW w:w="707" w:type="dxa"/>
            <w:shd w:val="clear" w:color="auto" w:fill="auto"/>
            <w:noWrap/>
            <w:vAlign w:val="center"/>
            <w:hideMark/>
          </w:tcPr>
          <w:p w14:paraId="73DDD8DC" w14:textId="1A3819AE" w:rsidR="00764CB4" w:rsidRPr="00D62C52" w:rsidRDefault="00764CB4" w:rsidP="00D62C52">
            <w:pPr>
              <w:pStyle w:val="TableBodyText"/>
              <w:jc w:val="center"/>
              <w:rPr>
                <w:sz w:val="24"/>
              </w:rPr>
            </w:pPr>
          </w:p>
        </w:tc>
        <w:tc>
          <w:tcPr>
            <w:tcW w:w="565" w:type="dxa"/>
            <w:shd w:val="clear" w:color="auto" w:fill="auto"/>
            <w:noWrap/>
            <w:vAlign w:val="center"/>
            <w:hideMark/>
          </w:tcPr>
          <w:p w14:paraId="20D55FB8" w14:textId="753DEBB8" w:rsidR="00764CB4" w:rsidRPr="00D62C52" w:rsidRDefault="00764CB4" w:rsidP="00D62C52">
            <w:pPr>
              <w:pStyle w:val="TableBodyText"/>
              <w:jc w:val="center"/>
              <w:rPr>
                <w:sz w:val="24"/>
              </w:rPr>
            </w:pPr>
          </w:p>
        </w:tc>
        <w:tc>
          <w:tcPr>
            <w:tcW w:w="508" w:type="dxa"/>
            <w:shd w:val="clear" w:color="auto" w:fill="auto"/>
            <w:vAlign w:val="center"/>
            <w:hideMark/>
          </w:tcPr>
          <w:p w14:paraId="34C5C99F" w14:textId="77777777" w:rsidR="00764CB4" w:rsidRPr="00D62C52" w:rsidRDefault="00764CB4" w:rsidP="00D62C52">
            <w:pPr>
              <w:pStyle w:val="TableBodyText"/>
              <w:jc w:val="center"/>
              <w:rPr>
                <w:sz w:val="24"/>
              </w:rPr>
            </w:pPr>
            <w:r w:rsidRPr="00D62C52">
              <w:rPr>
                <w:sz w:val="24"/>
              </w:rPr>
              <w:t></w:t>
            </w:r>
          </w:p>
        </w:tc>
        <w:tc>
          <w:tcPr>
            <w:tcW w:w="998" w:type="dxa"/>
            <w:shd w:val="clear" w:color="auto" w:fill="auto"/>
            <w:vAlign w:val="center"/>
            <w:hideMark/>
          </w:tcPr>
          <w:p w14:paraId="22D49FF2" w14:textId="77777777" w:rsidR="00764CB4" w:rsidRPr="00D62C52" w:rsidRDefault="00764CB4" w:rsidP="00D62C52">
            <w:pPr>
              <w:pStyle w:val="TableBodyText"/>
              <w:jc w:val="center"/>
              <w:rPr>
                <w:sz w:val="24"/>
              </w:rPr>
            </w:pPr>
            <w:r w:rsidRPr="00D62C52">
              <w:rPr>
                <w:sz w:val="24"/>
              </w:rPr>
              <w:t></w:t>
            </w:r>
          </w:p>
        </w:tc>
        <w:tc>
          <w:tcPr>
            <w:tcW w:w="2574" w:type="dxa"/>
            <w:shd w:val="clear" w:color="auto" w:fill="auto"/>
            <w:noWrap/>
            <w:hideMark/>
          </w:tcPr>
          <w:p w14:paraId="5208CFD2" w14:textId="79F61EDD" w:rsidR="00764CB4" w:rsidRPr="00BF44D2" w:rsidRDefault="00F8351B" w:rsidP="00845DEF">
            <w:pPr>
              <w:pStyle w:val="Table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shd w:val="clear" w:color="auto" w:fill="auto"/>
            <w:noWrap/>
            <w:vAlign w:val="center"/>
            <w:hideMark/>
          </w:tcPr>
          <w:p w14:paraId="37197B03" w14:textId="77777777" w:rsidR="00764CB4" w:rsidRPr="00BF44D2" w:rsidRDefault="00764CB4" w:rsidP="00845DEF">
            <w:pPr>
              <w:pStyle w:val="TableBodyText"/>
            </w:pPr>
            <w:r w:rsidRPr="00BF44D2">
              <w:t> </w:t>
            </w:r>
          </w:p>
        </w:tc>
      </w:tr>
    </w:tbl>
    <w:p w14:paraId="4FB00738" w14:textId="77777777" w:rsidR="00326FBC" w:rsidRPr="00AF753B" w:rsidRDefault="00326FBC" w:rsidP="00E33A9D">
      <w:pPr>
        <w:pStyle w:val="BodyText"/>
        <w:rPr>
          <w:sz w:val="22"/>
        </w:rPr>
      </w:pPr>
    </w:p>
    <w:p w14:paraId="4760E0C4" w14:textId="77777777" w:rsidR="0046517A" w:rsidRDefault="0046517A" w:rsidP="00E33A9D">
      <w:pPr>
        <w:pStyle w:val="BodyText"/>
      </w:pPr>
    </w:p>
    <w:p w14:paraId="7C0CA327" w14:textId="7A346703" w:rsidR="00E93832" w:rsidRDefault="00E93832" w:rsidP="00E33A9D">
      <w:pPr>
        <w:pStyle w:val="BodyText"/>
        <w:sectPr w:rsidR="00E93832" w:rsidSect="008D4920">
          <w:headerReference w:type="default" r:id="rId24"/>
          <w:footerReference w:type="even" r:id="rId25"/>
          <w:footerReference w:type="default" r:id="rId26"/>
          <w:headerReference w:type="first" r:id="rId27"/>
          <w:pgSz w:w="16838" w:h="11906" w:orient="landscape" w:code="9"/>
          <w:pgMar w:top="993" w:right="851" w:bottom="1135" w:left="993" w:header="454" w:footer="454" w:gutter="0"/>
          <w:cols w:space="708"/>
          <w:docGrid w:linePitch="360"/>
        </w:sectPr>
      </w:pPr>
    </w:p>
    <w:p w14:paraId="7B3D5446" w14:textId="4244956F" w:rsidR="00BC68B8" w:rsidRDefault="00BC68B8" w:rsidP="0046517A">
      <w:pPr>
        <w:pStyle w:val="BodyText"/>
      </w:pPr>
    </w:p>
    <w:p w14:paraId="5C258C87" w14:textId="278D02A4" w:rsidR="0046517A" w:rsidRDefault="0046517A" w:rsidP="0046517A">
      <w:pPr>
        <w:pStyle w:val="BodyText"/>
      </w:pPr>
    </w:p>
    <w:p w14:paraId="67AB211F" w14:textId="77777777" w:rsidR="0046517A" w:rsidRPr="00CE6618" w:rsidRDefault="0046517A" w:rsidP="0046517A">
      <w:pPr>
        <w:pStyle w:val="BodyText"/>
      </w:pPr>
    </w:p>
    <w:sectPr w:rsidR="0046517A" w:rsidRPr="00CE6618" w:rsidSect="0061185E">
      <w:headerReference w:type="even" r:id="rId28"/>
      <w:headerReference w:type="default" r:id="rId29"/>
      <w:footerReference w:type="default" r:id="rId30"/>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D5457" w14:textId="77777777" w:rsidR="00D37868" w:rsidRDefault="00D37868">
      <w:r>
        <w:separator/>
      </w:r>
    </w:p>
    <w:p w14:paraId="7B3D5458" w14:textId="77777777" w:rsidR="00D37868" w:rsidRDefault="00D37868"/>
  </w:endnote>
  <w:endnote w:type="continuationSeparator" w:id="0">
    <w:p w14:paraId="7B3D5459" w14:textId="77777777" w:rsidR="00D37868" w:rsidRDefault="00D37868">
      <w:r>
        <w:continuationSeparator/>
      </w:r>
    </w:p>
    <w:p w14:paraId="7B3D545A" w14:textId="77777777" w:rsidR="00D37868" w:rsidRDefault="00D37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C" w14:textId="77777777" w:rsidR="00D37868" w:rsidRDefault="00D37868"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D37868" w:rsidRDefault="00D37868"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E" w14:textId="77777777" w:rsidR="00D37868" w:rsidRPr="00391457" w:rsidRDefault="00D37868"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D37868" w:rsidRPr="00391457" w:rsidRDefault="00D37868"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2" w14:textId="0D80A105" w:rsidR="00D37868" w:rsidRPr="00176CC5" w:rsidRDefault="00D37868" w:rsidP="00176CC5">
    <w:pPr>
      <w:pStyle w:val="Footer"/>
    </w:pPr>
    <w:r>
      <w:t>Transport and Main</w:t>
    </w:r>
    <w:r w:rsidRPr="00176CC5">
      <w:t xml:space="preserve"> Roads</w:t>
    </w:r>
    <w:r>
      <w:t xml:space="preserve"> Specifications, March 2020</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4" w14:textId="77777777" w:rsidR="00D37868" w:rsidRPr="00F64B7F" w:rsidRDefault="00D37868"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8" w14:textId="5F8E8A22" w:rsidR="00D37868" w:rsidRPr="009E5C89" w:rsidRDefault="00D37868" w:rsidP="00097768">
    <w:pPr>
      <w:pStyle w:val="Footer"/>
      <w:tabs>
        <w:tab w:val="clear" w:pos="4153"/>
        <w:tab w:val="clear" w:pos="9540"/>
        <w:tab w:val="right" w:pos="8789"/>
        <w:tab w:val="left" w:pos="14317"/>
      </w:tabs>
      <w:ind w:right="139"/>
    </w:pPr>
    <w:r>
      <w:t>Transport and Main</w:t>
    </w:r>
    <w:r w:rsidRPr="00176CC5">
      <w:t xml:space="preserve"> Roads</w:t>
    </w:r>
    <w:r>
      <w:t xml:space="preserve"> Specifications, March 2020 </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18</w:t>
    </w:r>
    <w:r w:rsidRPr="00BF029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1A43" w14:textId="77777777" w:rsidR="00D37868" w:rsidRDefault="00D37868"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AF14E03" w14:textId="77777777" w:rsidR="00D37868" w:rsidRDefault="00D37868" w:rsidP="00176C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A202" w14:textId="2DDF4454" w:rsidR="00D37868" w:rsidRPr="009E5C89" w:rsidRDefault="00D37868" w:rsidP="008D4920">
    <w:pPr>
      <w:pStyle w:val="Footer"/>
      <w:tabs>
        <w:tab w:val="clear" w:pos="4153"/>
        <w:tab w:val="clear" w:pos="9540"/>
        <w:tab w:val="left" w:pos="14317"/>
      </w:tabs>
      <w:ind w:right="-2"/>
    </w:pPr>
    <w:r>
      <w:t>Transport and Main</w:t>
    </w:r>
    <w:r w:rsidRPr="00176CC5">
      <w:t xml:space="preserve"> Roads</w:t>
    </w:r>
    <w:r>
      <w:t xml:space="preserve"> Specifications, March 2020</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18</w:t>
    </w:r>
    <w:r w:rsidRPr="00BF0295">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FADC" w14:textId="77777777" w:rsidR="00D37868" w:rsidRDefault="00D37868" w:rsidP="00176CC5">
    <w:pPr>
      <w:pStyle w:val="Footer"/>
      <w:rPr>
        <w:noProof/>
      </w:rPr>
    </w:pPr>
  </w:p>
  <w:p w14:paraId="7B3D546B" w14:textId="1E9D6395" w:rsidR="00D37868" w:rsidRPr="00391457" w:rsidRDefault="00D37868" w:rsidP="00176CC5">
    <w:pPr>
      <w:pStyle w:val="Footer"/>
    </w:pPr>
    <w:r>
      <w:rPr>
        <w:noProof/>
      </w:rPr>
      <w:drawing>
        <wp:anchor distT="0" distB="0" distL="114300" distR="114300" simplePos="0" relativeHeight="251663360" behindDoc="1" locked="0" layoutInCell="1" allowOverlap="1" wp14:anchorId="7B3D5474" wp14:editId="210381F5">
          <wp:simplePos x="0" y="0"/>
          <wp:positionH relativeFrom="page">
            <wp:posOffset>4953000</wp:posOffset>
          </wp:positionH>
          <wp:positionV relativeFrom="page">
            <wp:posOffset>10020299</wp:posOffset>
          </wp:positionV>
          <wp:extent cx="2637155" cy="669925"/>
          <wp:effectExtent l="0" t="0" r="0" b="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65429" t="4091" b="-1"/>
                  <a:stretch/>
                </pic:blipFill>
                <pic:spPr bwMode="auto">
                  <a:xfrm>
                    <a:off x="0" y="0"/>
                    <a:ext cx="2637155" cy="669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D5453" w14:textId="77777777" w:rsidR="00D37868" w:rsidRDefault="00D37868">
      <w:r>
        <w:separator/>
      </w:r>
    </w:p>
    <w:p w14:paraId="7B3D5454" w14:textId="77777777" w:rsidR="00D37868" w:rsidRDefault="00D37868"/>
  </w:footnote>
  <w:footnote w:type="continuationSeparator" w:id="0">
    <w:p w14:paraId="7B3D5455" w14:textId="77777777" w:rsidR="00D37868" w:rsidRDefault="00D37868">
      <w:r>
        <w:continuationSeparator/>
      </w:r>
    </w:p>
    <w:p w14:paraId="7B3D5456" w14:textId="77777777" w:rsidR="00D37868" w:rsidRDefault="00D37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B" w14:textId="77777777" w:rsidR="00D37868" w:rsidRDefault="00D37868">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A" w14:textId="77777777" w:rsidR="00D37868" w:rsidRDefault="00D3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0" w14:textId="77777777" w:rsidR="00D37868" w:rsidRDefault="00D37868">
    <w:pPr>
      <w:pStyle w:val="Header"/>
    </w:pPr>
    <w:r>
      <w:rPr>
        <w:noProof/>
      </w:rPr>
      <w:drawing>
        <wp:anchor distT="0" distB="0" distL="114300" distR="114300" simplePos="0" relativeHeight="251664384" behindDoc="1" locked="0" layoutInCell="1" allowOverlap="1" wp14:anchorId="7B3D546E" wp14:editId="7B3D546F">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1" w14:textId="3973E804" w:rsidR="00D37868" w:rsidRDefault="00D37868">
    <w:pPr>
      <w:pStyle w:val="Header"/>
    </w:pPr>
    <w:r>
      <w:rPr>
        <w:noProof/>
      </w:rPr>
      <mc:AlternateContent>
        <mc:Choice Requires="wps">
          <w:drawing>
            <wp:anchor distT="0" distB="0" distL="114300" distR="114300" simplePos="0" relativeHeight="251658240" behindDoc="0" locked="0" layoutInCell="1" allowOverlap="1" wp14:anchorId="7B3D5470" wp14:editId="190B1C57">
              <wp:simplePos x="0" y="0"/>
              <wp:positionH relativeFrom="margin">
                <wp:align>left</wp:align>
              </wp:positionH>
              <wp:positionV relativeFrom="margin">
                <wp:posOffset>3414395</wp:posOffset>
              </wp:positionV>
              <wp:extent cx="5579745" cy="5478780"/>
              <wp:effectExtent l="0" t="0" r="1905" b="7620"/>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7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F003" w14:textId="77777777" w:rsidR="00D37868" w:rsidRPr="001675E4" w:rsidRDefault="00D37868" w:rsidP="00D16ADA">
                          <w:pPr>
                            <w:pStyle w:val="HeadingPartChapter"/>
                            <w:spacing w:after="120"/>
                          </w:pPr>
                          <w:r>
                            <w:t>Copyright</w:t>
                          </w:r>
                        </w:p>
                        <w:p w14:paraId="313C6900" w14:textId="0E73412A" w:rsidR="00D37868" w:rsidRPr="001675E4" w:rsidRDefault="00D37868" w:rsidP="00D16ADA">
                          <w:pPr>
                            <w:pStyle w:val="BodyText"/>
                            <w:spacing w:after="0"/>
                          </w:pPr>
                          <w:r w:rsidRPr="001675E4">
                            <w:t>© The State of Queensland (Department of Transport and Main Roads) 20</w:t>
                          </w:r>
                          <w:r>
                            <w:t>20.</w:t>
                          </w:r>
                        </w:p>
                        <w:p w14:paraId="7594EA88" w14:textId="77777777" w:rsidR="00D37868" w:rsidRPr="001675E4" w:rsidRDefault="00D37868" w:rsidP="00D16ADA">
                          <w:pPr>
                            <w:pStyle w:val="BodyText"/>
                            <w:spacing w:after="0" w:line="240" w:lineRule="auto"/>
                          </w:pPr>
                        </w:p>
                        <w:p w14:paraId="6CF652D2" w14:textId="77777777" w:rsidR="00D37868" w:rsidRDefault="00D37868" w:rsidP="00D16ADA">
                          <w:pPr>
                            <w:pStyle w:val="BodyText"/>
                            <w:spacing w:after="0"/>
                            <w:rPr>
                              <w:b/>
                            </w:rPr>
                          </w:pPr>
                          <w:r w:rsidRPr="009407AF">
                            <w:rPr>
                              <w:b/>
                            </w:rPr>
                            <w:t>Licence</w:t>
                          </w:r>
                        </w:p>
                        <w:p w14:paraId="40D44663" w14:textId="77777777" w:rsidR="00D37868" w:rsidRDefault="00D37868" w:rsidP="00D16ADA">
                          <w:pPr>
                            <w:pStyle w:val="BodyText"/>
                            <w:spacing w:after="0"/>
                            <w:rPr>
                              <w:b/>
                            </w:rPr>
                          </w:pPr>
                          <w:r w:rsidRPr="001675E4">
                            <w:rPr>
                              <w:noProof/>
                            </w:rPr>
                            <w:drawing>
                              <wp:inline distT="0" distB="0" distL="0" distR="0" wp14:anchorId="6DE1E062" wp14:editId="0D69FD3A">
                                <wp:extent cx="809625" cy="371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2A9D26CC" w14:textId="77777777" w:rsidR="00D37868" w:rsidRDefault="00D37868" w:rsidP="00D16ADA">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9E629FD" w14:textId="77777777" w:rsidR="00D37868" w:rsidRPr="009407AF" w:rsidRDefault="00D37868" w:rsidP="00D16ADA">
                          <w:pPr>
                            <w:pStyle w:val="BodyText"/>
                            <w:spacing w:after="0" w:line="240" w:lineRule="auto"/>
                            <w:rPr>
                              <w:b/>
                            </w:rPr>
                          </w:pPr>
                        </w:p>
                        <w:p w14:paraId="3DE5AC7F" w14:textId="77777777" w:rsidR="00D37868" w:rsidRPr="009407AF" w:rsidRDefault="00D37868" w:rsidP="00D16ADA">
                          <w:pPr>
                            <w:pStyle w:val="BodyText"/>
                            <w:spacing w:after="0"/>
                            <w:rPr>
                              <w:b/>
                            </w:rPr>
                          </w:pPr>
                          <w:r w:rsidRPr="009407AF">
                            <w:rPr>
                              <w:b/>
                            </w:rPr>
                            <w:t>CC BY licence summary statement</w:t>
                          </w:r>
                        </w:p>
                        <w:p w14:paraId="2F1758F5" w14:textId="77777777" w:rsidR="00D37868" w:rsidRPr="001675E4" w:rsidRDefault="00D37868" w:rsidP="00D16ADA">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2DBC7A29" w14:textId="77777777" w:rsidR="00D37868" w:rsidRPr="009407AF" w:rsidRDefault="00D37868" w:rsidP="00D16ADA">
                          <w:pPr>
                            <w:pStyle w:val="BodyText"/>
                            <w:spacing w:after="0" w:line="240" w:lineRule="auto"/>
                          </w:pPr>
                        </w:p>
                        <w:p w14:paraId="32A7317D" w14:textId="77777777" w:rsidR="00D37868" w:rsidRDefault="00D37868" w:rsidP="00D16ADA">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D37868" w14:paraId="062A0AB9" w14:textId="77777777" w:rsidTr="00D16ADA">
                            <w:tc>
                              <w:tcPr>
                                <w:tcW w:w="1134" w:type="dxa"/>
                                <w:vAlign w:val="top"/>
                              </w:tcPr>
                              <w:p w14:paraId="532263E6" w14:textId="77777777" w:rsidR="00D37868" w:rsidRDefault="00D37868" w:rsidP="00D16ADA">
                                <w:pPr>
                                  <w:pStyle w:val="BodyText"/>
                                  <w:spacing w:before="120" w:after="20"/>
                                  <w:rPr>
                                    <w:b/>
                                  </w:rPr>
                                </w:pPr>
                                <w:r>
                                  <w:rPr>
                                    <w:noProof/>
                                  </w:rPr>
                                  <w:drawing>
                                    <wp:inline distT="0" distB="0" distL="0" distR="0" wp14:anchorId="362443A8" wp14:editId="2844569B">
                                      <wp:extent cx="536813" cy="60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695F4013" w14:textId="77777777" w:rsidR="00D37868" w:rsidRPr="00F600A5" w:rsidRDefault="00D37868" w:rsidP="00D16ADA">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15EA0B50" w14:textId="77777777" w:rsidR="00D37868" w:rsidRDefault="00D37868" w:rsidP="00D16ADA">
                          <w:pPr>
                            <w:pStyle w:val="BodyText"/>
                            <w:spacing w:after="0" w:line="240" w:lineRule="auto"/>
                          </w:pPr>
                        </w:p>
                        <w:p w14:paraId="4EC0C711" w14:textId="77777777" w:rsidR="00D37868" w:rsidRDefault="00D37868" w:rsidP="00D16ADA">
                          <w:pPr>
                            <w:pStyle w:val="BodyText"/>
                            <w:spacing w:after="0"/>
                          </w:pPr>
                          <w:r w:rsidRPr="009407AF">
                            <w:rPr>
                              <w:b/>
                            </w:rPr>
                            <w:t>Disclaime</w:t>
                          </w:r>
                          <w:r w:rsidRPr="001675E4">
                            <w:t>r</w:t>
                          </w:r>
                        </w:p>
                        <w:p w14:paraId="54A1AA32" w14:textId="77777777" w:rsidR="00D37868" w:rsidRDefault="00D37868" w:rsidP="00D16ADA">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590B23E4" w14:textId="77777777" w:rsidR="00D37868" w:rsidRPr="001675E4" w:rsidRDefault="00D37868" w:rsidP="00D16ADA">
                          <w:pPr>
                            <w:pStyle w:val="BodyText"/>
                            <w:spacing w:after="0" w:line="240" w:lineRule="auto"/>
                          </w:pPr>
                        </w:p>
                        <w:p w14:paraId="1B6CD8F7" w14:textId="77777777" w:rsidR="00D37868" w:rsidRPr="009407AF" w:rsidRDefault="00D37868" w:rsidP="00D16ADA">
                          <w:pPr>
                            <w:pStyle w:val="BodyText"/>
                            <w:spacing w:after="0"/>
                            <w:rPr>
                              <w:b/>
                            </w:rPr>
                          </w:pPr>
                          <w:r w:rsidRPr="009407AF">
                            <w:rPr>
                              <w:b/>
                            </w:rPr>
                            <w:t>Feedback</w:t>
                          </w:r>
                        </w:p>
                        <w:p w14:paraId="7B3D547A" w14:textId="60BB323A" w:rsidR="00D37868" w:rsidRPr="00F322FA" w:rsidRDefault="00D37868" w:rsidP="00F322FA">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6" type="#_x0000_t202" style="position:absolute;margin-left:0;margin-top:268.85pt;width:439.35pt;height:431.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" filled="f" stroked="f">
              <v:textbox inset="0,0,0,0">
                <w:txbxContent>
                  <w:p w14:paraId="2798F003" w14:textId="77777777" w:rsidR="00D37868" w:rsidRPr="001675E4" w:rsidRDefault="00D37868" w:rsidP="00D16ADA">
                    <w:pPr>
                      <w:pStyle w:val="HeadingPartChapter"/>
                      <w:spacing w:after="120"/>
                    </w:pPr>
                    <w:r>
                      <w:t>Copyright</w:t>
                    </w:r>
                  </w:p>
                  <w:p w14:paraId="313C6900" w14:textId="0E73412A" w:rsidR="00D37868" w:rsidRPr="001675E4" w:rsidRDefault="00D37868" w:rsidP="00D16ADA">
                    <w:pPr>
                      <w:pStyle w:val="BodyText"/>
                      <w:spacing w:after="0"/>
                    </w:pPr>
                    <w:r w:rsidRPr="001675E4">
                      <w:t>© The State of Queensland (Department of Transport and Main Roads) 20</w:t>
                    </w:r>
                    <w:r>
                      <w:t>20.</w:t>
                    </w:r>
                  </w:p>
                  <w:p w14:paraId="7594EA88" w14:textId="77777777" w:rsidR="00D37868" w:rsidRPr="001675E4" w:rsidRDefault="00D37868" w:rsidP="00D16ADA">
                    <w:pPr>
                      <w:pStyle w:val="BodyText"/>
                      <w:spacing w:after="0" w:line="240" w:lineRule="auto"/>
                    </w:pPr>
                  </w:p>
                  <w:p w14:paraId="6CF652D2" w14:textId="77777777" w:rsidR="00D37868" w:rsidRDefault="00D37868" w:rsidP="00D16ADA">
                    <w:pPr>
                      <w:pStyle w:val="BodyText"/>
                      <w:spacing w:after="0"/>
                      <w:rPr>
                        <w:b/>
                      </w:rPr>
                    </w:pPr>
                    <w:r w:rsidRPr="009407AF">
                      <w:rPr>
                        <w:b/>
                      </w:rPr>
                      <w:t>Licence</w:t>
                    </w:r>
                  </w:p>
                  <w:p w14:paraId="40D44663" w14:textId="77777777" w:rsidR="00D37868" w:rsidRDefault="00D37868" w:rsidP="00D16ADA">
                    <w:pPr>
                      <w:pStyle w:val="BodyText"/>
                      <w:spacing w:after="0"/>
                      <w:rPr>
                        <w:b/>
                      </w:rPr>
                    </w:pPr>
                    <w:r w:rsidRPr="001675E4">
                      <w:rPr>
                        <w:noProof/>
                      </w:rPr>
                      <w:drawing>
                        <wp:inline distT="0" distB="0" distL="0" distR="0" wp14:anchorId="6DE1E062" wp14:editId="0D69FD3A">
                          <wp:extent cx="809625" cy="371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2A9D26CC" w14:textId="77777777" w:rsidR="00D37868" w:rsidRDefault="00D37868" w:rsidP="00D16ADA">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9E629FD" w14:textId="77777777" w:rsidR="00D37868" w:rsidRPr="009407AF" w:rsidRDefault="00D37868" w:rsidP="00D16ADA">
                    <w:pPr>
                      <w:pStyle w:val="BodyText"/>
                      <w:spacing w:after="0" w:line="240" w:lineRule="auto"/>
                      <w:rPr>
                        <w:b/>
                      </w:rPr>
                    </w:pPr>
                  </w:p>
                  <w:p w14:paraId="3DE5AC7F" w14:textId="77777777" w:rsidR="00D37868" w:rsidRPr="009407AF" w:rsidRDefault="00D37868" w:rsidP="00D16ADA">
                    <w:pPr>
                      <w:pStyle w:val="BodyText"/>
                      <w:spacing w:after="0"/>
                      <w:rPr>
                        <w:b/>
                      </w:rPr>
                    </w:pPr>
                    <w:r w:rsidRPr="009407AF">
                      <w:rPr>
                        <w:b/>
                      </w:rPr>
                      <w:t>CC BY licence summary statement</w:t>
                    </w:r>
                  </w:p>
                  <w:p w14:paraId="2F1758F5" w14:textId="77777777" w:rsidR="00D37868" w:rsidRPr="001675E4" w:rsidRDefault="00D37868" w:rsidP="00D16ADA">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2DBC7A29" w14:textId="77777777" w:rsidR="00D37868" w:rsidRPr="009407AF" w:rsidRDefault="00D37868" w:rsidP="00D16ADA">
                    <w:pPr>
                      <w:pStyle w:val="BodyText"/>
                      <w:spacing w:after="0" w:line="240" w:lineRule="auto"/>
                    </w:pPr>
                  </w:p>
                  <w:p w14:paraId="32A7317D" w14:textId="77777777" w:rsidR="00D37868" w:rsidRDefault="00D37868" w:rsidP="00D16ADA">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D37868" w14:paraId="062A0AB9" w14:textId="77777777" w:rsidTr="00D16ADA">
                      <w:tc>
                        <w:tcPr>
                          <w:tcW w:w="1134" w:type="dxa"/>
                          <w:vAlign w:val="top"/>
                        </w:tcPr>
                        <w:p w14:paraId="532263E6" w14:textId="77777777" w:rsidR="00D37868" w:rsidRDefault="00D37868" w:rsidP="00D16ADA">
                          <w:pPr>
                            <w:pStyle w:val="BodyText"/>
                            <w:spacing w:before="120" w:after="20"/>
                            <w:rPr>
                              <w:b/>
                            </w:rPr>
                          </w:pPr>
                          <w:r>
                            <w:rPr>
                              <w:noProof/>
                            </w:rPr>
                            <w:drawing>
                              <wp:inline distT="0" distB="0" distL="0" distR="0" wp14:anchorId="362443A8" wp14:editId="2844569B">
                                <wp:extent cx="536813" cy="60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695F4013" w14:textId="77777777" w:rsidR="00D37868" w:rsidRPr="00F600A5" w:rsidRDefault="00D37868" w:rsidP="00D16ADA">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15EA0B50" w14:textId="77777777" w:rsidR="00D37868" w:rsidRDefault="00D37868" w:rsidP="00D16ADA">
                    <w:pPr>
                      <w:pStyle w:val="BodyText"/>
                      <w:spacing w:after="0" w:line="240" w:lineRule="auto"/>
                    </w:pPr>
                  </w:p>
                  <w:p w14:paraId="4EC0C711" w14:textId="77777777" w:rsidR="00D37868" w:rsidRDefault="00D37868" w:rsidP="00D16ADA">
                    <w:pPr>
                      <w:pStyle w:val="BodyText"/>
                      <w:spacing w:after="0"/>
                    </w:pPr>
                    <w:r w:rsidRPr="009407AF">
                      <w:rPr>
                        <w:b/>
                      </w:rPr>
                      <w:t>Disclaime</w:t>
                    </w:r>
                    <w:r w:rsidRPr="001675E4">
                      <w:t>r</w:t>
                    </w:r>
                  </w:p>
                  <w:p w14:paraId="54A1AA32" w14:textId="77777777" w:rsidR="00D37868" w:rsidRDefault="00D37868" w:rsidP="00D16ADA">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590B23E4" w14:textId="77777777" w:rsidR="00D37868" w:rsidRPr="001675E4" w:rsidRDefault="00D37868" w:rsidP="00D16ADA">
                    <w:pPr>
                      <w:pStyle w:val="BodyText"/>
                      <w:spacing w:after="0" w:line="240" w:lineRule="auto"/>
                    </w:pPr>
                  </w:p>
                  <w:p w14:paraId="1B6CD8F7" w14:textId="77777777" w:rsidR="00D37868" w:rsidRPr="009407AF" w:rsidRDefault="00D37868" w:rsidP="00D16ADA">
                    <w:pPr>
                      <w:pStyle w:val="BodyText"/>
                      <w:spacing w:after="0"/>
                      <w:rPr>
                        <w:b/>
                      </w:rPr>
                    </w:pPr>
                    <w:r w:rsidRPr="009407AF">
                      <w:rPr>
                        <w:b/>
                      </w:rPr>
                      <w:t>Feedback</w:t>
                    </w:r>
                  </w:p>
                  <w:p w14:paraId="7B3D547A" w14:textId="60BB323A" w:rsidR="00D37868" w:rsidRPr="00F322FA" w:rsidRDefault="00D37868" w:rsidP="00F322FA">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3" w14:textId="77777777" w:rsidR="00D37868" w:rsidRDefault="00D37868">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1"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7" w14:textId="080AEDE9" w:rsidR="00D37868" w:rsidRPr="00A23C9A" w:rsidRDefault="00D37868" w:rsidP="00A23C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A5EC" w14:textId="77777777" w:rsidR="00D37868" w:rsidRPr="00A23C9A" w:rsidRDefault="00D37868" w:rsidP="00A23C9A">
    <w:pPr>
      <w:pStyle w:val="HeaderChapterpart"/>
    </w:pPr>
    <w:r>
      <w:t>Technical Specification Appendix, MRTS214 Provision of Wireless Traffic Sensors (WTS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830A" w14:textId="67A98BD9" w:rsidR="00D37868" w:rsidRDefault="00D37868" w:rsidP="00BA0B6E">
    <w:pPr>
      <w:pStyle w:val="HeaderChapterpart"/>
    </w:pPr>
    <w:r>
      <w:rPr>
        <w:noProof/>
      </w:rPr>
      <w:drawing>
        <wp:anchor distT="0" distB="0" distL="114300" distR="114300" simplePos="0" relativeHeight="251667456" behindDoc="1" locked="0" layoutInCell="1" allowOverlap="1" wp14:anchorId="127D6CA5" wp14:editId="7260D802">
          <wp:simplePos x="0" y="0"/>
          <wp:positionH relativeFrom="page">
            <wp:posOffset>1196975</wp:posOffset>
          </wp:positionH>
          <wp:positionV relativeFrom="paragraph">
            <wp:posOffset>-67945</wp:posOffset>
          </wp:positionV>
          <wp:extent cx="7456805" cy="10547985"/>
          <wp:effectExtent l="0" t="0" r="0" b="5715"/>
          <wp:wrapNone/>
          <wp:docPr id="2"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r>
      <w:t>Technical Specification Appendix, MRTS214 Provision of Wireless Traffic Sensors (WTS)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A43C" w14:textId="49DAB8E0" w:rsidR="00D37868" w:rsidRPr="006020EA" w:rsidRDefault="00D37868" w:rsidP="006020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9" w14:textId="77777777" w:rsidR="00D37868" w:rsidRDefault="00D3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EC9"/>
    <w:multiLevelType w:val="multilevel"/>
    <w:tmpl w:val="C700C2FE"/>
    <w:lvl w:ilvl="0">
      <w:start w:val="1"/>
      <w:numFmt w:val="decimal"/>
      <w:lvlText w:val="%1."/>
      <w:lvlJc w:val="left"/>
      <w:pPr>
        <w:tabs>
          <w:tab w:val="num" w:pos="388"/>
        </w:tabs>
        <w:ind w:left="388" w:hanging="360"/>
      </w:pPr>
      <w:rPr>
        <w:rFonts w:hint="default"/>
      </w:rPr>
    </w:lvl>
    <w:lvl w:ilvl="1">
      <w:start w:val="1"/>
      <w:numFmt w:val="lowerLetter"/>
      <w:lvlText w:val="%2."/>
      <w:lvlJc w:val="left"/>
      <w:pPr>
        <w:tabs>
          <w:tab w:val="num" w:pos="25"/>
        </w:tabs>
        <w:ind w:left="745" w:hanging="357"/>
      </w:pPr>
      <w:rPr>
        <w:rFonts w:hint="default"/>
      </w:rPr>
    </w:lvl>
    <w:lvl w:ilvl="2">
      <w:start w:val="1"/>
      <w:numFmt w:val="lowerRoman"/>
      <w:lvlText w:val="%3."/>
      <w:lvlJc w:val="right"/>
      <w:pPr>
        <w:tabs>
          <w:tab w:val="num" w:pos="25"/>
        </w:tabs>
        <w:ind w:left="1108" w:hanging="249"/>
      </w:pPr>
      <w:rPr>
        <w:rFonts w:hint="default"/>
      </w:rPr>
    </w:lvl>
    <w:lvl w:ilvl="3">
      <w:start w:val="1"/>
      <w:numFmt w:val="decimal"/>
      <w:lvlText w:val="%4."/>
      <w:lvlJc w:val="left"/>
      <w:pPr>
        <w:tabs>
          <w:tab w:val="num" w:pos="2548"/>
        </w:tabs>
        <w:ind w:left="2548" w:hanging="360"/>
      </w:pPr>
      <w:rPr>
        <w:rFonts w:hint="default"/>
      </w:rPr>
    </w:lvl>
    <w:lvl w:ilvl="4">
      <w:start w:val="1"/>
      <w:numFmt w:val="lowerLetter"/>
      <w:lvlText w:val="%5."/>
      <w:lvlJc w:val="left"/>
      <w:pPr>
        <w:tabs>
          <w:tab w:val="num" w:pos="3268"/>
        </w:tabs>
        <w:ind w:left="3268" w:hanging="360"/>
      </w:pPr>
      <w:rPr>
        <w:rFonts w:hint="default"/>
      </w:rPr>
    </w:lvl>
    <w:lvl w:ilvl="5">
      <w:start w:val="1"/>
      <w:numFmt w:val="lowerRoman"/>
      <w:lvlText w:val="%6."/>
      <w:lvlJc w:val="right"/>
      <w:pPr>
        <w:tabs>
          <w:tab w:val="num" w:pos="3988"/>
        </w:tabs>
        <w:ind w:left="3988" w:hanging="180"/>
      </w:pPr>
      <w:rPr>
        <w:rFonts w:hint="default"/>
      </w:rPr>
    </w:lvl>
    <w:lvl w:ilvl="6">
      <w:start w:val="1"/>
      <w:numFmt w:val="decimal"/>
      <w:lvlText w:val="%7."/>
      <w:lvlJc w:val="left"/>
      <w:pPr>
        <w:tabs>
          <w:tab w:val="num" w:pos="4708"/>
        </w:tabs>
        <w:ind w:left="4708" w:hanging="360"/>
      </w:pPr>
      <w:rPr>
        <w:rFonts w:hint="default"/>
      </w:rPr>
    </w:lvl>
    <w:lvl w:ilvl="7">
      <w:start w:val="1"/>
      <w:numFmt w:val="lowerLetter"/>
      <w:lvlText w:val="%8."/>
      <w:lvlJc w:val="left"/>
      <w:pPr>
        <w:tabs>
          <w:tab w:val="num" w:pos="5428"/>
        </w:tabs>
        <w:ind w:left="5428" w:hanging="360"/>
      </w:pPr>
      <w:rPr>
        <w:rFonts w:hint="default"/>
      </w:rPr>
    </w:lvl>
    <w:lvl w:ilvl="8">
      <w:start w:val="1"/>
      <w:numFmt w:val="lowerRoman"/>
      <w:lvlText w:val="%9."/>
      <w:lvlJc w:val="right"/>
      <w:pPr>
        <w:tabs>
          <w:tab w:val="num" w:pos="6148"/>
        </w:tabs>
        <w:ind w:left="6148" w:hanging="180"/>
      </w:pPr>
      <w:rPr>
        <w:rFont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620CC31C"/>
    <w:numStyleLink w:val="ListAllBullets3Level"/>
  </w:abstractNum>
  <w:abstractNum w:abstractNumId="3" w15:restartNumberingAfterBreak="0">
    <w:nsid w:val="0CD20F74"/>
    <w:multiLevelType w:val="multilevel"/>
    <w:tmpl w:val="620CC31C"/>
    <w:numStyleLink w:val="ListAllBullets3Level"/>
  </w:abstractNum>
  <w:abstractNum w:abstractNumId="4" w15:restartNumberingAfterBreak="0">
    <w:nsid w:val="0F183EB9"/>
    <w:multiLevelType w:val="multilevel"/>
    <w:tmpl w:val="DC821EBC"/>
    <w:numStyleLink w:val="TableListAllBullets3Level"/>
  </w:abstractNum>
  <w:abstractNum w:abstractNumId="5"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D60BB2"/>
    <w:multiLevelType w:val="multilevel"/>
    <w:tmpl w:val="DC821EBC"/>
    <w:numStyleLink w:val="TableListAllBullets3Level"/>
  </w:abstractNum>
  <w:abstractNum w:abstractNumId="8"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D9524B3"/>
    <w:multiLevelType w:val="multilevel"/>
    <w:tmpl w:val="DC821EBC"/>
    <w:numStyleLink w:val="TableListAllBullets3Level"/>
  </w:abstractNum>
  <w:abstractNum w:abstractNumId="11" w15:restartNumberingAfterBreak="0">
    <w:nsid w:val="1F525692"/>
    <w:multiLevelType w:val="multilevel"/>
    <w:tmpl w:val="236A166A"/>
    <w:numStyleLink w:val="TableListAllNum3Level"/>
  </w:abstractNum>
  <w:abstractNum w:abstractNumId="12" w15:restartNumberingAfterBreak="0">
    <w:nsid w:val="24975F9F"/>
    <w:multiLevelType w:val="multilevel"/>
    <w:tmpl w:val="DC821EBC"/>
    <w:numStyleLink w:val="TableListAllBullets3Level"/>
  </w:abstractNum>
  <w:abstractNum w:abstractNumId="13"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9A0AB7"/>
    <w:multiLevelType w:val="multilevel"/>
    <w:tmpl w:val="DC821EBC"/>
    <w:numStyleLink w:val="TableListAllBullets3Level"/>
  </w:abstractNum>
  <w:abstractNum w:abstractNumId="15" w15:restartNumberingAfterBreak="0">
    <w:nsid w:val="2FAF7FCB"/>
    <w:multiLevelType w:val="hybridMultilevel"/>
    <w:tmpl w:val="39ACC450"/>
    <w:lvl w:ilvl="0" w:tplc="940C0CCC">
      <w:start w:val="4"/>
      <w:numFmt w:val="bullet"/>
      <w:lvlText w:val="•"/>
      <w:lvlJc w:val="left"/>
      <w:pPr>
        <w:ind w:left="388" w:hanging="36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16" w15:restartNumberingAfterBreak="0">
    <w:nsid w:val="35A527C3"/>
    <w:multiLevelType w:val="multilevel"/>
    <w:tmpl w:val="DC821EBC"/>
    <w:numStyleLink w:val="TableListAllBullets3Level"/>
  </w:abstractNum>
  <w:abstractNum w:abstractNumId="17" w15:restartNumberingAfterBreak="0">
    <w:nsid w:val="36B91731"/>
    <w:multiLevelType w:val="hybridMultilevel"/>
    <w:tmpl w:val="E8EEAB88"/>
    <w:lvl w:ilvl="0" w:tplc="F9782098">
      <w:start w:val="4"/>
      <w:numFmt w:val="bullet"/>
      <w:lvlText w:val="•"/>
      <w:lvlJc w:val="left"/>
      <w:pPr>
        <w:ind w:left="388" w:hanging="36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18" w15:restartNumberingAfterBreak="0">
    <w:nsid w:val="38B0774F"/>
    <w:multiLevelType w:val="multilevel"/>
    <w:tmpl w:val="620CC31C"/>
    <w:numStyleLink w:val="ListAllBullets3Level"/>
  </w:abstractNum>
  <w:abstractNum w:abstractNumId="19" w15:restartNumberingAfterBreak="0">
    <w:nsid w:val="3B237D03"/>
    <w:multiLevelType w:val="multilevel"/>
    <w:tmpl w:val="236A166A"/>
    <w:numStyleLink w:val="TableListAllNum3Level"/>
  </w:abstractNum>
  <w:abstractNum w:abstractNumId="20"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596666CF"/>
    <w:multiLevelType w:val="hybridMultilevel"/>
    <w:tmpl w:val="8654B9A8"/>
    <w:lvl w:ilvl="0" w:tplc="A7E6B4CC">
      <w:start w:val="4"/>
      <w:numFmt w:val="bullet"/>
      <w:lvlText w:val="•"/>
      <w:lvlJc w:val="left"/>
      <w:pPr>
        <w:ind w:left="388" w:hanging="36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23" w15:restartNumberingAfterBreak="0">
    <w:nsid w:val="64DD2E16"/>
    <w:multiLevelType w:val="hybridMultilevel"/>
    <w:tmpl w:val="9B5ED654"/>
    <w:lvl w:ilvl="0" w:tplc="146278E6">
      <w:start w:val="4"/>
      <w:numFmt w:val="bullet"/>
      <w:lvlText w:val="•"/>
      <w:lvlJc w:val="left"/>
      <w:pPr>
        <w:ind w:left="388" w:hanging="36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24"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E205CD7"/>
    <w:multiLevelType w:val="multilevel"/>
    <w:tmpl w:val="C5D06462"/>
    <w:lvl w:ilvl="0">
      <w:start w:val="1"/>
      <w:numFmt w:val="decimal"/>
      <w:lvlText w:val="%1."/>
      <w:lvlJc w:val="left"/>
      <w:pPr>
        <w:tabs>
          <w:tab w:val="num" w:pos="388"/>
        </w:tabs>
        <w:ind w:left="388" w:hanging="360"/>
      </w:pPr>
      <w:rPr>
        <w:rFonts w:hint="default"/>
      </w:rPr>
    </w:lvl>
    <w:lvl w:ilvl="1">
      <w:start w:val="1"/>
      <w:numFmt w:val="lowerLetter"/>
      <w:lvlText w:val="%2."/>
      <w:lvlJc w:val="left"/>
      <w:pPr>
        <w:tabs>
          <w:tab w:val="num" w:pos="25"/>
        </w:tabs>
        <w:ind w:left="745" w:hanging="357"/>
      </w:pPr>
      <w:rPr>
        <w:rFonts w:hint="default"/>
      </w:rPr>
    </w:lvl>
    <w:lvl w:ilvl="2">
      <w:start w:val="1"/>
      <w:numFmt w:val="lowerRoman"/>
      <w:lvlText w:val="%3."/>
      <w:lvlJc w:val="right"/>
      <w:pPr>
        <w:tabs>
          <w:tab w:val="num" w:pos="25"/>
        </w:tabs>
        <w:ind w:left="1108" w:hanging="249"/>
      </w:pPr>
      <w:rPr>
        <w:rFonts w:hint="default"/>
      </w:rPr>
    </w:lvl>
    <w:lvl w:ilvl="3">
      <w:start w:val="1"/>
      <w:numFmt w:val="decimal"/>
      <w:lvlText w:val="%4."/>
      <w:lvlJc w:val="left"/>
      <w:pPr>
        <w:tabs>
          <w:tab w:val="num" w:pos="2548"/>
        </w:tabs>
        <w:ind w:left="2548" w:hanging="360"/>
      </w:pPr>
      <w:rPr>
        <w:rFonts w:hint="default"/>
      </w:rPr>
    </w:lvl>
    <w:lvl w:ilvl="4">
      <w:start w:val="1"/>
      <w:numFmt w:val="lowerLetter"/>
      <w:lvlText w:val="%5."/>
      <w:lvlJc w:val="left"/>
      <w:pPr>
        <w:tabs>
          <w:tab w:val="num" w:pos="3268"/>
        </w:tabs>
        <w:ind w:left="3268" w:hanging="360"/>
      </w:pPr>
      <w:rPr>
        <w:rFonts w:hint="default"/>
      </w:rPr>
    </w:lvl>
    <w:lvl w:ilvl="5">
      <w:start w:val="1"/>
      <w:numFmt w:val="lowerRoman"/>
      <w:lvlText w:val="%6."/>
      <w:lvlJc w:val="right"/>
      <w:pPr>
        <w:tabs>
          <w:tab w:val="num" w:pos="3988"/>
        </w:tabs>
        <w:ind w:left="3988" w:hanging="180"/>
      </w:pPr>
      <w:rPr>
        <w:rFonts w:hint="default"/>
      </w:rPr>
    </w:lvl>
    <w:lvl w:ilvl="6">
      <w:start w:val="1"/>
      <w:numFmt w:val="decimal"/>
      <w:lvlText w:val="%7."/>
      <w:lvlJc w:val="left"/>
      <w:pPr>
        <w:tabs>
          <w:tab w:val="num" w:pos="4708"/>
        </w:tabs>
        <w:ind w:left="4708" w:hanging="360"/>
      </w:pPr>
      <w:rPr>
        <w:rFonts w:hint="default"/>
      </w:rPr>
    </w:lvl>
    <w:lvl w:ilvl="7">
      <w:start w:val="1"/>
      <w:numFmt w:val="lowerLetter"/>
      <w:lvlText w:val="%8."/>
      <w:lvlJc w:val="left"/>
      <w:pPr>
        <w:tabs>
          <w:tab w:val="num" w:pos="5428"/>
        </w:tabs>
        <w:ind w:left="5428" w:hanging="360"/>
      </w:pPr>
      <w:rPr>
        <w:rFonts w:hint="default"/>
      </w:rPr>
    </w:lvl>
    <w:lvl w:ilvl="8">
      <w:start w:val="1"/>
      <w:numFmt w:val="lowerRoman"/>
      <w:lvlText w:val="%9."/>
      <w:lvlJc w:val="right"/>
      <w:pPr>
        <w:tabs>
          <w:tab w:val="num" w:pos="6148"/>
        </w:tabs>
        <w:ind w:left="6148" w:hanging="180"/>
      </w:pPr>
      <w:rPr>
        <w:rFonts w:hint="default"/>
      </w:rPr>
    </w:lvl>
  </w:abstractNum>
  <w:num w:numId="1">
    <w:abstractNumId w:val="8"/>
  </w:num>
  <w:num w:numId="2">
    <w:abstractNumId w:val="20"/>
  </w:num>
  <w:num w:numId="3">
    <w:abstractNumId w:val="24"/>
  </w:num>
  <w:num w:numId="4">
    <w:abstractNumId w:val="1"/>
  </w:num>
  <w:num w:numId="5">
    <w:abstractNumId w:val="13"/>
  </w:num>
  <w:num w:numId="6">
    <w:abstractNumId w:val="9"/>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21"/>
  </w:num>
  <w:num w:numId="13">
    <w:abstractNumId w:val="11"/>
  </w:num>
  <w:num w:numId="14">
    <w:abstractNumId w:val="0"/>
  </w:num>
  <w:num w:numId="15">
    <w:abstractNumId w:val="25"/>
  </w:num>
  <w:num w:numId="16">
    <w:abstractNumId w:val="7"/>
  </w:num>
  <w:num w:numId="17">
    <w:abstractNumId w:val="19"/>
  </w:num>
  <w:num w:numId="18">
    <w:abstractNumId w:val="16"/>
  </w:num>
  <w:num w:numId="19">
    <w:abstractNumId w:val="3"/>
  </w:num>
  <w:num w:numId="20">
    <w:abstractNumId w:val="22"/>
  </w:num>
  <w:num w:numId="21">
    <w:abstractNumId w:val="4"/>
  </w:num>
  <w:num w:numId="22">
    <w:abstractNumId w:val="14"/>
  </w:num>
  <w:num w:numId="23">
    <w:abstractNumId w:val="23"/>
  </w:num>
  <w:num w:numId="24">
    <w:abstractNumId w:val="10"/>
  </w:num>
  <w:num w:numId="25">
    <w:abstractNumId w:val="15"/>
  </w:num>
  <w:num w:numId="26">
    <w:abstractNumId w:val="12"/>
  </w:num>
  <w:num w:numId="2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3951"/>
    <w:rsid w:val="000157CD"/>
    <w:rsid w:val="00017E9F"/>
    <w:rsid w:val="00022028"/>
    <w:rsid w:val="00022FEC"/>
    <w:rsid w:val="000313CD"/>
    <w:rsid w:val="00041885"/>
    <w:rsid w:val="00042CEB"/>
    <w:rsid w:val="00045846"/>
    <w:rsid w:val="00052287"/>
    <w:rsid w:val="0006499F"/>
    <w:rsid w:val="00066DBE"/>
    <w:rsid w:val="0006713E"/>
    <w:rsid w:val="00070044"/>
    <w:rsid w:val="0007165A"/>
    <w:rsid w:val="00072FC6"/>
    <w:rsid w:val="000838D3"/>
    <w:rsid w:val="000913ED"/>
    <w:rsid w:val="0009290D"/>
    <w:rsid w:val="00096FC7"/>
    <w:rsid w:val="00097768"/>
    <w:rsid w:val="000B047B"/>
    <w:rsid w:val="000B71E8"/>
    <w:rsid w:val="000C3D45"/>
    <w:rsid w:val="000E1CE3"/>
    <w:rsid w:val="000E231E"/>
    <w:rsid w:val="000F2773"/>
    <w:rsid w:val="000F2FAC"/>
    <w:rsid w:val="0010528D"/>
    <w:rsid w:val="00115E98"/>
    <w:rsid w:val="00117AA8"/>
    <w:rsid w:val="00120324"/>
    <w:rsid w:val="00125B5A"/>
    <w:rsid w:val="00126001"/>
    <w:rsid w:val="001276D9"/>
    <w:rsid w:val="00172FEB"/>
    <w:rsid w:val="00173FD3"/>
    <w:rsid w:val="00176CC5"/>
    <w:rsid w:val="001810DF"/>
    <w:rsid w:val="00181285"/>
    <w:rsid w:val="001866FA"/>
    <w:rsid w:val="001A4752"/>
    <w:rsid w:val="001A697D"/>
    <w:rsid w:val="001A7C0A"/>
    <w:rsid w:val="001B1393"/>
    <w:rsid w:val="001B1BDC"/>
    <w:rsid w:val="001C5908"/>
    <w:rsid w:val="001C6957"/>
    <w:rsid w:val="001C6D5F"/>
    <w:rsid w:val="001D51EB"/>
    <w:rsid w:val="001E3E78"/>
    <w:rsid w:val="001F2035"/>
    <w:rsid w:val="001F428F"/>
    <w:rsid w:val="00216756"/>
    <w:rsid w:val="00216F79"/>
    <w:rsid w:val="00217457"/>
    <w:rsid w:val="0022075A"/>
    <w:rsid w:val="00231903"/>
    <w:rsid w:val="00232573"/>
    <w:rsid w:val="00234B98"/>
    <w:rsid w:val="002405CD"/>
    <w:rsid w:val="002407FF"/>
    <w:rsid w:val="00242C60"/>
    <w:rsid w:val="00246798"/>
    <w:rsid w:val="002669B1"/>
    <w:rsid w:val="00271868"/>
    <w:rsid w:val="002738CB"/>
    <w:rsid w:val="00273C11"/>
    <w:rsid w:val="00275DDB"/>
    <w:rsid w:val="00277E0F"/>
    <w:rsid w:val="00287680"/>
    <w:rsid w:val="00287ADD"/>
    <w:rsid w:val="0029187E"/>
    <w:rsid w:val="002A50A0"/>
    <w:rsid w:val="002C2F25"/>
    <w:rsid w:val="002C48E8"/>
    <w:rsid w:val="002C6CB3"/>
    <w:rsid w:val="002E0B83"/>
    <w:rsid w:val="002E6EBF"/>
    <w:rsid w:val="002F2356"/>
    <w:rsid w:val="0030503A"/>
    <w:rsid w:val="003108B7"/>
    <w:rsid w:val="00315F53"/>
    <w:rsid w:val="00322677"/>
    <w:rsid w:val="00322F9D"/>
    <w:rsid w:val="003231FA"/>
    <w:rsid w:val="00326FBC"/>
    <w:rsid w:val="003323B1"/>
    <w:rsid w:val="00333B20"/>
    <w:rsid w:val="003342EC"/>
    <w:rsid w:val="00336228"/>
    <w:rsid w:val="00343C22"/>
    <w:rsid w:val="00345E48"/>
    <w:rsid w:val="00350E10"/>
    <w:rsid w:val="003541ED"/>
    <w:rsid w:val="00361264"/>
    <w:rsid w:val="00363BE5"/>
    <w:rsid w:val="00363C04"/>
    <w:rsid w:val="003717FA"/>
    <w:rsid w:val="00376A0A"/>
    <w:rsid w:val="00383A3B"/>
    <w:rsid w:val="00391457"/>
    <w:rsid w:val="003960ED"/>
    <w:rsid w:val="003A5033"/>
    <w:rsid w:val="003B5F95"/>
    <w:rsid w:val="003B61B6"/>
    <w:rsid w:val="003C340E"/>
    <w:rsid w:val="003D12D7"/>
    <w:rsid w:val="003D1729"/>
    <w:rsid w:val="003D758A"/>
    <w:rsid w:val="003E0E9D"/>
    <w:rsid w:val="003E373D"/>
    <w:rsid w:val="003E3C82"/>
    <w:rsid w:val="00400CF8"/>
    <w:rsid w:val="004030EB"/>
    <w:rsid w:val="00403422"/>
    <w:rsid w:val="00411B2B"/>
    <w:rsid w:val="004525EA"/>
    <w:rsid w:val="00456933"/>
    <w:rsid w:val="00456A07"/>
    <w:rsid w:val="004608ED"/>
    <w:rsid w:val="00461C71"/>
    <w:rsid w:val="0046517A"/>
    <w:rsid w:val="00471DD8"/>
    <w:rsid w:val="00477792"/>
    <w:rsid w:val="00477962"/>
    <w:rsid w:val="00485DDC"/>
    <w:rsid w:val="004A7BB2"/>
    <w:rsid w:val="004B576D"/>
    <w:rsid w:val="004B7A84"/>
    <w:rsid w:val="004C6490"/>
    <w:rsid w:val="004D1FDD"/>
    <w:rsid w:val="004D2E76"/>
    <w:rsid w:val="004D5E0B"/>
    <w:rsid w:val="004E07B3"/>
    <w:rsid w:val="004E3F40"/>
    <w:rsid w:val="004E49B7"/>
    <w:rsid w:val="004F4085"/>
    <w:rsid w:val="00500583"/>
    <w:rsid w:val="00501027"/>
    <w:rsid w:val="00521D18"/>
    <w:rsid w:val="005233EF"/>
    <w:rsid w:val="00526282"/>
    <w:rsid w:val="0052663E"/>
    <w:rsid w:val="00530265"/>
    <w:rsid w:val="00531F22"/>
    <w:rsid w:val="005424A4"/>
    <w:rsid w:val="005534D7"/>
    <w:rsid w:val="00556E72"/>
    <w:rsid w:val="00562812"/>
    <w:rsid w:val="00565502"/>
    <w:rsid w:val="005730C2"/>
    <w:rsid w:val="005748A5"/>
    <w:rsid w:val="00575CE8"/>
    <w:rsid w:val="005815CB"/>
    <w:rsid w:val="0058220C"/>
    <w:rsid w:val="00582599"/>
    <w:rsid w:val="00582E91"/>
    <w:rsid w:val="0059511F"/>
    <w:rsid w:val="005C1DF1"/>
    <w:rsid w:val="005C2E57"/>
    <w:rsid w:val="005D3973"/>
    <w:rsid w:val="005D59C0"/>
    <w:rsid w:val="005F4735"/>
    <w:rsid w:val="006006EB"/>
    <w:rsid w:val="0060080E"/>
    <w:rsid w:val="006020EA"/>
    <w:rsid w:val="0061185E"/>
    <w:rsid w:val="00614210"/>
    <w:rsid w:val="00622BC5"/>
    <w:rsid w:val="00627EC8"/>
    <w:rsid w:val="00634373"/>
    <w:rsid w:val="00635475"/>
    <w:rsid w:val="00641639"/>
    <w:rsid w:val="00645A39"/>
    <w:rsid w:val="00650E09"/>
    <w:rsid w:val="00666E20"/>
    <w:rsid w:val="00676214"/>
    <w:rsid w:val="00683F0F"/>
    <w:rsid w:val="00686875"/>
    <w:rsid w:val="006A6908"/>
    <w:rsid w:val="006B2117"/>
    <w:rsid w:val="006C2B1A"/>
    <w:rsid w:val="006D2668"/>
    <w:rsid w:val="006D2FDF"/>
    <w:rsid w:val="006D52CB"/>
    <w:rsid w:val="006D553A"/>
    <w:rsid w:val="006D7A9E"/>
    <w:rsid w:val="0070485E"/>
    <w:rsid w:val="00723F1A"/>
    <w:rsid w:val="00730C95"/>
    <w:rsid w:val="0074629A"/>
    <w:rsid w:val="007462A6"/>
    <w:rsid w:val="00752445"/>
    <w:rsid w:val="00764CB4"/>
    <w:rsid w:val="007672DC"/>
    <w:rsid w:val="0077261D"/>
    <w:rsid w:val="00785550"/>
    <w:rsid w:val="00793FA9"/>
    <w:rsid w:val="00796D7D"/>
    <w:rsid w:val="007A4F34"/>
    <w:rsid w:val="007B2151"/>
    <w:rsid w:val="007B5F0C"/>
    <w:rsid w:val="007C4319"/>
    <w:rsid w:val="007D0963"/>
    <w:rsid w:val="007D2D6C"/>
    <w:rsid w:val="007D76AC"/>
    <w:rsid w:val="007E6F47"/>
    <w:rsid w:val="007F319A"/>
    <w:rsid w:val="007F4450"/>
    <w:rsid w:val="007F69F0"/>
    <w:rsid w:val="008019C8"/>
    <w:rsid w:val="0080389D"/>
    <w:rsid w:val="00804C25"/>
    <w:rsid w:val="00811807"/>
    <w:rsid w:val="00812BFE"/>
    <w:rsid w:val="0084074D"/>
    <w:rsid w:val="008414A7"/>
    <w:rsid w:val="00845DEF"/>
    <w:rsid w:val="0086590A"/>
    <w:rsid w:val="008807C8"/>
    <w:rsid w:val="008843E8"/>
    <w:rsid w:val="00885727"/>
    <w:rsid w:val="008A19A0"/>
    <w:rsid w:val="008A66DE"/>
    <w:rsid w:val="008B3748"/>
    <w:rsid w:val="008B61BF"/>
    <w:rsid w:val="008C13B0"/>
    <w:rsid w:val="008D02E2"/>
    <w:rsid w:val="008D4920"/>
    <w:rsid w:val="008F36D9"/>
    <w:rsid w:val="008F47F2"/>
    <w:rsid w:val="008F607E"/>
    <w:rsid w:val="0090057E"/>
    <w:rsid w:val="00904118"/>
    <w:rsid w:val="0091452E"/>
    <w:rsid w:val="00926AFF"/>
    <w:rsid w:val="00937DB8"/>
    <w:rsid w:val="00940C46"/>
    <w:rsid w:val="00944A3A"/>
    <w:rsid w:val="00945942"/>
    <w:rsid w:val="00946D5C"/>
    <w:rsid w:val="00947654"/>
    <w:rsid w:val="00954C05"/>
    <w:rsid w:val="009712C0"/>
    <w:rsid w:val="00971E68"/>
    <w:rsid w:val="00973A98"/>
    <w:rsid w:val="0098641F"/>
    <w:rsid w:val="00996C59"/>
    <w:rsid w:val="009A671A"/>
    <w:rsid w:val="009A6DC0"/>
    <w:rsid w:val="009A746E"/>
    <w:rsid w:val="009B39D2"/>
    <w:rsid w:val="009B6FF8"/>
    <w:rsid w:val="009C2256"/>
    <w:rsid w:val="009E22DF"/>
    <w:rsid w:val="009E3F29"/>
    <w:rsid w:val="009E573E"/>
    <w:rsid w:val="009E5C89"/>
    <w:rsid w:val="00A00F46"/>
    <w:rsid w:val="00A121EB"/>
    <w:rsid w:val="00A12D4E"/>
    <w:rsid w:val="00A20B17"/>
    <w:rsid w:val="00A23C9A"/>
    <w:rsid w:val="00A27877"/>
    <w:rsid w:val="00A35991"/>
    <w:rsid w:val="00A52AB4"/>
    <w:rsid w:val="00A57BFC"/>
    <w:rsid w:val="00A643DC"/>
    <w:rsid w:val="00A6536E"/>
    <w:rsid w:val="00A832D7"/>
    <w:rsid w:val="00A90E56"/>
    <w:rsid w:val="00A9555C"/>
    <w:rsid w:val="00A97046"/>
    <w:rsid w:val="00AA18F5"/>
    <w:rsid w:val="00AA6B2F"/>
    <w:rsid w:val="00AA7630"/>
    <w:rsid w:val="00AA7C6C"/>
    <w:rsid w:val="00AB5329"/>
    <w:rsid w:val="00AC154D"/>
    <w:rsid w:val="00AC4DD9"/>
    <w:rsid w:val="00AC5414"/>
    <w:rsid w:val="00AC6DF9"/>
    <w:rsid w:val="00AC7203"/>
    <w:rsid w:val="00AD4D04"/>
    <w:rsid w:val="00AD7634"/>
    <w:rsid w:val="00AE06C1"/>
    <w:rsid w:val="00AE43B4"/>
    <w:rsid w:val="00AE72A9"/>
    <w:rsid w:val="00AE78C4"/>
    <w:rsid w:val="00AF753B"/>
    <w:rsid w:val="00AF7DD6"/>
    <w:rsid w:val="00B249E6"/>
    <w:rsid w:val="00B3519F"/>
    <w:rsid w:val="00B4064C"/>
    <w:rsid w:val="00B705E6"/>
    <w:rsid w:val="00B712C5"/>
    <w:rsid w:val="00B8333F"/>
    <w:rsid w:val="00B8519F"/>
    <w:rsid w:val="00BA0B6E"/>
    <w:rsid w:val="00BA1B15"/>
    <w:rsid w:val="00BB09C2"/>
    <w:rsid w:val="00BB468F"/>
    <w:rsid w:val="00BC17C8"/>
    <w:rsid w:val="00BC3ED2"/>
    <w:rsid w:val="00BC68B8"/>
    <w:rsid w:val="00BD1AFD"/>
    <w:rsid w:val="00BD257C"/>
    <w:rsid w:val="00BD5378"/>
    <w:rsid w:val="00BE327E"/>
    <w:rsid w:val="00BE6F04"/>
    <w:rsid w:val="00BF0295"/>
    <w:rsid w:val="00BF2FA5"/>
    <w:rsid w:val="00BF373B"/>
    <w:rsid w:val="00BF44D2"/>
    <w:rsid w:val="00BF6D00"/>
    <w:rsid w:val="00BF7B37"/>
    <w:rsid w:val="00C15B1C"/>
    <w:rsid w:val="00C239C5"/>
    <w:rsid w:val="00C33EEE"/>
    <w:rsid w:val="00C34106"/>
    <w:rsid w:val="00C352F9"/>
    <w:rsid w:val="00C36989"/>
    <w:rsid w:val="00C37F1C"/>
    <w:rsid w:val="00C45EB3"/>
    <w:rsid w:val="00C50278"/>
    <w:rsid w:val="00C50832"/>
    <w:rsid w:val="00C62500"/>
    <w:rsid w:val="00C62A2B"/>
    <w:rsid w:val="00C6741D"/>
    <w:rsid w:val="00C76378"/>
    <w:rsid w:val="00C81006"/>
    <w:rsid w:val="00C8556F"/>
    <w:rsid w:val="00C92D2B"/>
    <w:rsid w:val="00C965C0"/>
    <w:rsid w:val="00CA107F"/>
    <w:rsid w:val="00CA3157"/>
    <w:rsid w:val="00CA4B9D"/>
    <w:rsid w:val="00CB0AAB"/>
    <w:rsid w:val="00CC03BD"/>
    <w:rsid w:val="00CC32E1"/>
    <w:rsid w:val="00CC57A8"/>
    <w:rsid w:val="00CD0487"/>
    <w:rsid w:val="00CD30F9"/>
    <w:rsid w:val="00CE6618"/>
    <w:rsid w:val="00D00ECB"/>
    <w:rsid w:val="00D01D6F"/>
    <w:rsid w:val="00D052EB"/>
    <w:rsid w:val="00D12160"/>
    <w:rsid w:val="00D124FD"/>
    <w:rsid w:val="00D137DA"/>
    <w:rsid w:val="00D15248"/>
    <w:rsid w:val="00D16ADA"/>
    <w:rsid w:val="00D20347"/>
    <w:rsid w:val="00D26028"/>
    <w:rsid w:val="00D27E49"/>
    <w:rsid w:val="00D37868"/>
    <w:rsid w:val="00D419A6"/>
    <w:rsid w:val="00D435F2"/>
    <w:rsid w:val="00D56593"/>
    <w:rsid w:val="00D62C52"/>
    <w:rsid w:val="00D67F00"/>
    <w:rsid w:val="00D73CDC"/>
    <w:rsid w:val="00D77D7B"/>
    <w:rsid w:val="00D8447C"/>
    <w:rsid w:val="00D86598"/>
    <w:rsid w:val="00D96C72"/>
    <w:rsid w:val="00DA1FC3"/>
    <w:rsid w:val="00DA20DD"/>
    <w:rsid w:val="00DB534C"/>
    <w:rsid w:val="00DC076F"/>
    <w:rsid w:val="00DC30E1"/>
    <w:rsid w:val="00DC376C"/>
    <w:rsid w:val="00DE56ED"/>
    <w:rsid w:val="00DF1C54"/>
    <w:rsid w:val="00DF27E0"/>
    <w:rsid w:val="00DF40B1"/>
    <w:rsid w:val="00E225E6"/>
    <w:rsid w:val="00E32054"/>
    <w:rsid w:val="00E33A9D"/>
    <w:rsid w:val="00E425D5"/>
    <w:rsid w:val="00E57C45"/>
    <w:rsid w:val="00E70EA9"/>
    <w:rsid w:val="00E8162F"/>
    <w:rsid w:val="00E84619"/>
    <w:rsid w:val="00E92ACF"/>
    <w:rsid w:val="00E93832"/>
    <w:rsid w:val="00E96F32"/>
    <w:rsid w:val="00EA0C5B"/>
    <w:rsid w:val="00EA319A"/>
    <w:rsid w:val="00EC0517"/>
    <w:rsid w:val="00EC1B07"/>
    <w:rsid w:val="00EC57DF"/>
    <w:rsid w:val="00ED06E5"/>
    <w:rsid w:val="00ED0D57"/>
    <w:rsid w:val="00ED4DEE"/>
    <w:rsid w:val="00ED5C9C"/>
    <w:rsid w:val="00EE3AA3"/>
    <w:rsid w:val="00EE5955"/>
    <w:rsid w:val="00EE7EEC"/>
    <w:rsid w:val="00EF2FDD"/>
    <w:rsid w:val="00EF7B62"/>
    <w:rsid w:val="00F15554"/>
    <w:rsid w:val="00F30D7C"/>
    <w:rsid w:val="00F322FA"/>
    <w:rsid w:val="00F44BA4"/>
    <w:rsid w:val="00F45A8D"/>
    <w:rsid w:val="00F64B7F"/>
    <w:rsid w:val="00F70E96"/>
    <w:rsid w:val="00F8351B"/>
    <w:rsid w:val="00F87D4E"/>
    <w:rsid w:val="00FA5570"/>
    <w:rsid w:val="00FA752B"/>
    <w:rsid w:val="00FB1E71"/>
    <w:rsid w:val="00FB66C6"/>
    <w:rsid w:val="00FC2AE6"/>
    <w:rsid w:val="00FC5568"/>
    <w:rsid w:val="00FC5DE8"/>
    <w:rsid w:val="00FC7935"/>
    <w:rsid w:val="00FD514B"/>
    <w:rsid w:val="00FE5C99"/>
    <w:rsid w:val="00FE78E8"/>
    <w:rsid w:val="00FF2717"/>
    <w:rsid w:val="00FF2D4F"/>
    <w:rsid w:val="00FF5301"/>
    <w:rsid w:val="00FF7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9E573E"/>
    <w:pPr>
      <w:keepNext/>
      <w:numPr>
        <w:numId w:val="1"/>
      </w:numPr>
      <w:spacing w:before="240"/>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9E573E"/>
    <w:pPr>
      <w:tabs>
        <w:tab w:val="left" w:pos="284"/>
      </w:tabs>
    </w:pPr>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9E573E"/>
    <w:rPr>
      <w:rFonts w:ascii="Arial" w:hAnsi="Arial" w:cs="Arial"/>
      <w:szCs w:val="22"/>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9"/>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BalloonText">
    <w:name w:val="Balloon Text"/>
    <w:basedOn w:val="Normal"/>
    <w:link w:val="BalloonTextChar"/>
    <w:rsid w:val="00EC5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C57DF"/>
    <w:rPr>
      <w:rFonts w:ascii="Segoe UI" w:hAnsi="Segoe UI" w:cs="Segoe UI"/>
      <w:sz w:val="18"/>
      <w:szCs w:val="18"/>
    </w:rPr>
  </w:style>
  <w:style w:type="table" w:customStyle="1" w:styleId="TableGrid1">
    <w:name w:val="Table Grid1"/>
    <w:basedOn w:val="TableNormal"/>
    <w:next w:val="TableGrid"/>
    <w:uiPriority w:val="39"/>
    <w:rsid w:val="007A4F3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764CB4"/>
    <w:rPr>
      <w:color w:val="954F72"/>
      <w:u w:val="single"/>
    </w:rPr>
  </w:style>
  <w:style w:type="paragraph" w:customStyle="1" w:styleId="msonormal0">
    <w:name w:val="msonormal"/>
    <w:basedOn w:val="Normal"/>
    <w:rsid w:val="00764CB4"/>
    <w:pPr>
      <w:spacing w:before="100" w:beforeAutospacing="1" w:after="100" w:afterAutospacing="1" w:line="240" w:lineRule="auto"/>
    </w:pPr>
    <w:rPr>
      <w:rFonts w:ascii="Times New Roman" w:hAnsi="Times New Roman"/>
      <w:sz w:val="24"/>
    </w:rPr>
  </w:style>
  <w:style w:type="paragraph" w:customStyle="1" w:styleId="xl65">
    <w:name w:val="xl65"/>
    <w:basedOn w:val="Normal"/>
    <w:rsid w:val="00764CB4"/>
    <w:pPr>
      <w:spacing w:before="100" w:beforeAutospacing="1" w:after="100" w:afterAutospacing="1" w:line="240" w:lineRule="auto"/>
      <w:textAlignment w:val="top"/>
    </w:pPr>
    <w:rPr>
      <w:rFonts w:ascii="Times New Roman" w:hAnsi="Times New Roman"/>
      <w:sz w:val="24"/>
    </w:rPr>
  </w:style>
  <w:style w:type="paragraph" w:customStyle="1" w:styleId="xl66">
    <w:name w:val="xl66"/>
    <w:basedOn w:val="Normal"/>
    <w:rsid w:val="00764C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67">
    <w:name w:val="xl67"/>
    <w:basedOn w:val="Normal"/>
    <w:rsid w:val="00764C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68">
    <w:name w:val="xl68"/>
    <w:basedOn w:val="Normal"/>
    <w:rsid w:val="00764C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69">
    <w:name w:val="xl69"/>
    <w:basedOn w:val="Normal"/>
    <w:rsid w:val="00764C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0">
    <w:name w:val="xl70"/>
    <w:basedOn w:val="Normal"/>
    <w:rsid w:val="00764C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1">
    <w:name w:val="xl71"/>
    <w:basedOn w:val="Normal"/>
    <w:rsid w:val="00764C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2">
    <w:name w:val="xl72"/>
    <w:basedOn w:val="Normal"/>
    <w:rsid w:val="00764CB4"/>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3">
    <w:name w:val="xl73"/>
    <w:basedOn w:val="Normal"/>
    <w:rsid w:val="00764CB4"/>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4">
    <w:name w:val="xl74"/>
    <w:basedOn w:val="Normal"/>
    <w:rsid w:val="00764CB4"/>
    <w:pPr>
      <w:pBdr>
        <w:top w:val="single" w:sz="4"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5">
    <w:name w:val="xl75"/>
    <w:basedOn w:val="Normal"/>
    <w:rsid w:val="00764C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6">
    <w:name w:val="xl76"/>
    <w:basedOn w:val="Normal"/>
    <w:rsid w:val="00764CB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7">
    <w:name w:val="xl77"/>
    <w:basedOn w:val="Normal"/>
    <w:rsid w:val="00764CB4"/>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8">
    <w:name w:val="xl78"/>
    <w:basedOn w:val="Normal"/>
    <w:rsid w:val="00764CB4"/>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9">
    <w:name w:val="xl79"/>
    <w:basedOn w:val="Normal"/>
    <w:rsid w:val="00764CB4"/>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80">
    <w:name w:val="xl80"/>
    <w:basedOn w:val="Normal"/>
    <w:rsid w:val="00764CB4"/>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81">
    <w:name w:val="xl81"/>
    <w:basedOn w:val="Normal"/>
    <w:rsid w:val="00764CB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82">
    <w:name w:val="xl82"/>
    <w:basedOn w:val="Normal"/>
    <w:rsid w:val="00764CB4"/>
    <w:pPr>
      <w:pBdr>
        <w:top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83">
    <w:name w:val="xl83"/>
    <w:basedOn w:val="Normal"/>
    <w:rsid w:val="00764CB4"/>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cs="Arial"/>
      <w:b/>
      <w:bCs/>
      <w:sz w:val="40"/>
      <w:szCs w:val="40"/>
    </w:rPr>
  </w:style>
  <w:style w:type="paragraph" w:customStyle="1" w:styleId="xl84">
    <w:name w:val="xl84"/>
    <w:basedOn w:val="Normal"/>
    <w:rsid w:val="00764CB4"/>
    <w:pPr>
      <w:pBdr>
        <w:bottom w:val="single" w:sz="4" w:space="0" w:color="auto"/>
        <w:right w:val="single" w:sz="8" w:space="0" w:color="auto"/>
      </w:pBdr>
      <w:spacing w:before="100" w:beforeAutospacing="1" w:after="100" w:afterAutospacing="1" w:line="240" w:lineRule="auto"/>
      <w:textAlignment w:val="top"/>
    </w:pPr>
    <w:rPr>
      <w:rFonts w:ascii="Times New Roman" w:hAnsi="Times New Roman"/>
      <w:sz w:val="24"/>
    </w:rPr>
  </w:style>
  <w:style w:type="paragraph" w:customStyle="1" w:styleId="xl85">
    <w:name w:val="xl85"/>
    <w:basedOn w:val="Normal"/>
    <w:rsid w:val="00764CB4"/>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sz w:val="24"/>
    </w:rPr>
  </w:style>
  <w:style w:type="paragraph" w:customStyle="1" w:styleId="xl86">
    <w:name w:val="xl86"/>
    <w:basedOn w:val="Normal"/>
    <w:rsid w:val="00764CB4"/>
    <w:pPr>
      <w:pBdr>
        <w:top w:val="single" w:sz="4" w:space="0" w:color="auto"/>
        <w:right w:val="single" w:sz="8" w:space="0" w:color="auto"/>
      </w:pBdr>
      <w:spacing w:before="100" w:beforeAutospacing="1" w:after="100" w:afterAutospacing="1" w:line="240" w:lineRule="auto"/>
      <w:textAlignment w:val="top"/>
    </w:pPr>
    <w:rPr>
      <w:rFonts w:ascii="Times New Roman" w:hAnsi="Times New Roman"/>
      <w:sz w:val="24"/>
    </w:rPr>
  </w:style>
  <w:style w:type="paragraph" w:customStyle="1" w:styleId="xl87">
    <w:name w:val="xl87"/>
    <w:basedOn w:val="Normal"/>
    <w:rsid w:val="00764CB4"/>
    <w:pPr>
      <w:pBdr>
        <w:top w:val="single" w:sz="4" w:space="0" w:color="auto"/>
        <w:right w:val="single" w:sz="8" w:space="0" w:color="auto"/>
      </w:pBdr>
      <w:shd w:val="clear" w:color="000000" w:fill="BFBFBF"/>
      <w:spacing w:before="100" w:beforeAutospacing="1" w:after="100" w:afterAutospacing="1" w:line="240" w:lineRule="auto"/>
      <w:textAlignment w:val="top"/>
    </w:pPr>
    <w:rPr>
      <w:rFonts w:cs="Arial"/>
      <w:b/>
      <w:bCs/>
      <w:sz w:val="40"/>
      <w:szCs w:val="40"/>
    </w:rPr>
  </w:style>
  <w:style w:type="paragraph" w:customStyle="1" w:styleId="xl88">
    <w:name w:val="xl88"/>
    <w:basedOn w:val="Normal"/>
    <w:rsid w:val="00764CB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hAnsi="Webdings"/>
      <w:sz w:val="24"/>
    </w:rPr>
  </w:style>
  <w:style w:type="paragraph" w:customStyle="1" w:styleId="xl89">
    <w:name w:val="xl89"/>
    <w:basedOn w:val="Normal"/>
    <w:rsid w:val="00764CB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hAnsi="Webdings"/>
      <w:sz w:val="24"/>
    </w:rPr>
  </w:style>
  <w:style w:type="paragraph" w:customStyle="1" w:styleId="xl90">
    <w:name w:val="xl90"/>
    <w:basedOn w:val="Normal"/>
    <w:rsid w:val="00764C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hAnsi="Webdings"/>
      <w:sz w:val="24"/>
    </w:rPr>
  </w:style>
  <w:style w:type="paragraph" w:customStyle="1" w:styleId="xl91">
    <w:name w:val="xl91"/>
    <w:basedOn w:val="Normal"/>
    <w:rsid w:val="00764CB4"/>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92">
    <w:name w:val="xl92"/>
    <w:basedOn w:val="Normal"/>
    <w:rsid w:val="00764CB4"/>
    <w:pPr>
      <w:pBdr>
        <w:left w:val="single" w:sz="8" w:space="0" w:color="auto"/>
        <w:bottom w:val="single" w:sz="4" w:space="0" w:color="auto"/>
      </w:pBdr>
      <w:spacing w:before="100" w:beforeAutospacing="1" w:after="100" w:afterAutospacing="1" w:line="240" w:lineRule="auto"/>
      <w:textAlignment w:val="top"/>
    </w:pPr>
    <w:rPr>
      <w:rFonts w:ascii="Times New Roman" w:hAnsi="Times New Roman"/>
      <w:sz w:val="24"/>
    </w:rPr>
  </w:style>
  <w:style w:type="paragraph" w:customStyle="1" w:styleId="xl93">
    <w:name w:val="xl93"/>
    <w:basedOn w:val="Normal"/>
    <w:rsid w:val="00764CB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hAnsi="Times New Roman"/>
      <w:sz w:val="24"/>
    </w:rPr>
  </w:style>
  <w:style w:type="paragraph" w:customStyle="1" w:styleId="xl94">
    <w:name w:val="xl94"/>
    <w:basedOn w:val="Normal"/>
    <w:rsid w:val="00764CB4"/>
    <w:pPr>
      <w:pBdr>
        <w:top w:val="single" w:sz="4" w:space="0" w:color="auto"/>
        <w:left w:val="single" w:sz="8" w:space="0" w:color="auto"/>
      </w:pBdr>
      <w:spacing w:before="100" w:beforeAutospacing="1" w:after="100" w:afterAutospacing="1" w:line="240" w:lineRule="auto"/>
      <w:textAlignment w:val="top"/>
    </w:pPr>
    <w:rPr>
      <w:rFonts w:ascii="Times New Roman" w:hAnsi="Times New Roman"/>
      <w:sz w:val="24"/>
    </w:rPr>
  </w:style>
  <w:style w:type="paragraph" w:customStyle="1" w:styleId="xl95">
    <w:name w:val="xl95"/>
    <w:basedOn w:val="Normal"/>
    <w:rsid w:val="00764CB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96">
    <w:name w:val="xl96"/>
    <w:basedOn w:val="Normal"/>
    <w:rsid w:val="00764CB4"/>
    <w:pPr>
      <w:pBdr>
        <w:top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97">
    <w:name w:val="xl97"/>
    <w:basedOn w:val="Normal"/>
    <w:rsid w:val="00764CB4"/>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98">
    <w:name w:val="xl98"/>
    <w:basedOn w:val="Normal"/>
    <w:rsid w:val="00764C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99">
    <w:name w:val="xl99"/>
    <w:basedOn w:val="Normal"/>
    <w:rsid w:val="00764C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00">
    <w:name w:val="xl100"/>
    <w:basedOn w:val="Normal"/>
    <w:rsid w:val="00764CB4"/>
    <w:pPr>
      <w:pBdr>
        <w:top w:val="single" w:sz="4"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101">
    <w:name w:val="xl101"/>
    <w:basedOn w:val="Normal"/>
    <w:rsid w:val="00764CB4"/>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cs="Arial"/>
      <w:b/>
      <w:bCs/>
      <w:i/>
      <w:iCs/>
      <w:sz w:val="24"/>
    </w:rPr>
  </w:style>
  <w:style w:type="paragraph" w:customStyle="1" w:styleId="xl102">
    <w:name w:val="xl102"/>
    <w:basedOn w:val="Normal"/>
    <w:rsid w:val="00764CB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3">
    <w:name w:val="xl103"/>
    <w:basedOn w:val="Normal"/>
    <w:rsid w:val="00764CB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4">
    <w:name w:val="xl104"/>
    <w:basedOn w:val="Normal"/>
    <w:rsid w:val="00764CB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5">
    <w:name w:val="xl105"/>
    <w:basedOn w:val="Normal"/>
    <w:rsid w:val="00764C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6">
    <w:name w:val="xl106"/>
    <w:basedOn w:val="Normal"/>
    <w:rsid w:val="00764CB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hAnsi="Webdings"/>
      <w:sz w:val="24"/>
    </w:rPr>
  </w:style>
  <w:style w:type="paragraph" w:customStyle="1" w:styleId="xl107">
    <w:name w:val="xl107"/>
    <w:basedOn w:val="Normal"/>
    <w:rsid w:val="00764CB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8">
    <w:name w:val="xl108"/>
    <w:basedOn w:val="Normal"/>
    <w:rsid w:val="00764C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9">
    <w:name w:val="xl109"/>
    <w:basedOn w:val="Normal"/>
    <w:rsid w:val="00764C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10">
    <w:name w:val="xl110"/>
    <w:basedOn w:val="Normal"/>
    <w:rsid w:val="00764C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11">
    <w:name w:val="xl111"/>
    <w:basedOn w:val="Normal"/>
    <w:rsid w:val="00764C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12">
    <w:name w:val="xl112"/>
    <w:basedOn w:val="Normal"/>
    <w:rsid w:val="00764C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13">
    <w:name w:val="xl113"/>
    <w:basedOn w:val="Normal"/>
    <w:rsid w:val="00764C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14">
    <w:name w:val="xl114"/>
    <w:basedOn w:val="Normal"/>
    <w:rsid w:val="00764C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15">
    <w:name w:val="xl115"/>
    <w:basedOn w:val="Normal"/>
    <w:rsid w:val="00764C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16">
    <w:name w:val="xl116"/>
    <w:basedOn w:val="Normal"/>
    <w:rsid w:val="00764CB4"/>
    <w:pPr>
      <w:pBdr>
        <w:bottom w:val="single" w:sz="4" w:space="0" w:color="auto"/>
        <w:right w:val="single" w:sz="8" w:space="0" w:color="auto"/>
      </w:pBdr>
      <w:spacing w:before="100" w:beforeAutospacing="1" w:after="100" w:afterAutospacing="1" w:line="240" w:lineRule="auto"/>
      <w:textAlignment w:val="top"/>
    </w:pPr>
    <w:rPr>
      <w:rFonts w:ascii="Times New Roman" w:hAnsi="Times New Roman"/>
      <w:color w:val="FF0000"/>
      <w:sz w:val="24"/>
    </w:rPr>
  </w:style>
  <w:style w:type="paragraph" w:customStyle="1" w:styleId="xl117">
    <w:name w:val="xl117"/>
    <w:basedOn w:val="Normal"/>
    <w:rsid w:val="00764CB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52"/>
      <w:szCs w:val="52"/>
    </w:rPr>
  </w:style>
  <w:style w:type="paragraph" w:customStyle="1" w:styleId="xl118">
    <w:name w:val="xl118"/>
    <w:basedOn w:val="Normal"/>
    <w:rsid w:val="00764CB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52"/>
      <w:szCs w:val="52"/>
    </w:rPr>
  </w:style>
  <w:style w:type="paragraph" w:customStyle="1" w:styleId="xl119">
    <w:name w:val="xl119"/>
    <w:basedOn w:val="Normal"/>
    <w:rsid w:val="00764CB4"/>
    <w:pPr>
      <w:pBdr>
        <w:top w:val="single" w:sz="4" w:space="0" w:color="auto"/>
        <w:left w:val="single" w:sz="8" w:space="0" w:color="auto"/>
      </w:pBdr>
      <w:spacing w:before="100" w:beforeAutospacing="1" w:after="100" w:afterAutospacing="1" w:line="240" w:lineRule="auto"/>
      <w:jc w:val="center"/>
      <w:textAlignment w:val="center"/>
    </w:pPr>
    <w:rPr>
      <w:rFonts w:ascii="Times New Roman" w:hAnsi="Times New Roman"/>
      <w:b/>
      <w:bCs/>
      <w:sz w:val="52"/>
      <w:szCs w:val="52"/>
    </w:rPr>
  </w:style>
  <w:style w:type="paragraph" w:customStyle="1" w:styleId="xl120">
    <w:name w:val="xl120"/>
    <w:basedOn w:val="Normal"/>
    <w:rsid w:val="00764CB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1">
    <w:name w:val="xl121"/>
    <w:basedOn w:val="Normal"/>
    <w:rsid w:val="00764CB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2">
    <w:name w:val="xl122"/>
    <w:basedOn w:val="Normal"/>
    <w:rsid w:val="00764CB4"/>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123">
    <w:name w:val="xl123"/>
    <w:basedOn w:val="Normal"/>
    <w:rsid w:val="00764C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124">
    <w:name w:val="xl124"/>
    <w:basedOn w:val="Normal"/>
    <w:rsid w:val="00764C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5">
    <w:name w:val="xl125"/>
    <w:basedOn w:val="Normal"/>
    <w:rsid w:val="00764CB4"/>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6">
    <w:name w:val="xl126"/>
    <w:basedOn w:val="Normal"/>
    <w:rsid w:val="00764CB4"/>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7">
    <w:name w:val="xl127"/>
    <w:basedOn w:val="Normal"/>
    <w:rsid w:val="00764CB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8">
    <w:name w:val="xl128"/>
    <w:basedOn w:val="Normal"/>
    <w:rsid w:val="00764CB4"/>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character" w:customStyle="1" w:styleId="FooterChar">
    <w:name w:val="Footer Char"/>
    <w:basedOn w:val="DefaultParagraphFont"/>
    <w:link w:val="Footer"/>
    <w:uiPriority w:val="99"/>
    <w:rsid w:val="007D2D6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936684">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8.xml"/></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EA8AD76232547858EB19757D107E9" ma:contentTypeVersion="1" ma:contentTypeDescription="Create a new document." ma:contentTypeScope="" ma:versionID="e8aae3577f70d98957f94af7dcfeacbf">
  <xsd:schema xmlns:xsd="http://www.w3.org/2001/XMLSchema" xmlns:xs="http://www.w3.org/2001/XMLSchema" xmlns:p="http://schemas.microsoft.com/office/2006/metadata/properties" xmlns:ns1="http://schemas.microsoft.com/sharepoint/v3" xmlns:ns2="0b97378e-0d32-4bda-b714-6d403ae523db" targetNamespace="http://schemas.microsoft.com/office/2006/metadata/properties" ma:root="true" ma:fieldsID="848d11ff66f3e202bd530df5f653bef9" ns1:_="" ns2:_="">
    <xsd:import namespace="http://schemas.microsoft.com/sharepoint/v3"/>
    <xsd:import namespace="0b97378e-0d32-4bda-b714-6d403ae523d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7378e-0d32-4bda-b714-6d403ae523d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0b97378e-0d32-4bda-b714-6d403ae523db">false</_dlc_DocIdPersistId>
    <_dlc_DocId xmlns="0b97378e-0d32-4bda-b714-6d403ae523db">D5FAUEVVHHAR-224-1</_dlc_DocId>
    <_dlc_DocIdUrl xmlns="0b97378e-0d32-4bda-b714-6d403ae523db">
      <Url>https://inside.tmr.qld.gov.au/sites/engtech/technologies-and-services/_layouts/15/DocIdRedir.aspx?ID=D5FAUEVVHHAR-224-1</Url>
      <Description>D5FAUEVVHHAR-224-1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8C333-A34E-4868-94D7-2BD9ACC17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97378e-0d32-4bda-b714-6d403ae5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DAFA4-6667-45D6-BCE6-C084AB2BF899}">
  <ds:schemaRefs>
    <ds:schemaRef ds:uri="http://schemas.microsoft.com/sharepoint/events"/>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5A88155A-B3AD-4B8B-84F8-2AB720732F9B}">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0b97378e-0d32-4bda-b714-6d403ae523db"/>
    <ds:schemaRef ds:uri="http://schemas.microsoft.com/sharepoint/v3"/>
  </ds:schemaRefs>
</ds:datastoreItem>
</file>

<file path=customXml/itemProps6.xml><?xml version="1.0" encoding="utf-8"?>
<ds:datastoreItem xmlns:ds="http://schemas.openxmlformats.org/officeDocument/2006/customXml" ds:itemID="{79026F3C-F325-4144-9DD0-58D98BF7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319</TotalTime>
  <Pages>17</Pages>
  <Words>3261</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MRTS214 Appendix C and D</vt:lpstr>
    </vt:vector>
  </TitlesOfParts>
  <Company>Department of Transport and Main Roads</Company>
  <LinksUpToDate>false</LinksUpToDate>
  <CharactersWithSpaces>22803</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MRTS214 Appendix C and D</dc:title>
  <dc:subject>Provision of Wireless Traffic Sensors (WTS)</dc:subject>
  <dc:creator>Department of Transport and Main Roads</dc:creator>
  <cp:keywords>Specification; Technical; Standard; Contract; Tender; Construction; Design;</cp:keywords>
  <dc:description/>
  <cp:lastModifiedBy>Courtney M West</cp:lastModifiedBy>
  <cp:revision>67</cp:revision>
  <cp:lastPrinted>2013-06-20T03:17:00Z</cp:lastPrinted>
  <dcterms:created xsi:type="dcterms:W3CDTF">2019-06-03T02:10:00Z</dcterms:created>
  <dcterms:modified xsi:type="dcterms:W3CDTF">2020-03-06T00:24:00Z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0x0101002B6EA8AD76232547858EB19757D107E9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ies>
</file>