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84" w:type="dxa"/>
        <w:tblLook w:val="04A0" w:firstRow="1" w:lastRow="0" w:firstColumn="1" w:lastColumn="0" w:noHBand="0" w:noVBand="1"/>
      </w:tblPr>
      <w:tblGrid>
        <w:gridCol w:w="9854"/>
      </w:tblGrid>
      <w:tr w:rsidR="00C0086E" w:rsidTr="0011483E">
        <w:trPr>
          <w:trHeight w:val="11335"/>
        </w:trPr>
        <w:tc>
          <w:tcPr>
            <w:tcW w:w="9854" w:type="dxa"/>
            <w:vAlign w:val="bottom"/>
          </w:tcPr>
          <w:bookmarkStart w:id="0" w:name="Cover" w:displacedByCustomXml="next"/>
          <w:sdt>
            <w:sdtPr>
              <w:rPr>
                <w:rFonts w:eastAsia="Times New Roman" w:cs="Arial"/>
                <w:color w:val="FFFFFF"/>
                <w:sz w:val="60"/>
                <w:szCs w:val="60"/>
                <w:lang w:eastAsia="en-AU"/>
              </w:rPr>
              <w:alias w:val="Title"/>
              <w:tag w:val=""/>
              <w:id w:val="445661882"/>
              <w:placeholder>
                <w:docPart w:val="D066DF3F81AA4A4BA7723AABC8833E7A"/>
              </w:placeholder>
              <w:dataBinding w:prefixMappings="xmlns:ns0='http://purl.org/dc/elements/1.1/' xmlns:ns1='http://schemas.openxmlformats.org/package/2006/metadata/core-properties' " w:xpath="/ns1:coreProperties[1]/ns0:title[1]" w:storeItemID="{6C3C8BC8-F283-45AE-878A-BAB7291924A1}"/>
              <w:text/>
            </w:sdtPr>
            <w:sdtEndPr/>
            <w:sdtContent>
              <w:p w:rsidR="00C0086E" w:rsidRPr="00142633" w:rsidRDefault="00AB188A" w:rsidP="0011483E">
                <w:pPr>
                  <w:pStyle w:val="Title"/>
                </w:pPr>
                <w:r w:rsidRPr="00AB188A">
                  <w:rPr>
                    <w:rFonts w:eastAsia="Times New Roman" w:cs="Arial"/>
                    <w:color w:val="FFFFFF"/>
                    <w:sz w:val="60"/>
                    <w:szCs w:val="60"/>
                    <w:lang w:eastAsia="en-AU"/>
                  </w:rPr>
                  <w:t>Pro</w:t>
                </w:r>
                <w:r w:rsidR="001958CC">
                  <w:rPr>
                    <w:rFonts w:eastAsia="Times New Roman" w:cs="Arial"/>
                    <w:color w:val="FFFFFF"/>
                    <w:sz w:val="60"/>
                    <w:szCs w:val="60"/>
                    <w:lang w:eastAsia="en-AU"/>
                  </w:rPr>
                  <w:t>ject proposal/Options Analysis/</w:t>
                </w:r>
                <w:r w:rsidRPr="00AB188A">
                  <w:rPr>
                    <w:rFonts w:eastAsia="Times New Roman" w:cs="Arial"/>
                    <w:color w:val="FFFFFF"/>
                    <w:sz w:val="60"/>
                    <w:szCs w:val="60"/>
                    <w:lang w:eastAsia="en-AU"/>
                  </w:rPr>
                  <w:t>Business Case/Project Plan</w:t>
                </w:r>
                <w:r w:rsidR="001958CC">
                  <w:rPr>
                    <w:rFonts w:eastAsia="Times New Roman" w:cs="Arial"/>
                    <w:color w:val="FFFFFF"/>
                    <w:sz w:val="60"/>
                    <w:szCs w:val="60"/>
                    <w:lang w:eastAsia="en-AU"/>
                  </w:rPr>
                  <w:t xml:space="preserve"> (Business)</w:t>
                </w:r>
              </w:p>
            </w:sdtContent>
          </w:sdt>
          <w:sdt>
            <w:sdtPr>
              <w:rPr>
                <w:sz w:val="40"/>
                <w:szCs w:val="40"/>
              </w:rPr>
              <w:alias w:val="Subtitle"/>
              <w:tag w:val=""/>
              <w:id w:val="891164144"/>
              <w:placeholder>
                <w:docPart w:val="2808606F640E4A78A414C0D3C9C37D8C"/>
              </w:placeholder>
              <w:dataBinding w:prefixMappings="xmlns:ns0='http://purl.org/dc/elements/1.1/' xmlns:ns1='http://schemas.openxmlformats.org/package/2006/metadata/core-properties' " w:xpath="/ns1:coreProperties[1]/ns0:subject[1]" w:storeItemID="{6C3C8BC8-F283-45AE-878A-BAB7291924A1}"/>
              <w:text/>
            </w:sdtPr>
            <w:sdtEndPr/>
            <w:sdtContent>
              <w:p w:rsidR="00C0086E" w:rsidRDefault="00AB188A" w:rsidP="0011483E">
                <w:pPr>
                  <w:pStyle w:val="Subtitle"/>
                </w:pPr>
                <w:r w:rsidRPr="000C3C24">
                  <w:rPr>
                    <w:sz w:val="40"/>
                    <w:szCs w:val="40"/>
                  </w:rPr>
                  <w:t>Project name</w:t>
                </w:r>
              </w:p>
            </w:sdtContent>
          </w:sdt>
          <w:p w:rsidR="00C0086E" w:rsidRPr="00A87FBE" w:rsidRDefault="00C0086E" w:rsidP="00AB188A">
            <w:pPr>
              <w:pStyle w:val="BodyText"/>
              <w:rPr>
                <w:rFonts w:eastAsiaTheme="minorHAnsi" w:cstheme="minorBidi"/>
                <w:szCs w:val="22"/>
              </w:rPr>
            </w:pPr>
          </w:p>
        </w:tc>
      </w:tr>
    </w:tbl>
    <w:p w:rsidR="00C0086E" w:rsidRDefault="00C0086E" w:rsidP="0011483E">
      <w:r>
        <w:rPr>
          <w:noProof/>
          <w:lang w:eastAsia="en-AU"/>
        </w:rPr>
        <w:drawing>
          <wp:anchor distT="0" distB="0" distL="114300" distR="114300" simplePos="0" relativeHeight="251659264" behindDoc="1" locked="0" layoutInCell="1" allowOverlap="1" wp14:anchorId="7EDEEB47" wp14:editId="48F4FB0D">
            <wp:simplePos x="0" y="0"/>
            <wp:positionH relativeFrom="page">
              <wp:align>center</wp:align>
            </wp:positionH>
            <wp:positionV relativeFrom="page">
              <wp:align>top</wp:align>
            </wp:positionV>
            <wp:extent cx="7553921" cy="10685122"/>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FED-Report Publication.gif"/>
                    <pic:cNvPicPr/>
                  </pic:nvPicPr>
                  <pic:blipFill>
                    <a:blip r:embed="rId8">
                      <a:extLst>
                        <a:ext uri="{28A0092B-C50C-407E-A947-70E740481C1C}">
                          <a14:useLocalDpi xmlns:a14="http://schemas.microsoft.com/office/drawing/2010/main" val="0"/>
                        </a:ext>
                      </a:extLst>
                    </a:blip>
                    <a:stretch>
                      <a:fillRect/>
                    </a:stretch>
                  </pic:blipFill>
                  <pic:spPr>
                    <a:xfrm>
                      <a:off x="0" y="0"/>
                      <a:ext cx="7553921" cy="10685122"/>
                    </a:xfrm>
                    <a:prstGeom prst="rect">
                      <a:avLst/>
                    </a:prstGeom>
                  </pic:spPr>
                </pic:pic>
              </a:graphicData>
            </a:graphic>
            <wp14:sizeRelH relativeFrom="margin">
              <wp14:pctWidth>0</wp14:pctWidth>
            </wp14:sizeRelH>
            <wp14:sizeRelV relativeFrom="margin">
              <wp14:pctHeight>0</wp14:pctHeight>
            </wp14:sizeRelV>
          </wp:anchor>
        </w:drawing>
      </w:r>
    </w:p>
    <w:bookmarkEnd w:id="0"/>
    <w:p w:rsidR="00C0086E" w:rsidRDefault="00C0086E" w:rsidP="00142633"/>
    <w:p w:rsidR="006226F0" w:rsidRDefault="006226F0" w:rsidP="00142633"/>
    <w:p w:rsidR="00C17321" w:rsidRDefault="00C17321" w:rsidP="00142633">
      <w:pPr>
        <w:sectPr w:rsidR="00C17321" w:rsidSect="00AE6A63">
          <w:footerReference w:type="first" r:id="rId9"/>
          <w:pgSz w:w="11906" w:h="16838" w:code="9"/>
          <w:pgMar w:top="1418" w:right="567" w:bottom="1134" w:left="567" w:header="567" w:footer="510" w:gutter="0"/>
          <w:cols w:space="708"/>
          <w:docGrid w:linePitch="360"/>
        </w:sectPr>
      </w:pPr>
    </w:p>
    <w:p w:rsidR="00415445" w:rsidRDefault="00415445" w:rsidP="00415445">
      <w:pPr>
        <w:pStyle w:val="TOCHeading"/>
        <w:tabs>
          <w:tab w:val="clear" w:pos="567"/>
        </w:tabs>
        <w:ind w:left="0"/>
      </w:pPr>
      <w:r>
        <w:lastRenderedPageBreak/>
        <w:t>Creative Commons information</w:t>
      </w:r>
    </w:p>
    <w:p w:rsidR="00415445" w:rsidRPr="00F74894" w:rsidRDefault="00415445" w:rsidP="00415445">
      <w:pPr>
        <w:spacing w:before="60" w:after="60"/>
      </w:pPr>
      <w:r w:rsidRPr="00F74894">
        <w:t>© State of Queensland (Department of Transport and Main Roads) 201</w:t>
      </w:r>
      <w:r>
        <w:t>7</w:t>
      </w:r>
    </w:p>
    <w:p w:rsidR="00415445" w:rsidRPr="00F74894" w:rsidRDefault="00415445" w:rsidP="00415445">
      <w:pPr>
        <w:spacing w:before="60" w:after="60"/>
      </w:pPr>
      <w:r w:rsidRPr="00F74894">
        <w:rPr>
          <w:noProof/>
          <w:lang w:eastAsia="en-AU"/>
        </w:rPr>
        <w:drawing>
          <wp:inline distT="0" distB="0" distL="0" distR="0" wp14:anchorId="26EC0939" wp14:editId="482A977D">
            <wp:extent cx="838200" cy="295275"/>
            <wp:effectExtent l="0" t="0" r="0" b="9525"/>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inline>
        </w:drawing>
      </w:r>
    </w:p>
    <w:p w:rsidR="00415445" w:rsidRPr="00286024" w:rsidRDefault="00175D3A" w:rsidP="00415445">
      <w:pPr>
        <w:spacing w:before="60" w:after="60"/>
      </w:pPr>
      <w:hyperlink r:id="rId11" w:history="1">
        <w:r w:rsidR="00415445" w:rsidRPr="00286024">
          <w:t>http://creativecommons.org.licences/by/4.0/</w:t>
        </w:r>
      </w:hyperlink>
    </w:p>
    <w:p w:rsidR="00415445" w:rsidRPr="00F74894" w:rsidRDefault="00415445" w:rsidP="00415445">
      <w:pPr>
        <w:spacing w:before="60" w:after="60"/>
      </w:pPr>
      <w:r w:rsidRPr="00F74894">
        <w:t>This work is licensed under a Creative Commons Attribution 4.0 Licence.  You are free to copy, communicate and adapt the work, as long as you attribute the authors.</w:t>
      </w:r>
      <w:r w:rsidRPr="00F74894">
        <w:br/>
        <w:t>The Queensland Government supports and encourages the dissemination and exchange of information.  However, copyright protects this publication.  The State of Queensland has no objection to this material being reproduced, made available online or electronically but only if its recognised as the owner of the copyright and this material</w:t>
      </w:r>
      <w:r>
        <w:t> </w:t>
      </w:r>
      <w:r w:rsidRPr="00F74894">
        <w:t>remains unaltered.</w:t>
      </w:r>
    </w:p>
    <w:tbl>
      <w:tblPr>
        <w:tblStyle w:val="TableGrid"/>
        <w:tblW w:w="5000" w:type="pct"/>
        <w:tblLayout w:type="fixed"/>
        <w:tblLook w:val="0600" w:firstRow="0" w:lastRow="0" w:firstColumn="0" w:lastColumn="0" w:noHBand="1" w:noVBand="1"/>
      </w:tblPr>
      <w:tblGrid>
        <w:gridCol w:w="929"/>
        <w:gridCol w:w="9843"/>
      </w:tblGrid>
      <w:tr w:rsidR="00054BCD" w:rsidRPr="00F74894" w:rsidTr="003B6378">
        <w:tc>
          <w:tcPr>
            <w:tcW w:w="959" w:type="dxa"/>
          </w:tcPr>
          <w:p w:rsidR="00054BCD" w:rsidRPr="00F74894" w:rsidRDefault="00054BCD" w:rsidP="003B6378">
            <w:r w:rsidRPr="00F74894">
              <w:rPr>
                <w:noProof/>
                <w:lang w:eastAsia="en-AU"/>
              </w:rPr>
              <w:drawing>
                <wp:inline distT="0" distB="0" distL="0" distR="0" wp14:anchorId="7DE9C76D" wp14:editId="0C94945E">
                  <wp:extent cx="528320" cy="527050"/>
                  <wp:effectExtent l="0" t="0" r="5080" b="6350"/>
                  <wp:docPr id="1" name="Picture 1"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eter_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20" cy="527050"/>
                          </a:xfrm>
                          <a:prstGeom prst="rect">
                            <a:avLst/>
                          </a:prstGeom>
                          <a:noFill/>
                        </pic:spPr>
                      </pic:pic>
                    </a:graphicData>
                  </a:graphic>
                </wp:inline>
              </w:drawing>
            </w:r>
          </w:p>
        </w:tc>
        <w:tc>
          <w:tcPr>
            <w:tcW w:w="10261" w:type="dxa"/>
            <w:vAlign w:val="center"/>
          </w:tcPr>
          <w:p w:rsidR="00054BCD" w:rsidRPr="00F74894" w:rsidRDefault="00054BCD" w:rsidP="003B6378">
            <w:r w:rsidRPr="00F74894">
              <w:t>The Queensland Government is committed to providing accessible services to Queenslanders of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rsidR="00415445" w:rsidRPr="00F74894" w:rsidRDefault="00415445" w:rsidP="00415445">
      <w:pPr>
        <w:spacing w:before="60" w:after="60"/>
      </w:pPr>
      <w:r w:rsidRPr="00F74894">
        <w:t>Disclaimer: While every care has been taken in preparing this publication, the State of Queensland accepts no responsibility for decisions or a</w:t>
      </w:r>
      <w:r>
        <w:t>ctions taken as a result of any </w:t>
      </w:r>
      <w:r w:rsidRPr="00F74894">
        <w:t>data, information, statement or advice, expressed or implied, contained within.  To the best of our knowledge, the content was correct at the time of publishing.</w:t>
      </w:r>
    </w:p>
    <w:p w:rsidR="00415445" w:rsidRDefault="001958CC" w:rsidP="00415445">
      <w:pPr>
        <w:spacing w:before="80" w:after="80"/>
      </w:pPr>
      <w:r>
        <w:rPr>
          <w:sz w:val="18"/>
          <w:szCs w:val="18"/>
        </w:rPr>
        <w:t xml:space="preserve">TMR </w:t>
      </w:r>
      <w:proofErr w:type="spellStart"/>
      <w:r>
        <w:rPr>
          <w:sz w:val="18"/>
          <w:szCs w:val="18"/>
        </w:rPr>
        <w:t>OnQ</w:t>
      </w:r>
      <w:proofErr w:type="spellEnd"/>
      <w:r>
        <w:rPr>
          <w:sz w:val="18"/>
          <w:szCs w:val="18"/>
        </w:rPr>
        <w:t xml:space="preserve"> Template Version 3.0 (06/09/2017)</w:t>
      </w:r>
      <w:r w:rsidR="00415445">
        <w:br w:type="page"/>
      </w:r>
    </w:p>
    <w:p w:rsidR="00AB188A" w:rsidRDefault="00175D3A" w:rsidP="00AB188A">
      <w:pPr>
        <w:pStyle w:val="Un-indexedHeading"/>
      </w:pPr>
      <w:r w:rsidRPr="00841386">
        <w:rPr>
          <w:rFonts w:eastAsia="Times New Roman"/>
          <w:b w:val="0"/>
          <w:noProof/>
          <w:color w:val="FFFFFF"/>
          <w:sz w:val="60"/>
          <w:szCs w:val="60"/>
          <w:lang w:eastAsia="en-AU"/>
        </w:rPr>
        <w:lastRenderedPageBreak/>
        <mc:AlternateContent>
          <mc:Choice Requires="wpg">
            <w:drawing>
              <wp:anchor distT="0" distB="0" distL="114300" distR="114300" simplePos="0" relativeHeight="251661312" behindDoc="0" locked="0" layoutInCell="1" allowOverlap="1">
                <wp:simplePos x="0" y="0"/>
                <wp:positionH relativeFrom="margin">
                  <wp:align>left</wp:align>
                </wp:positionH>
                <wp:positionV relativeFrom="paragraph">
                  <wp:posOffset>-24148</wp:posOffset>
                </wp:positionV>
                <wp:extent cx="6658377" cy="1028700"/>
                <wp:effectExtent l="0" t="0" r="285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377" cy="1028700"/>
                          <a:chOff x="218" y="1494"/>
                          <a:chExt cx="11400" cy="1620"/>
                        </a:xfrm>
                      </wpg:grpSpPr>
                      <wpg:grpSp>
                        <wpg:cNvPr id="4" name="Group 3"/>
                        <wpg:cNvGrpSpPr>
                          <a:grpSpLocks/>
                        </wpg:cNvGrpSpPr>
                        <wpg:grpSpPr bwMode="auto">
                          <a:xfrm>
                            <a:off x="338" y="1727"/>
                            <a:ext cx="11280" cy="667"/>
                            <a:chOff x="338" y="1727"/>
                            <a:chExt cx="11280" cy="667"/>
                          </a:xfrm>
                        </wpg:grpSpPr>
                        <wps:wsp>
                          <wps:cNvPr id="6" name="AutoShape 4"/>
                          <wps:cNvSpPr>
                            <a:spLocks noChangeArrowheads="1"/>
                          </wps:cNvSpPr>
                          <wps:spPr bwMode="auto">
                            <a:xfrm>
                              <a:off x="338" y="1727"/>
                              <a:ext cx="1623" cy="667"/>
                            </a:xfrm>
                            <a:prstGeom prst="roundRect">
                              <a:avLst>
                                <a:gd name="adj" fmla="val 33426"/>
                              </a:avLst>
                            </a:prstGeom>
                            <a:noFill/>
                            <a:ln w="3175">
                              <a:solidFill>
                                <a:srgbClr val="000000"/>
                              </a:solidFill>
                              <a:round/>
                              <a:headEnd/>
                              <a:tailEnd/>
                            </a:ln>
                            <a:extLst>
                              <a:ext uri="{909E8E84-426E-40DD-AFC4-6F175D3DCCD1}">
                                <a14:hiddenFill xmlns:a14="http://schemas.microsoft.com/office/drawing/2010/main">
                                  <a:solidFill>
                                    <a:srgbClr val="DDDDDD"/>
                                  </a:solidFill>
                                </a14:hiddenFill>
                              </a:ext>
                            </a:extLst>
                          </wps:spPr>
                          <wps:txbx>
                            <w:txbxContent>
                              <w:p w:rsidR="0011483E" w:rsidRPr="00D8771A" w:rsidRDefault="0011483E" w:rsidP="00AB188A">
                                <w:pPr>
                                  <w:autoSpaceDE w:val="0"/>
                                  <w:autoSpaceDN w:val="0"/>
                                  <w:adjustRightInd w:val="0"/>
                                  <w:jc w:val="center"/>
                                  <w:rPr>
                                    <w:rFonts w:cs="Arial"/>
                                    <w:sz w:val="18"/>
                                    <w:szCs w:val="18"/>
                                  </w:rPr>
                                </w:pPr>
                              </w:p>
                            </w:txbxContent>
                          </wps:txbx>
                          <wps:bodyPr rot="0" vert="horz" wrap="square" lIns="57607" tIns="28804" rIns="57607" bIns="28804" anchor="ctr" anchorCtr="0" upright="1">
                            <a:noAutofit/>
                          </wps:bodyPr>
                        </wps:wsp>
                        <wps:wsp>
                          <wps:cNvPr id="7" name="AutoShape 5"/>
                          <wps:cNvSpPr>
                            <a:spLocks noChangeArrowheads="1"/>
                          </wps:cNvSpPr>
                          <wps:spPr bwMode="auto">
                            <a:xfrm>
                              <a:off x="2258" y="1727"/>
                              <a:ext cx="1623"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DAD8BC"/>
                                  </a:solidFill>
                                </a14:hiddenFill>
                              </a:ext>
                            </a:extLst>
                          </wps:spPr>
                          <wps:txbx>
                            <w:txbxContent>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Options</w:t>
                                </w:r>
                              </w:p>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Analysis</w:t>
                                </w:r>
                              </w:p>
                            </w:txbxContent>
                          </wps:txbx>
                          <wps:bodyPr rot="0" vert="horz" wrap="square" lIns="57607" tIns="28804" rIns="57607" bIns="28804" anchor="ctr" anchorCtr="0" upright="1">
                            <a:noAutofit/>
                          </wps:bodyPr>
                        </wps:wsp>
                        <wps:wsp>
                          <wps:cNvPr id="8" name="AutoShape 6"/>
                          <wps:cNvSpPr>
                            <a:spLocks noChangeArrowheads="1"/>
                          </wps:cNvSpPr>
                          <wps:spPr bwMode="auto">
                            <a:xfrm>
                              <a:off x="4235" y="1727"/>
                              <a:ext cx="1623"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Business</w:t>
                                </w:r>
                              </w:p>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Case</w:t>
                                </w:r>
                              </w:p>
                            </w:txbxContent>
                          </wps:txbx>
                          <wps:bodyPr rot="0" vert="horz" wrap="square" lIns="57607" tIns="28804" rIns="57607" bIns="28804" anchor="ctr" anchorCtr="0" upright="1">
                            <a:noAutofit/>
                          </wps:bodyPr>
                        </wps:wsp>
                        <wps:wsp>
                          <wps:cNvPr id="9" name="AutoShape 7"/>
                          <wps:cNvSpPr>
                            <a:spLocks noChangeArrowheads="1"/>
                          </wps:cNvSpPr>
                          <wps:spPr bwMode="auto">
                            <a:xfrm>
                              <a:off x="6154" y="1727"/>
                              <a:ext cx="1624"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Project</w:t>
                                </w:r>
                              </w:p>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Plan</w:t>
                                </w:r>
                              </w:p>
                            </w:txbxContent>
                          </wps:txbx>
                          <wps:bodyPr rot="0" vert="horz" wrap="square" lIns="57607" tIns="28804" rIns="57607" bIns="28804" anchor="ctr" anchorCtr="0" upright="1">
                            <a:noAutofit/>
                          </wps:bodyPr>
                        </wps:wsp>
                        <wps:wsp>
                          <wps:cNvPr id="10" name="AutoShape 8"/>
                          <wps:cNvSpPr>
                            <a:spLocks noChangeArrowheads="1"/>
                          </wps:cNvSpPr>
                          <wps:spPr bwMode="auto">
                            <a:xfrm>
                              <a:off x="8075" y="1727"/>
                              <a:ext cx="1623"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Handover</w:t>
                                </w:r>
                              </w:p>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Report</w:t>
                                </w:r>
                              </w:p>
                            </w:txbxContent>
                          </wps:txbx>
                          <wps:bodyPr rot="0" vert="horz" wrap="square" lIns="57607" tIns="28804" rIns="57607" bIns="28804" anchor="ctr" anchorCtr="0" upright="1">
                            <a:noAutofit/>
                          </wps:bodyPr>
                        </wps:wsp>
                        <wps:wsp>
                          <wps:cNvPr id="11" name="AutoShape 9"/>
                          <wps:cNvSpPr>
                            <a:spLocks noChangeArrowheads="1"/>
                          </wps:cNvSpPr>
                          <wps:spPr bwMode="auto">
                            <a:xfrm>
                              <a:off x="9995" y="1727"/>
                              <a:ext cx="1623" cy="667"/>
                            </a:xfrm>
                            <a:prstGeom prst="roundRect">
                              <a:avLst>
                                <a:gd name="adj" fmla="val 33426"/>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Completion</w:t>
                                </w:r>
                              </w:p>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Report</w:t>
                                </w:r>
                              </w:p>
                            </w:txbxContent>
                          </wps:txbx>
                          <wps:bodyPr rot="0" vert="horz" wrap="square" lIns="57607" tIns="28804" rIns="57607" bIns="28804" anchor="ctr" anchorCtr="0" upright="1">
                            <a:noAutofit/>
                          </wps:bodyPr>
                        </wps:wsp>
                        <wps:wsp>
                          <wps:cNvPr id="12" name="AutoShape 10"/>
                          <wps:cNvCnPr>
                            <a:cxnSpLocks noChangeShapeType="1"/>
                          </wps:cNvCnPr>
                          <wps:spPr bwMode="auto">
                            <a:xfrm>
                              <a:off x="1961" y="2061"/>
                              <a:ext cx="297"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1"/>
                          <wps:cNvCnPr>
                            <a:cxnSpLocks noChangeShapeType="1"/>
                          </wps:cNvCnPr>
                          <wps:spPr bwMode="auto">
                            <a:xfrm>
                              <a:off x="3881" y="2061"/>
                              <a:ext cx="354"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2"/>
                          <wps:cNvCnPr>
                            <a:cxnSpLocks noChangeShapeType="1"/>
                          </wps:cNvCnPr>
                          <wps:spPr bwMode="auto">
                            <a:xfrm>
                              <a:off x="5858" y="2061"/>
                              <a:ext cx="296"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3"/>
                          <wps:cNvCnPr>
                            <a:cxnSpLocks noChangeShapeType="1"/>
                          </wps:cNvCnPr>
                          <wps:spPr bwMode="auto">
                            <a:xfrm>
                              <a:off x="7778" y="2061"/>
                              <a:ext cx="297"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4"/>
                          <wps:cNvCnPr>
                            <a:cxnSpLocks noChangeShapeType="1"/>
                          </wps:cNvCnPr>
                          <wps:spPr bwMode="auto">
                            <a:xfrm>
                              <a:off x="9698" y="2061"/>
                              <a:ext cx="297"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7" name="Group 15"/>
                        <wpg:cNvGrpSpPr>
                          <a:grpSpLocks/>
                        </wpg:cNvGrpSpPr>
                        <wpg:grpSpPr bwMode="auto">
                          <a:xfrm>
                            <a:off x="218" y="1494"/>
                            <a:ext cx="7640" cy="1620"/>
                            <a:chOff x="218" y="1494"/>
                            <a:chExt cx="7640" cy="1620"/>
                          </a:xfrm>
                        </wpg:grpSpPr>
                        <wps:wsp>
                          <wps:cNvPr id="18" name="Rectangle 16"/>
                          <wps:cNvSpPr>
                            <a:spLocks noChangeArrowheads="1"/>
                          </wps:cNvSpPr>
                          <wps:spPr bwMode="auto">
                            <a:xfrm>
                              <a:off x="273" y="1494"/>
                              <a:ext cx="7585" cy="16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7"/>
                          <wps:cNvSpPr txBox="1">
                            <a:spLocks noChangeArrowheads="1"/>
                          </wps:cNvSpPr>
                          <wps:spPr bwMode="auto">
                            <a:xfrm>
                              <a:off x="218" y="2574"/>
                              <a:ext cx="7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83E" w:rsidRPr="004B5D69" w:rsidRDefault="0011483E" w:rsidP="00AB188A">
                                <w:pPr>
                                  <w:jc w:val="center"/>
                                  <w:rPr>
                                    <w:b/>
                                    <w:sz w:val="32"/>
                                    <w:szCs w:val="32"/>
                                  </w:rPr>
                                </w:pPr>
                                <w:r w:rsidRPr="004B5D69">
                                  <w:rPr>
                                    <w:b/>
                                    <w:sz w:val="32"/>
                                    <w:szCs w:val="32"/>
                                  </w:rPr>
                                  <w:t>4in1</w:t>
                                </w:r>
                                <w:r>
                                  <w:rPr>
                                    <w:b/>
                                    <w:sz w:val="32"/>
                                    <w:szCs w:val="32"/>
                                  </w:rPr>
                                  <w:t xml:space="preserve"> Template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1.9pt;width:524.3pt;height:81pt;z-index:251661312;mso-position-horizontal:left;mso-position-horizontal-relative:margin" coordorigin="218,1494" coordsize="114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">
                <v:group id="_x0000_s1027" style="position:absolute;left:338;top:1727;width:11280;height:667" coordorigin="338,1727" coordsize="11280,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AutoShape 4" o:spid="_x0000_s1028" style="position:absolute;left:338;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4Z8IA&#10;AADaAAAADwAAAGRycy9kb3ducmV2LnhtbESPT2sCMRTE7wW/Q3iCt5rVg5bVKCoUvbTgKnh9bN7+&#10;YTcva5K622/fCEKPw8z8hllvB9OKBzlfW1YwmyYgiHOray4VXC+f7x8gfEDW2FomBb/kYbsZva0x&#10;1bbnMz2yUIoIYZ+igiqELpXS5xUZ9FPbEUevsM5giNKVUjvsI9y0cp4kC2mw5rhQYUeHivIm+zEK&#10;5ozL5nZtiuzYX/auP8r791eh1GQ87FYgAg3hP/xqn7SCBTyvxBs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PhnwgAAANoAAAAPAAAAAAAAAAAAAAAAAJgCAABkcnMvZG93&#10;bnJldi54bWxQSwUGAAAAAAQABAD1AAAAhwMAAAAA&#10;" filled="f" fillcolor="#ddd" strokeweight=".25pt">
                    <v:textbox inset="1.60019mm,.80011mm,1.60019mm,.80011mm">
                      <w:txbxContent>
                        <w:p w:rsidR="0011483E" w:rsidRPr="00D8771A" w:rsidRDefault="0011483E" w:rsidP="00AB188A">
                          <w:pPr>
                            <w:autoSpaceDE w:val="0"/>
                            <w:autoSpaceDN w:val="0"/>
                            <w:adjustRightInd w:val="0"/>
                            <w:jc w:val="center"/>
                            <w:rPr>
                              <w:rFonts w:cs="Arial"/>
                              <w:sz w:val="18"/>
                              <w:szCs w:val="18"/>
                            </w:rPr>
                          </w:pPr>
                        </w:p>
                      </w:txbxContent>
                    </v:textbox>
                  </v:roundrect>
                  <v:roundrect id="AutoShape 5" o:spid="_x0000_s1029" style="position:absolute;left:2258;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8CMAA&#10;AADaAAAADwAAAGRycy9kb3ducmV2LnhtbESPQYvCMBSE74L/ITzBm6Z6UFuNIkJhhXXBKnh9NM+2&#10;2LyUJKv1328WFvY4zMw3zGbXm1Y8yfnGsoLZNAFBXFrdcKXgesknKxA+IGtsLZOCN3nYbYeDDWba&#10;vvhMzyJUIkLYZ6igDqHLpPRlTQb91HbE0btbZzBE6SqpHb4i3LRyniQLabDhuFBjR4eaykfxbRRo&#10;6w75p0k5l5yXx9amt6/ipNR41O/XIAL14T/81/7QCpbweyXeAL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N8CMAAAADaAAAADwAAAAAAAAAAAAAAAACYAgAAZHJzL2Rvd25y&#10;ZXYueG1sUEsFBgAAAAAEAAQA9QAAAIUDAAAAAA==&#10;" filled="f" fillcolor="#dad8bc">
                    <v:textbox inset="1.60019mm,.80011mm,1.60019mm,.80011mm">
                      <w:txbxContent>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Options</w:t>
                          </w:r>
                        </w:p>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Analysis</w:t>
                          </w:r>
                        </w:p>
                      </w:txbxContent>
                    </v:textbox>
                  </v:roundrect>
                  <v:roundrect id="AutoShape 6" o:spid="_x0000_s1030" style="position:absolute;left:4235;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7jPL4A&#10;AADaAAAADwAAAGRycy9kb3ducmV2LnhtbERPPWvDMBDdA/0P4grdErkdinGjmBBq6JrEkIyHdbFM&#10;rZORro7bX18NhY6P972tFz+qmWIaAht43hSgiLtgB+4NtOdmXYJKgmxxDEwGvilBvXtYbbGy4c5H&#10;mk/SqxzCqUIDTmSqtE6dI49pEybizN1C9CgZxl7biPcc7kf9UhSv2uPAucHhRAdH3efpyxv4GS6R&#10;m+vNtedj2U7lKO9zEGOeHpf9GyihRf7Ff+4PayBvzVfyDdC7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Zu4zy+AAAA2gAAAA8AAAAAAAAAAAAAAAAAmAIAAGRycy9kb3ducmV2&#10;LnhtbFBLBQYAAAAABAAEAPUAAACDAwAAAAA=&#10;" filled="f" fillcolor="#bbe0e3">
                    <v:textbox inset="1.60019mm,.80011mm,1.60019mm,.80011mm">
                      <w:txbxContent>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Business</w:t>
                          </w:r>
                        </w:p>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Case</w:t>
                          </w:r>
                        </w:p>
                      </w:txbxContent>
                    </v:textbox>
                  </v:roundrect>
                  <v:roundrect id="AutoShape 7" o:spid="_x0000_s1031" style="position:absolute;left:6154;top:1727;width:1624;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Gp8EA&#10;AADaAAAADwAAAGRycy9kb3ducmV2LnhtbESPwWrDMBBE74H+g9hCboncHoLrRAmlNNBrEkNzXKyN&#10;ZWqtjLR13H59VQjkOMzMG2azm3yvRoqpC2zgaVmAIm6C7bg1UJ/2ixJUEmSLfWAy8EMJdtuH2QYr&#10;G658oPEorcoQThUacCJDpXVqHHlMyzAQZ+8SokfJMrbaRrxmuO/1c1GstMeO84LDgd4cNV/Hb2/g&#10;t/uMvD9fXH06lPVQ9vI+BjFm/ji9rkEJTXIP39of1sAL/F/JN0B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iRqfBAAAA2gAAAA8AAAAAAAAAAAAAAAAAmAIAAGRycy9kb3du&#10;cmV2LnhtbFBLBQYAAAAABAAEAPUAAACGAwAAAAA=&#10;" filled="f" fillcolor="#bbe0e3">
                    <v:textbox inset="1.60019mm,.80011mm,1.60019mm,.80011mm">
                      <w:txbxContent>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Project</w:t>
                          </w:r>
                        </w:p>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Plan</w:t>
                          </w:r>
                        </w:p>
                      </w:txbxContent>
                    </v:textbox>
                  </v:roundrect>
                  <v:roundrect id="AutoShape 8" o:spid="_x0000_s1032" style="position:absolute;left:8075;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cnOsEA&#10;AADbAAAADwAAAGRycy9kb3ducmV2LnhtbESPQUvDQBCF74L/YRnBm93oQULstpRiwWvbgB6H7DQb&#10;zM6G3TGN/nrnIHib4b1575v1domjmSmXIbGDx1UFhrhLfuDeQXs+PNRgiiB7HBOTg28qsN3c3qyx&#10;8enKR5pP0hsN4dKggyAyNdaWLlDEskoTsWqXlCOKrrm3PuNVw+Non6rq2UYcWBsCTrQP1H2evqKD&#10;n+E98+HjEtrzsW6nepTXOYlz93fL7gWM0CL/5r/rN6/4Sq+/6AB2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3JzrBAAAA2wAAAA8AAAAAAAAAAAAAAAAAmAIAAGRycy9kb3du&#10;cmV2LnhtbFBLBQYAAAAABAAEAPUAAACGAwAAAAA=&#10;" filled="f" fillcolor="#bbe0e3">
                    <v:textbox inset="1.60019mm,.80011mm,1.60019mm,.80011mm">
                      <w:txbxContent>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Handover</w:t>
                          </w:r>
                        </w:p>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Report</w:t>
                          </w:r>
                        </w:p>
                      </w:txbxContent>
                    </v:textbox>
                  </v:roundrect>
                  <v:roundrect id="AutoShape 9" o:spid="_x0000_s1033" style="position:absolute;left:9995;top:1727;width:1623;height:667;visibility:visible;mso-wrap-style:square;v-text-anchor:middle" arcsize="219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Cob8A&#10;AADbAAAADwAAAGRycy9kb3ducmV2LnhtbERPTWvCQBC9C/0PyxR60409lBBdpZQKvaoBPQ7ZMRvM&#10;zobdaUz767sFwds83uest5Pv1UgxdYENLBcFKOIm2I5bA/VxNy9BJUG22AcmAz+UYLt5mq2xsuHG&#10;exoP0qocwqlCA05kqLROjSOPaREG4sxdQvQoGcZW24i3HO57/VoUb9pjx7nB4UAfjprr4dsb+O1O&#10;kXfni6uP+7Ieyl4+xyDGvDxP7ytQQpM8xHf3l83zl/D/Sz5A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O4KhvwAAANsAAAAPAAAAAAAAAAAAAAAAAJgCAABkcnMvZG93bnJl&#10;di54bWxQSwUGAAAAAAQABAD1AAAAhAMAAAAA&#10;" filled="f" fillcolor="#bbe0e3">
                    <v:textbox inset="1.60019mm,.80011mm,1.60019mm,.80011mm">
                      <w:txbxContent>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Completion</w:t>
                          </w:r>
                        </w:p>
                        <w:p w:rsidR="0011483E" w:rsidRPr="00D8771A" w:rsidRDefault="0011483E" w:rsidP="00AB188A">
                          <w:pPr>
                            <w:autoSpaceDE w:val="0"/>
                            <w:autoSpaceDN w:val="0"/>
                            <w:adjustRightInd w:val="0"/>
                            <w:jc w:val="center"/>
                            <w:rPr>
                              <w:rFonts w:cs="Arial"/>
                              <w:sz w:val="18"/>
                              <w:szCs w:val="18"/>
                            </w:rPr>
                          </w:pPr>
                          <w:r w:rsidRPr="00D8771A">
                            <w:rPr>
                              <w:rFonts w:cs="Arial"/>
                              <w:sz w:val="18"/>
                              <w:szCs w:val="18"/>
                            </w:rPr>
                            <w:t>Report</w:t>
                          </w:r>
                        </w:p>
                      </w:txbxContent>
                    </v:textbox>
                  </v:roundrect>
                  <v:shapetype id="_x0000_t32" coordsize="21600,21600" o:spt="32" o:oned="t" path="m,l21600,21600e" filled="f">
                    <v:path arrowok="t" fillok="f" o:connecttype="none"/>
                    <o:lock v:ext="edit" shapetype="t"/>
                  </v:shapetype>
                  <v:shape id="AutoShape 10" o:spid="_x0000_s1034" type="#_x0000_t32" style="position:absolute;left:1961;top:2061;width:29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CFr8AAADbAAAADwAAAGRycy9kb3ducmV2LnhtbERPO2vDMBDeC/0P4grdGjkeinGjhBAI&#10;zeAlaYeOh3W1nVgnI139+PdRodDtPr7nbXaz69VIIXaeDaxXGSji2tuOGwOfH8eXAlQUZIu9ZzKw&#10;UITd9vFhg6X1E59pvEijUgjHEg20IkOpdaxbchhXfiBO3LcPDiXB0GgbcErhrtd5lr1qhx2nhhYH&#10;OrRU3y4/zsA4SPVOy1dxrbwES8WYL2dtzPPTvH8DJTTLv/jPfbJpfg6/v6QD9PY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aYCFr8AAADbAAAADwAAAAAAAAAAAAAAAACh&#10;AgAAZHJzL2Rvd25yZXYueG1sUEsFBgAAAAAEAAQA+QAAAI0DAAAAAA==&#10;" strokeweight="2.25pt">
                    <v:stroke endarrow="block"/>
                  </v:shape>
                  <v:shape id="AutoShape 11" o:spid="_x0000_s1035" type="#_x0000_t32" style="position:absolute;left:3881;top:2061;width:35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qnjb8AAADbAAAADwAAAGRycy9kb3ducmV2LnhtbERPTWvCQBC9F/wPyxS81U0VSo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uqnjb8AAADbAAAADwAAAAAAAAAAAAAAAACh&#10;AgAAZHJzL2Rvd25yZXYueG1sUEsFBgAAAAAEAAQA+QAAAI0DAAAAAA==&#10;" strokeweight="2.25pt">
                    <v:stroke endarrow="block"/>
                  </v:shape>
                  <v:shape id="AutoShape 12" o:spid="_x0000_s1036" type="#_x0000_t32" style="position:absolute;left:5858;top:2061;width:29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M/+b8AAADbAAAADwAAAGRycy9kb3ducmV2LnhtbERPTWvCQBC9F/wPyxS81U1FSo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M/+b8AAADbAAAADwAAAAAAAAAAAAAAAACh&#10;AgAAZHJzL2Rvd25yZXYueG1sUEsFBgAAAAAEAAQA+QAAAI0DAAAAAA==&#10;" strokeweight="2.25pt">
                    <v:stroke endarrow="block"/>
                  </v:shape>
                  <v:shape id="AutoShape 13" o:spid="_x0000_s1037" type="#_x0000_t32" style="position:absolute;left:7778;top:2061;width:29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aYr8AAADbAAAADwAAAGRycy9kb3ducmV2LnhtbERPTWvCQBC9F/wPyxS81U0FS4iuIoLU&#10;gxdtDx6H7JhEs7NhdxqTf+8WCr3N433OajO4VvUUYuPZwPssA0VcettwZeD7a/+Wg4qCbLH1TAZG&#10;irBZT15WWFj/4BP1Z6lUCuFYoIFapCu0jmVNDuPMd8SJu/rgUBIMlbYBHynctXqeZR/aYcOpocaO&#10;djWV9/OPM9B3cvyk8ZLfjl6CpbyfjydtzPR12C5BCQ3yL/5zH2yav4DfX9IBev0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k+aYr8AAADbAAAADwAAAAAAAAAAAAAAAACh&#10;AgAAZHJzL2Rvd25yZXYueG1sUEsFBgAAAAAEAAQA+QAAAI0DAAAAAA==&#10;" strokeweight="2.25pt">
                    <v:stroke endarrow="block"/>
                  </v:shape>
                  <v:shape id="AutoShape 14" o:spid="_x0000_s1038" type="#_x0000_t32" style="position:absolute;left:9698;top:2061;width:29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0EFb8AAADbAAAADwAAAGRycy9kb3ducmV2LnhtbERPTWvCQBC9C/0PyxR6M5t6kBBdpQhS&#10;D17UHnocsmMSm50Nu2NM/n23UPA2j/c56+3oOjVQiK1nA+9ZDoq48rbl2sDXZT8vQEVBtth5JgMT&#10;RdhuXmZrLK1/8ImGs9QqhXAs0UAj0pdax6ohhzHzPXHirj44lARDrW3ARwp3nV7k+VI7bDk1NNjT&#10;rqHq53x3BoZejp80fRe3o5dgqRgW00kb8/Y6fqxACY3yFP+7DzbNX8LfL+kAv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p0EFb8AAADbAAAADwAAAAAAAAAAAAAAAACh&#10;AgAAZHJzL2Rvd25yZXYueG1sUEsFBgAAAAAEAAQA+QAAAI0DAAAAAA==&#10;" strokeweight="2.25pt">
                    <v:stroke endarrow="block"/>
                  </v:shape>
                </v:group>
                <v:group id="Group 15" o:spid="_x0000_s1039" style="position:absolute;left:218;top:1494;width:7640;height:1620" coordorigin="218,1494" coordsize="764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16" o:spid="_x0000_s1040" style="position:absolute;left:273;top:1494;width:758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xMcYA&#10;AADbAAAADwAAAGRycy9kb3ducmV2LnhtbESPQUsDMRCF7wX/QxjBS7HZFinL2rQUoSBUELcW6m1I&#10;xt3FzWRNYrv9985B8DbDe/PeN6vN6Ht1ppi6wAbmswIUsQ2u48bA+2F3X4JKGdlhH5gMXCnBZn0z&#10;WWHlwoXf6FznRkkIpwoNtDkPldbJtuQxzcJALNpniB6zrLHRLuJFwn2vF0Wx1B47loYWB3pqyX7V&#10;P97A9GHp3fH0fY0f9f50fC3t9iVZY+5ux+0jqExj/jf/XT87wRdY+UU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vxMcYAAADbAAAADwAAAAAAAAAAAAAAAACYAgAAZHJz&#10;L2Rvd25yZXYueG1sUEsFBgAAAAAEAAQA9QAAAIsDAAAAAA==&#10;" filled="f" strokeweight="1.5pt"/>
                  <v:shapetype id="_x0000_t202" coordsize="21600,21600" o:spt="202" path="m,l,21600r21600,l21600,xe">
                    <v:stroke joinstyle="miter"/>
                    <v:path gradientshapeok="t" o:connecttype="rect"/>
                  </v:shapetype>
                  <v:shape id="Text Box 17" o:spid="_x0000_s1041" type="#_x0000_t202" style="position:absolute;left:218;top:2574;width:7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11483E" w:rsidRPr="004B5D69" w:rsidRDefault="0011483E" w:rsidP="00AB188A">
                          <w:pPr>
                            <w:jc w:val="center"/>
                            <w:rPr>
                              <w:b/>
                              <w:sz w:val="32"/>
                              <w:szCs w:val="32"/>
                            </w:rPr>
                          </w:pPr>
                          <w:r w:rsidRPr="004B5D69">
                            <w:rPr>
                              <w:b/>
                              <w:sz w:val="32"/>
                              <w:szCs w:val="32"/>
                            </w:rPr>
                            <w:t>4in1</w:t>
                          </w:r>
                          <w:r>
                            <w:rPr>
                              <w:b/>
                              <w:sz w:val="32"/>
                              <w:szCs w:val="32"/>
                            </w:rPr>
                            <w:t xml:space="preserve"> Template</w:t>
                          </w:r>
                        </w:p>
                      </w:txbxContent>
                    </v:textbox>
                  </v:shape>
                </v:group>
                <w10:wrap anchorx="margin"/>
              </v:group>
            </w:pict>
          </mc:Fallback>
        </mc:AlternateContent>
      </w:r>
    </w:p>
    <w:p w:rsidR="00415445" w:rsidRDefault="00415445" w:rsidP="00AB188A">
      <w:pPr>
        <w:pStyle w:val="Un-indexedHeading"/>
      </w:pPr>
    </w:p>
    <w:p w:rsidR="00415445" w:rsidRDefault="00415445" w:rsidP="00AB188A">
      <w:pPr>
        <w:pStyle w:val="Un-indexedHeading"/>
      </w:pPr>
    </w:p>
    <w:p w:rsidR="00415445" w:rsidRDefault="00415445" w:rsidP="00AB188A">
      <w:pPr>
        <w:pStyle w:val="Un-indexedHeading"/>
      </w:pPr>
    </w:p>
    <w:p w:rsidR="00415445" w:rsidRDefault="00415445" w:rsidP="00AB188A">
      <w:pPr>
        <w:pStyle w:val="Un-indexedHeading"/>
      </w:pPr>
    </w:p>
    <w:p w:rsidR="00AB188A" w:rsidRPr="002E268C" w:rsidRDefault="00AB188A" w:rsidP="00AB188A">
      <w:pPr>
        <w:pStyle w:val="Un-indexedHeading"/>
      </w:pPr>
      <w:r w:rsidRPr="002E268C">
        <w:t xml:space="preserve">Project </w:t>
      </w:r>
      <w:r>
        <w:t>Summary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000" w:firstRow="0" w:lastRow="0" w:firstColumn="0" w:lastColumn="0" w:noHBand="0" w:noVBand="0"/>
      </w:tblPr>
      <w:tblGrid>
        <w:gridCol w:w="2249"/>
        <w:gridCol w:w="8510"/>
      </w:tblGrid>
      <w:tr w:rsidR="00AB188A" w:rsidTr="0011483E">
        <w:tc>
          <w:tcPr>
            <w:tcW w:w="1045" w:type="pct"/>
            <w:tcBorders>
              <w:top w:val="single" w:sz="4" w:space="0" w:color="000000"/>
              <w:left w:val="single" w:sz="4" w:space="0" w:color="000000"/>
              <w:bottom w:val="single" w:sz="4" w:space="0" w:color="000000"/>
              <w:right w:val="single" w:sz="4" w:space="0" w:color="000000"/>
            </w:tcBorders>
            <w:shd w:val="clear" w:color="auto" w:fill="DAD8BC"/>
          </w:tcPr>
          <w:p w:rsidR="00AB188A" w:rsidRPr="009A09D6" w:rsidRDefault="00AB188A" w:rsidP="0011483E">
            <w:pPr>
              <w:pStyle w:val="9TableText"/>
              <w:rPr>
                <w:rStyle w:val="Strong"/>
                <w:rFonts w:eastAsia="Calibri"/>
                <w:bCs w:val="0"/>
              </w:rPr>
            </w:pPr>
            <w:r w:rsidRPr="009A09D6">
              <w:rPr>
                <w:rStyle w:val="Strong"/>
                <w:rFonts w:eastAsia="Calibri"/>
                <w:bCs w:val="0"/>
              </w:rPr>
              <w:t>Region/</w:t>
            </w:r>
            <w:r>
              <w:rPr>
                <w:rStyle w:val="Strong"/>
                <w:rFonts w:eastAsia="Calibri"/>
                <w:bCs w:val="0"/>
              </w:rPr>
              <w:t>Unit</w:t>
            </w:r>
          </w:p>
        </w:tc>
        <w:tc>
          <w:tcPr>
            <w:tcW w:w="3955" w:type="pct"/>
            <w:tcBorders>
              <w:left w:val="single" w:sz="4" w:space="0" w:color="000000"/>
            </w:tcBorders>
            <w:shd w:val="clear" w:color="auto" w:fill="auto"/>
          </w:tcPr>
          <w:p w:rsidR="00AB188A" w:rsidRDefault="00AB188A" w:rsidP="0011483E">
            <w:pPr>
              <w:pStyle w:val="9TableText"/>
            </w:pPr>
          </w:p>
        </w:tc>
      </w:tr>
      <w:tr w:rsidR="00AB188A" w:rsidTr="0011483E">
        <w:tc>
          <w:tcPr>
            <w:tcW w:w="1045" w:type="pct"/>
            <w:tcBorders>
              <w:top w:val="single" w:sz="4" w:space="0" w:color="000000"/>
              <w:left w:val="single" w:sz="4" w:space="0" w:color="000000"/>
              <w:bottom w:val="single" w:sz="4" w:space="0" w:color="000000"/>
              <w:right w:val="single" w:sz="4" w:space="0" w:color="000000"/>
            </w:tcBorders>
            <w:shd w:val="clear" w:color="auto" w:fill="DAD8BC"/>
          </w:tcPr>
          <w:p w:rsidR="00AB188A" w:rsidRPr="009A09D6" w:rsidRDefault="00AB188A" w:rsidP="0011483E">
            <w:pPr>
              <w:pStyle w:val="9TableText"/>
            </w:pPr>
            <w:r w:rsidRPr="009A09D6">
              <w:rPr>
                <w:rStyle w:val="Strong"/>
                <w:rFonts w:eastAsia="Calibri"/>
                <w:bCs w:val="0"/>
              </w:rPr>
              <w:t>Location</w:t>
            </w:r>
          </w:p>
        </w:tc>
        <w:tc>
          <w:tcPr>
            <w:tcW w:w="3955" w:type="pct"/>
            <w:tcBorders>
              <w:left w:val="single" w:sz="4" w:space="0" w:color="000000"/>
            </w:tcBorders>
            <w:shd w:val="clear" w:color="auto" w:fill="auto"/>
          </w:tcPr>
          <w:p w:rsidR="00AB188A" w:rsidRDefault="00AB188A" w:rsidP="0011483E">
            <w:pPr>
              <w:pStyle w:val="9TableText"/>
            </w:pPr>
          </w:p>
        </w:tc>
      </w:tr>
      <w:tr w:rsidR="00AB188A" w:rsidTr="0011483E">
        <w:tc>
          <w:tcPr>
            <w:tcW w:w="1045" w:type="pct"/>
            <w:tcBorders>
              <w:top w:val="single" w:sz="4" w:space="0" w:color="000000"/>
              <w:left w:val="single" w:sz="4" w:space="0" w:color="000000"/>
              <w:bottom w:val="single" w:sz="4" w:space="0" w:color="000000"/>
              <w:right w:val="single" w:sz="4" w:space="0" w:color="000000"/>
            </w:tcBorders>
            <w:shd w:val="clear" w:color="auto" w:fill="DAD8BC"/>
          </w:tcPr>
          <w:p w:rsidR="00AB188A" w:rsidRPr="009A09D6" w:rsidRDefault="00AB188A" w:rsidP="0011483E">
            <w:pPr>
              <w:pStyle w:val="9TableText"/>
            </w:pPr>
            <w:r w:rsidRPr="009A09D6">
              <w:rPr>
                <w:rStyle w:val="Strong"/>
                <w:rFonts w:eastAsia="Calibri"/>
                <w:bCs w:val="0"/>
              </w:rPr>
              <w:t>Program</w:t>
            </w:r>
          </w:p>
        </w:tc>
        <w:tc>
          <w:tcPr>
            <w:tcW w:w="3955" w:type="pct"/>
            <w:tcBorders>
              <w:left w:val="single" w:sz="4" w:space="0" w:color="000000"/>
            </w:tcBorders>
            <w:shd w:val="clear" w:color="auto" w:fill="auto"/>
          </w:tcPr>
          <w:p w:rsidR="00AB188A" w:rsidRDefault="00AB188A" w:rsidP="0011483E">
            <w:pPr>
              <w:pStyle w:val="9TableText"/>
            </w:pPr>
          </w:p>
        </w:tc>
      </w:tr>
      <w:tr w:rsidR="00AB188A" w:rsidTr="0011483E">
        <w:tc>
          <w:tcPr>
            <w:tcW w:w="1045" w:type="pct"/>
            <w:tcBorders>
              <w:top w:val="single" w:sz="4" w:space="0" w:color="000000"/>
              <w:left w:val="single" w:sz="4" w:space="0" w:color="000000"/>
              <w:bottom w:val="single" w:sz="4" w:space="0" w:color="000000"/>
              <w:right w:val="single" w:sz="4" w:space="0" w:color="000000"/>
            </w:tcBorders>
            <w:shd w:val="clear" w:color="auto" w:fill="DAD8BC"/>
          </w:tcPr>
          <w:p w:rsidR="00AB188A" w:rsidRPr="009A09D6" w:rsidRDefault="00AB188A" w:rsidP="0011483E">
            <w:pPr>
              <w:pStyle w:val="9TableText"/>
            </w:pPr>
            <w:r w:rsidRPr="009A09D6">
              <w:rPr>
                <w:rStyle w:val="Strong"/>
                <w:rFonts w:eastAsia="Calibri"/>
                <w:bCs w:val="0"/>
              </w:rPr>
              <w:t>Project Number</w:t>
            </w:r>
          </w:p>
        </w:tc>
        <w:tc>
          <w:tcPr>
            <w:tcW w:w="3955" w:type="pct"/>
            <w:tcBorders>
              <w:left w:val="single" w:sz="4" w:space="0" w:color="000000"/>
            </w:tcBorders>
            <w:shd w:val="clear" w:color="auto" w:fill="auto"/>
          </w:tcPr>
          <w:p w:rsidR="00AB188A" w:rsidRDefault="00AB188A" w:rsidP="0011483E">
            <w:pPr>
              <w:pStyle w:val="9TableText"/>
            </w:pPr>
          </w:p>
        </w:tc>
      </w:tr>
      <w:tr w:rsidR="00AB188A" w:rsidTr="0011483E">
        <w:tc>
          <w:tcPr>
            <w:tcW w:w="1045" w:type="pct"/>
            <w:tcBorders>
              <w:top w:val="single" w:sz="4" w:space="0" w:color="000000"/>
              <w:left w:val="single" w:sz="4" w:space="0" w:color="000000"/>
              <w:bottom w:val="single" w:sz="4" w:space="0" w:color="000000"/>
              <w:right w:val="single" w:sz="4" w:space="0" w:color="000000"/>
            </w:tcBorders>
            <w:shd w:val="clear" w:color="auto" w:fill="DAD8BC"/>
          </w:tcPr>
          <w:p w:rsidR="00AB188A" w:rsidRPr="009A09D6" w:rsidRDefault="00AB188A" w:rsidP="0011483E">
            <w:pPr>
              <w:pStyle w:val="9TableText"/>
            </w:pPr>
            <w:r w:rsidRPr="009A09D6">
              <w:rPr>
                <w:rStyle w:val="Strong"/>
                <w:rFonts w:eastAsia="Calibri"/>
                <w:bCs w:val="0"/>
              </w:rPr>
              <w:t>Project Description</w:t>
            </w:r>
          </w:p>
        </w:tc>
        <w:tc>
          <w:tcPr>
            <w:tcW w:w="3955" w:type="pct"/>
            <w:tcBorders>
              <w:left w:val="single" w:sz="4" w:space="0" w:color="000000"/>
            </w:tcBorders>
            <w:shd w:val="clear" w:color="auto" w:fill="auto"/>
          </w:tcPr>
          <w:p w:rsidR="00AB188A" w:rsidRDefault="00AB188A" w:rsidP="0011483E">
            <w:pPr>
              <w:pStyle w:val="9TableText"/>
            </w:pPr>
          </w:p>
        </w:tc>
      </w:tr>
    </w:tbl>
    <w:p w:rsidR="00AB188A" w:rsidRDefault="00AB188A" w:rsidP="00AB188A">
      <w:pPr>
        <w:pStyle w:val="6Text"/>
        <w:numPr>
          <w:ilvl w:val="0"/>
          <w:numId w:val="0"/>
        </w:numPr>
      </w:pPr>
    </w:p>
    <w:p w:rsidR="00AB188A" w:rsidRDefault="00AB188A" w:rsidP="00AB188A">
      <w:pPr>
        <w:pStyle w:val="Un-indexedHeading"/>
      </w:pPr>
      <w:r>
        <w:t>Document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8381"/>
      </w:tblGrid>
      <w:tr w:rsidR="00AB188A" w:rsidRPr="008D779F" w:rsidTr="0011483E">
        <w:tc>
          <w:tcPr>
            <w:tcW w:w="2268" w:type="dxa"/>
            <w:shd w:val="clear" w:color="auto" w:fill="DAD8BC"/>
          </w:tcPr>
          <w:p w:rsidR="00AB188A" w:rsidRPr="001C7311" w:rsidRDefault="00AB188A" w:rsidP="0011483E">
            <w:pPr>
              <w:pStyle w:val="9TableText"/>
            </w:pPr>
            <w:r w:rsidRPr="001C7311">
              <w:t>Prepared by:</w:t>
            </w:r>
          </w:p>
        </w:tc>
        <w:tc>
          <w:tcPr>
            <w:tcW w:w="8381" w:type="dxa"/>
            <w:shd w:val="clear" w:color="auto" w:fill="auto"/>
          </w:tcPr>
          <w:p w:rsidR="00AB188A" w:rsidRPr="001C7311" w:rsidRDefault="00AB188A" w:rsidP="0011483E">
            <w:pPr>
              <w:pStyle w:val="9TableText"/>
            </w:pPr>
            <w:r w:rsidRPr="00E72C90">
              <w:t>Name</w:t>
            </w:r>
          </w:p>
        </w:tc>
      </w:tr>
      <w:tr w:rsidR="00AB188A" w:rsidRPr="008D779F" w:rsidTr="0011483E">
        <w:tc>
          <w:tcPr>
            <w:tcW w:w="2268" w:type="dxa"/>
            <w:shd w:val="clear" w:color="auto" w:fill="DAD8BC"/>
          </w:tcPr>
          <w:p w:rsidR="00AB188A" w:rsidRPr="001C7311" w:rsidRDefault="00AB188A" w:rsidP="0011483E">
            <w:pPr>
              <w:pStyle w:val="9TableText"/>
            </w:pPr>
            <w:r w:rsidRPr="001C7311">
              <w:t>Title:</w:t>
            </w:r>
          </w:p>
        </w:tc>
        <w:tc>
          <w:tcPr>
            <w:tcW w:w="8381" w:type="dxa"/>
            <w:shd w:val="clear" w:color="auto" w:fill="auto"/>
          </w:tcPr>
          <w:p w:rsidR="00AB188A" w:rsidRPr="008D779F" w:rsidRDefault="00AB188A" w:rsidP="0011483E">
            <w:pPr>
              <w:pStyle w:val="9TableText"/>
              <w:rPr>
                <w:b/>
              </w:rPr>
            </w:pPr>
            <w:r w:rsidRPr="001C7311">
              <w:t>Job title</w:t>
            </w:r>
          </w:p>
        </w:tc>
      </w:tr>
      <w:tr w:rsidR="00AB188A" w:rsidRPr="008D779F" w:rsidTr="0011483E">
        <w:tc>
          <w:tcPr>
            <w:tcW w:w="2268" w:type="dxa"/>
            <w:shd w:val="clear" w:color="auto" w:fill="DAD8BC"/>
          </w:tcPr>
          <w:p w:rsidR="00AB188A" w:rsidRPr="001C7311" w:rsidRDefault="00AB188A" w:rsidP="0011483E">
            <w:pPr>
              <w:pStyle w:val="9TableText"/>
            </w:pPr>
            <w:r w:rsidRPr="001C7311">
              <w:t>Branch:</w:t>
            </w:r>
          </w:p>
        </w:tc>
        <w:tc>
          <w:tcPr>
            <w:tcW w:w="8381" w:type="dxa"/>
            <w:shd w:val="clear" w:color="auto" w:fill="auto"/>
          </w:tcPr>
          <w:p w:rsidR="00AB188A" w:rsidRPr="001C7311" w:rsidRDefault="00AB188A" w:rsidP="0011483E">
            <w:pPr>
              <w:pStyle w:val="9TableText"/>
            </w:pPr>
            <w:r w:rsidRPr="001C7311">
              <w:t>Branch</w:t>
            </w:r>
          </w:p>
        </w:tc>
      </w:tr>
      <w:tr w:rsidR="00AB188A" w:rsidRPr="008D779F" w:rsidTr="0011483E">
        <w:tc>
          <w:tcPr>
            <w:tcW w:w="2268" w:type="dxa"/>
            <w:shd w:val="clear" w:color="auto" w:fill="DAD8BC"/>
          </w:tcPr>
          <w:p w:rsidR="00AB188A" w:rsidRPr="001C7311" w:rsidRDefault="00AB188A" w:rsidP="0011483E">
            <w:pPr>
              <w:pStyle w:val="9TableText"/>
            </w:pPr>
            <w:r w:rsidRPr="008D779F">
              <w:rPr>
                <w:bCs/>
              </w:rPr>
              <w:t>Division:</w:t>
            </w:r>
          </w:p>
        </w:tc>
        <w:tc>
          <w:tcPr>
            <w:tcW w:w="8381" w:type="dxa"/>
            <w:shd w:val="clear" w:color="auto" w:fill="auto"/>
          </w:tcPr>
          <w:p w:rsidR="00AB188A" w:rsidRPr="001C7311" w:rsidRDefault="00AB188A" w:rsidP="0011483E">
            <w:pPr>
              <w:pStyle w:val="9TableText"/>
            </w:pPr>
            <w:r w:rsidRPr="001C7311">
              <w:t>Division</w:t>
            </w:r>
          </w:p>
        </w:tc>
      </w:tr>
      <w:tr w:rsidR="00AB188A" w:rsidRPr="008D779F" w:rsidTr="0011483E">
        <w:tc>
          <w:tcPr>
            <w:tcW w:w="2268" w:type="dxa"/>
            <w:shd w:val="clear" w:color="auto" w:fill="DAD8BC"/>
          </w:tcPr>
          <w:p w:rsidR="00AB188A" w:rsidRPr="001C7311" w:rsidRDefault="00AB188A" w:rsidP="0011483E">
            <w:pPr>
              <w:pStyle w:val="9TableText"/>
            </w:pPr>
            <w:r w:rsidRPr="001C7311">
              <w:t>Location:</w:t>
            </w:r>
          </w:p>
        </w:tc>
        <w:tc>
          <w:tcPr>
            <w:tcW w:w="8381" w:type="dxa"/>
            <w:shd w:val="clear" w:color="auto" w:fill="auto"/>
          </w:tcPr>
          <w:p w:rsidR="00AB188A" w:rsidRPr="008D779F" w:rsidRDefault="00AB188A" w:rsidP="0011483E">
            <w:pPr>
              <w:pStyle w:val="9TableText"/>
              <w:rPr>
                <w:b/>
              </w:rPr>
            </w:pPr>
            <w:r w:rsidRPr="001C7311">
              <w:t>Floor, street, city</w:t>
            </w:r>
          </w:p>
        </w:tc>
      </w:tr>
      <w:tr w:rsidR="00AB188A" w:rsidRPr="008D779F" w:rsidTr="0011483E">
        <w:tc>
          <w:tcPr>
            <w:tcW w:w="2268" w:type="dxa"/>
            <w:shd w:val="clear" w:color="auto" w:fill="DAD8BC"/>
          </w:tcPr>
          <w:p w:rsidR="00AB188A" w:rsidRPr="001C7311" w:rsidRDefault="00AB188A" w:rsidP="0011483E">
            <w:pPr>
              <w:pStyle w:val="9TableText"/>
            </w:pPr>
            <w:r w:rsidRPr="001C7311">
              <w:t>Version no:</w:t>
            </w:r>
          </w:p>
        </w:tc>
        <w:tc>
          <w:tcPr>
            <w:tcW w:w="8381" w:type="dxa"/>
            <w:shd w:val="clear" w:color="auto" w:fill="auto"/>
          </w:tcPr>
          <w:p w:rsidR="00AB188A" w:rsidRPr="001C7311" w:rsidRDefault="00AB188A" w:rsidP="0011483E">
            <w:pPr>
              <w:pStyle w:val="9TableText"/>
            </w:pPr>
            <w:r w:rsidRPr="001C7311">
              <w:t>0.1</w:t>
            </w:r>
          </w:p>
        </w:tc>
      </w:tr>
      <w:tr w:rsidR="00AB188A" w:rsidRPr="008D779F" w:rsidTr="0011483E">
        <w:tc>
          <w:tcPr>
            <w:tcW w:w="2268" w:type="dxa"/>
            <w:shd w:val="clear" w:color="auto" w:fill="DAD8BC"/>
          </w:tcPr>
          <w:p w:rsidR="00AB188A" w:rsidRPr="001C7311" w:rsidRDefault="00AB188A" w:rsidP="0011483E">
            <w:pPr>
              <w:pStyle w:val="9TableText"/>
            </w:pPr>
            <w:r w:rsidRPr="001C7311">
              <w:t>Version date:</w:t>
            </w:r>
          </w:p>
        </w:tc>
        <w:tc>
          <w:tcPr>
            <w:tcW w:w="8381" w:type="dxa"/>
            <w:shd w:val="clear" w:color="auto" w:fill="auto"/>
          </w:tcPr>
          <w:p w:rsidR="00AB188A" w:rsidRPr="001C7311" w:rsidRDefault="00AB188A" w:rsidP="0011483E">
            <w:pPr>
              <w:pStyle w:val="9TableText"/>
            </w:pPr>
            <w:proofErr w:type="spellStart"/>
            <w:r>
              <w:t>dd</w:t>
            </w:r>
            <w:proofErr w:type="spellEnd"/>
            <w:r>
              <w:t xml:space="preserve"> mm</w:t>
            </w:r>
            <w:r w:rsidRPr="001C7311">
              <w:t xml:space="preserve"> </w:t>
            </w:r>
            <w:proofErr w:type="spellStart"/>
            <w:r w:rsidRPr="001C7311">
              <w:t>yyyy</w:t>
            </w:r>
            <w:proofErr w:type="spellEnd"/>
          </w:p>
        </w:tc>
      </w:tr>
      <w:tr w:rsidR="00AB188A" w:rsidRPr="008D779F" w:rsidTr="0011483E">
        <w:tc>
          <w:tcPr>
            <w:tcW w:w="2268" w:type="dxa"/>
            <w:shd w:val="clear" w:color="auto" w:fill="DAD8BC"/>
          </w:tcPr>
          <w:p w:rsidR="00AB188A" w:rsidRPr="001C7311" w:rsidRDefault="00AB188A" w:rsidP="0011483E">
            <w:pPr>
              <w:pStyle w:val="9TableText"/>
            </w:pPr>
            <w:r w:rsidRPr="001C7311">
              <w:t>Status:</w:t>
            </w:r>
          </w:p>
        </w:tc>
        <w:tc>
          <w:tcPr>
            <w:tcW w:w="8381" w:type="dxa"/>
            <w:shd w:val="clear" w:color="auto" w:fill="auto"/>
          </w:tcPr>
          <w:p w:rsidR="00AB188A" w:rsidRPr="008D779F" w:rsidRDefault="00AB188A" w:rsidP="0011483E">
            <w:pPr>
              <w:pStyle w:val="9TableText"/>
              <w:rPr>
                <w:b/>
              </w:rPr>
            </w:pPr>
            <w:r w:rsidRPr="001C7311">
              <w:t>Initial Draft/Consultation Draft/Approved Document/Minor Revision/Major Revision</w:t>
            </w:r>
          </w:p>
        </w:tc>
      </w:tr>
      <w:tr w:rsidR="00AB188A" w:rsidRPr="008D779F" w:rsidTr="0011483E">
        <w:tc>
          <w:tcPr>
            <w:tcW w:w="2268" w:type="dxa"/>
            <w:shd w:val="clear" w:color="auto" w:fill="DAD8BC"/>
          </w:tcPr>
          <w:p w:rsidR="00AB188A" w:rsidRPr="001C7311" w:rsidRDefault="00AB188A" w:rsidP="0011483E">
            <w:pPr>
              <w:pStyle w:val="9TableText"/>
            </w:pPr>
            <w:r w:rsidRPr="001C7311">
              <w:t>DMS ref. no:</w:t>
            </w:r>
          </w:p>
        </w:tc>
        <w:tc>
          <w:tcPr>
            <w:tcW w:w="8381" w:type="dxa"/>
            <w:shd w:val="clear" w:color="auto" w:fill="auto"/>
          </w:tcPr>
          <w:p w:rsidR="00AB188A" w:rsidRPr="001C7311" w:rsidRDefault="00AB188A" w:rsidP="0011483E">
            <w:pPr>
              <w:pStyle w:val="9TableText"/>
            </w:pPr>
            <w:r w:rsidRPr="008D779F">
              <w:rPr>
                <w:bCs/>
              </w:rPr>
              <w:t>DMS reference number</w:t>
            </w:r>
          </w:p>
        </w:tc>
      </w:tr>
      <w:tr w:rsidR="00AB188A" w:rsidRPr="008D779F" w:rsidTr="0011483E">
        <w:tc>
          <w:tcPr>
            <w:tcW w:w="2268" w:type="dxa"/>
            <w:shd w:val="clear" w:color="auto" w:fill="DAD8BC"/>
          </w:tcPr>
          <w:p w:rsidR="00AB188A" w:rsidRPr="001C7311" w:rsidRDefault="00AB188A" w:rsidP="0011483E">
            <w:pPr>
              <w:pStyle w:val="9TableText"/>
            </w:pPr>
            <w:r w:rsidRPr="001C7311">
              <w:t>File/Doc no:</w:t>
            </w:r>
          </w:p>
        </w:tc>
        <w:tc>
          <w:tcPr>
            <w:tcW w:w="8381" w:type="dxa"/>
            <w:shd w:val="clear" w:color="auto" w:fill="auto"/>
          </w:tcPr>
          <w:p w:rsidR="00AB188A" w:rsidRPr="001C7311" w:rsidRDefault="00AB188A" w:rsidP="0011483E">
            <w:pPr>
              <w:pStyle w:val="9TableText"/>
            </w:pPr>
            <w:r w:rsidRPr="001C7311">
              <w:t>File number/document number</w:t>
            </w:r>
          </w:p>
        </w:tc>
      </w:tr>
    </w:tbl>
    <w:p w:rsidR="00AB188A" w:rsidRDefault="00AB188A" w:rsidP="00AB188A">
      <w:pPr>
        <w:pStyle w:val="6Text"/>
        <w:numPr>
          <w:ilvl w:val="0"/>
          <w:numId w:val="0"/>
        </w:numPr>
      </w:pPr>
    </w:p>
    <w:p w:rsidR="00AB188A" w:rsidRPr="002E268C" w:rsidRDefault="00AB188A" w:rsidP="00AB188A">
      <w:pPr>
        <w:pStyle w:val="Un-indexedHeading"/>
      </w:pPr>
      <w:r w:rsidRPr="002E268C">
        <w:t>Version history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62"/>
        <w:gridCol w:w="1586"/>
        <w:gridCol w:w="1931"/>
        <w:gridCol w:w="5383"/>
      </w:tblGrid>
      <w:tr w:rsidR="00AB188A" w:rsidRPr="001C7311" w:rsidTr="0011483E">
        <w:tc>
          <w:tcPr>
            <w:tcW w:w="865"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AB188A" w:rsidRPr="001C7311" w:rsidRDefault="00AB188A" w:rsidP="0011483E">
            <w:pPr>
              <w:pStyle w:val="9aTableHeading"/>
              <w:rPr>
                <w:rStyle w:val="IntenseEmphasis1"/>
                <w:b/>
                <w:bCs w:val="0"/>
                <w:iCs w:val="0"/>
              </w:rPr>
            </w:pPr>
            <w:r w:rsidRPr="001C7311">
              <w:rPr>
                <w:rStyle w:val="IntenseEmphasis1"/>
                <w:b/>
                <w:bCs w:val="0"/>
                <w:iCs w:val="0"/>
              </w:rPr>
              <w:t>Version no.</w:t>
            </w:r>
          </w:p>
        </w:tc>
        <w:tc>
          <w:tcPr>
            <w:tcW w:w="737"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AB188A" w:rsidRPr="001C7311" w:rsidRDefault="00AB188A" w:rsidP="0011483E">
            <w:pPr>
              <w:pStyle w:val="9aTableHeading"/>
              <w:rPr>
                <w:rStyle w:val="IntenseEmphasis1"/>
                <w:b/>
                <w:bCs w:val="0"/>
                <w:iCs w:val="0"/>
              </w:rPr>
            </w:pPr>
            <w:r w:rsidRPr="001C7311">
              <w:rPr>
                <w:rStyle w:val="IntenseEmphasis1"/>
                <w:b/>
                <w:bCs w:val="0"/>
                <w:iCs w:val="0"/>
              </w:rPr>
              <w:t>Date</w:t>
            </w:r>
          </w:p>
        </w:tc>
        <w:tc>
          <w:tcPr>
            <w:tcW w:w="897"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AB188A" w:rsidRPr="001C7311" w:rsidRDefault="00AB188A" w:rsidP="0011483E">
            <w:pPr>
              <w:pStyle w:val="9aTableHeading"/>
              <w:rPr>
                <w:rStyle w:val="IntenseEmphasis1"/>
                <w:b/>
                <w:bCs w:val="0"/>
                <w:iCs w:val="0"/>
              </w:rPr>
            </w:pPr>
            <w:r w:rsidRPr="001C7311">
              <w:rPr>
                <w:rStyle w:val="IntenseEmphasis1"/>
                <w:b/>
                <w:bCs w:val="0"/>
                <w:iCs w:val="0"/>
              </w:rPr>
              <w:t>Changed by</w:t>
            </w:r>
          </w:p>
        </w:tc>
        <w:tc>
          <w:tcPr>
            <w:tcW w:w="2501" w:type="pct"/>
            <w:tcBorders>
              <w:top w:val="single" w:sz="4" w:space="0" w:color="000000"/>
              <w:left w:val="single" w:sz="4" w:space="0" w:color="000000"/>
              <w:bottom w:val="single" w:sz="4" w:space="0" w:color="000000"/>
              <w:right w:val="single" w:sz="4" w:space="0" w:color="000000"/>
            </w:tcBorders>
            <w:shd w:val="clear" w:color="auto" w:fill="DAD8BC"/>
            <w:vAlign w:val="center"/>
          </w:tcPr>
          <w:p w:rsidR="00AB188A" w:rsidRPr="001C7311" w:rsidRDefault="00AB188A" w:rsidP="0011483E">
            <w:pPr>
              <w:pStyle w:val="9aTableHeading"/>
              <w:rPr>
                <w:rStyle w:val="IntenseEmphasis1"/>
                <w:b/>
                <w:bCs w:val="0"/>
                <w:iCs w:val="0"/>
              </w:rPr>
            </w:pPr>
            <w:r w:rsidRPr="001C7311">
              <w:rPr>
                <w:rStyle w:val="IntenseEmphasis1"/>
                <w:b/>
                <w:bCs w:val="0"/>
                <w:iCs w:val="0"/>
              </w:rPr>
              <w:t>Nature of amendment</w:t>
            </w:r>
          </w:p>
        </w:tc>
      </w:tr>
      <w:tr w:rsidR="00AB188A" w:rsidRPr="001C7311" w:rsidTr="0011483E">
        <w:tc>
          <w:tcPr>
            <w:tcW w:w="865" w:type="pct"/>
            <w:tcBorders>
              <w:top w:val="single" w:sz="4" w:space="0" w:color="000000"/>
            </w:tcBorders>
            <w:shd w:val="clear" w:color="auto" w:fill="auto"/>
            <w:vAlign w:val="center"/>
          </w:tcPr>
          <w:p w:rsidR="00AB188A" w:rsidRPr="001C7311" w:rsidRDefault="00AB188A" w:rsidP="0011483E">
            <w:pPr>
              <w:pStyle w:val="9TableText"/>
              <w:rPr>
                <w:rStyle w:val="Strong"/>
                <w:rFonts w:eastAsia="Calibri"/>
              </w:rPr>
            </w:pPr>
            <w:r>
              <w:rPr>
                <w:rStyle w:val="Strong"/>
                <w:rFonts w:eastAsia="Calibri"/>
              </w:rPr>
              <w:t>0.</w:t>
            </w:r>
            <w:r w:rsidRPr="001C7311">
              <w:rPr>
                <w:rStyle w:val="Strong"/>
                <w:rFonts w:eastAsia="Calibri"/>
              </w:rPr>
              <w:t>1</w:t>
            </w:r>
          </w:p>
        </w:tc>
        <w:tc>
          <w:tcPr>
            <w:tcW w:w="737" w:type="pct"/>
            <w:tcBorders>
              <w:top w:val="single" w:sz="4" w:space="0" w:color="000000"/>
            </w:tcBorders>
            <w:shd w:val="clear" w:color="auto" w:fill="auto"/>
            <w:vAlign w:val="center"/>
          </w:tcPr>
          <w:p w:rsidR="00AB188A" w:rsidRPr="001C7311" w:rsidRDefault="00AB188A" w:rsidP="0011483E">
            <w:pPr>
              <w:pStyle w:val="9TableText"/>
              <w:rPr>
                <w:rStyle w:val="Strong"/>
                <w:rFonts w:eastAsia="Calibri"/>
              </w:rPr>
            </w:pPr>
          </w:p>
        </w:tc>
        <w:tc>
          <w:tcPr>
            <w:tcW w:w="897" w:type="pct"/>
            <w:tcBorders>
              <w:top w:val="single" w:sz="4" w:space="0" w:color="000000"/>
            </w:tcBorders>
            <w:shd w:val="clear" w:color="auto" w:fill="auto"/>
            <w:vAlign w:val="center"/>
          </w:tcPr>
          <w:p w:rsidR="00AB188A" w:rsidRPr="001C7311" w:rsidRDefault="00AB188A" w:rsidP="0011483E">
            <w:pPr>
              <w:pStyle w:val="9TableText"/>
              <w:rPr>
                <w:rStyle w:val="Strong"/>
                <w:rFonts w:eastAsia="Calibri"/>
              </w:rPr>
            </w:pPr>
          </w:p>
        </w:tc>
        <w:tc>
          <w:tcPr>
            <w:tcW w:w="2501" w:type="pct"/>
            <w:tcBorders>
              <w:top w:val="single" w:sz="4" w:space="0" w:color="000000"/>
            </w:tcBorders>
            <w:shd w:val="clear" w:color="auto" w:fill="auto"/>
            <w:vAlign w:val="center"/>
          </w:tcPr>
          <w:p w:rsidR="00AB188A" w:rsidRPr="001C7311" w:rsidRDefault="00AB188A" w:rsidP="0011483E">
            <w:pPr>
              <w:pStyle w:val="9TableText"/>
              <w:rPr>
                <w:rStyle w:val="Strong"/>
                <w:rFonts w:eastAsia="Calibri"/>
              </w:rPr>
            </w:pPr>
            <w:r w:rsidRPr="001C7311">
              <w:rPr>
                <w:rStyle w:val="Strong"/>
                <w:rFonts w:eastAsia="Calibri"/>
              </w:rPr>
              <w:t>Initial draft.</w:t>
            </w:r>
          </w:p>
        </w:tc>
      </w:tr>
      <w:tr w:rsidR="00AB188A" w:rsidRPr="001C7311" w:rsidTr="0011483E">
        <w:tc>
          <w:tcPr>
            <w:tcW w:w="865" w:type="pct"/>
            <w:shd w:val="clear" w:color="auto" w:fill="auto"/>
            <w:vAlign w:val="center"/>
          </w:tcPr>
          <w:p w:rsidR="00AB188A" w:rsidRPr="001C7311" w:rsidRDefault="00AB188A" w:rsidP="0011483E">
            <w:pPr>
              <w:pStyle w:val="9TableText"/>
              <w:rPr>
                <w:rStyle w:val="Strong"/>
                <w:rFonts w:eastAsia="Calibri"/>
              </w:rPr>
            </w:pPr>
          </w:p>
        </w:tc>
        <w:tc>
          <w:tcPr>
            <w:tcW w:w="737" w:type="pct"/>
            <w:shd w:val="clear" w:color="auto" w:fill="auto"/>
            <w:vAlign w:val="center"/>
          </w:tcPr>
          <w:p w:rsidR="00AB188A" w:rsidRPr="001C7311" w:rsidRDefault="00AB188A" w:rsidP="0011483E">
            <w:pPr>
              <w:pStyle w:val="9TableText"/>
              <w:rPr>
                <w:rStyle w:val="Strong"/>
                <w:rFonts w:eastAsia="Calibri"/>
              </w:rPr>
            </w:pPr>
          </w:p>
        </w:tc>
        <w:tc>
          <w:tcPr>
            <w:tcW w:w="897" w:type="pct"/>
            <w:shd w:val="clear" w:color="auto" w:fill="auto"/>
            <w:vAlign w:val="center"/>
          </w:tcPr>
          <w:p w:rsidR="00AB188A" w:rsidRPr="001C7311" w:rsidRDefault="00AB188A" w:rsidP="0011483E">
            <w:pPr>
              <w:pStyle w:val="9TableText"/>
              <w:rPr>
                <w:rStyle w:val="Strong"/>
                <w:rFonts w:eastAsia="Calibri"/>
              </w:rPr>
            </w:pPr>
          </w:p>
        </w:tc>
        <w:tc>
          <w:tcPr>
            <w:tcW w:w="2501" w:type="pct"/>
            <w:shd w:val="clear" w:color="auto" w:fill="auto"/>
            <w:vAlign w:val="center"/>
          </w:tcPr>
          <w:p w:rsidR="00AB188A" w:rsidRPr="001C7311" w:rsidRDefault="00AB188A" w:rsidP="0011483E">
            <w:pPr>
              <w:pStyle w:val="9TableText"/>
              <w:rPr>
                <w:rStyle w:val="Strong"/>
                <w:rFonts w:eastAsia="Calibri"/>
              </w:rPr>
            </w:pPr>
          </w:p>
        </w:tc>
      </w:tr>
      <w:tr w:rsidR="00AB188A" w:rsidRPr="001C7311" w:rsidTr="0011483E">
        <w:tc>
          <w:tcPr>
            <w:tcW w:w="865" w:type="pct"/>
            <w:shd w:val="clear" w:color="auto" w:fill="auto"/>
            <w:vAlign w:val="center"/>
          </w:tcPr>
          <w:p w:rsidR="00AB188A" w:rsidRPr="001C7311" w:rsidRDefault="00AB188A" w:rsidP="0011483E">
            <w:pPr>
              <w:pStyle w:val="9TableText"/>
              <w:rPr>
                <w:rStyle w:val="Strong"/>
                <w:rFonts w:eastAsia="Calibri"/>
              </w:rPr>
            </w:pPr>
          </w:p>
        </w:tc>
        <w:tc>
          <w:tcPr>
            <w:tcW w:w="737" w:type="pct"/>
            <w:shd w:val="clear" w:color="auto" w:fill="auto"/>
            <w:vAlign w:val="center"/>
          </w:tcPr>
          <w:p w:rsidR="00AB188A" w:rsidRPr="001C7311" w:rsidRDefault="00AB188A" w:rsidP="0011483E">
            <w:pPr>
              <w:pStyle w:val="9TableText"/>
              <w:rPr>
                <w:rStyle w:val="Strong"/>
                <w:rFonts w:eastAsia="Calibri"/>
              </w:rPr>
            </w:pPr>
          </w:p>
        </w:tc>
        <w:tc>
          <w:tcPr>
            <w:tcW w:w="897" w:type="pct"/>
            <w:shd w:val="clear" w:color="auto" w:fill="auto"/>
            <w:vAlign w:val="center"/>
          </w:tcPr>
          <w:p w:rsidR="00AB188A" w:rsidRPr="001C7311" w:rsidRDefault="00AB188A" w:rsidP="0011483E">
            <w:pPr>
              <w:pStyle w:val="9TableText"/>
              <w:rPr>
                <w:rStyle w:val="Strong"/>
                <w:rFonts w:eastAsia="Calibri"/>
              </w:rPr>
            </w:pPr>
          </w:p>
        </w:tc>
        <w:tc>
          <w:tcPr>
            <w:tcW w:w="2501" w:type="pct"/>
            <w:shd w:val="clear" w:color="auto" w:fill="auto"/>
            <w:vAlign w:val="center"/>
          </w:tcPr>
          <w:p w:rsidR="00AB188A" w:rsidRPr="001C7311" w:rsidRDefault="00AB188A" w:rsidP="0011483E">
            <w:pPr>
              <w:pStyle w:val="9TableText"/>
              <w:rPr>
                <w:rStyle w:val="Strong"/>
                <w:rFonts w:eastAsia="Calibri"/>
              </w:rPr>
            </w:pPr>
          </w:p>
        </w:tc>
      </w:tr>
      <w:tr w:rsidR="00AB188A" w:rsidRPr="001C7311" w:rsidTr="0011483E">
        <w:tc>
          <w:tcPr>
            <w:tcW w:w="865" w:type="pct"/>
            <w:shd w:val="clear" w:color="auto" w:fill="auto"/>
            <w:vAlign w:val="center"/>
          </w:tcPr>
          <w:p w:rsidR="00AB188A" w:rsidRPr="001C7311" w:rsidRDefault="00AB188A" w:rsidP="0011483E">
            <w:pPr>
              <w:pStyle w:val="9TableText"/>
              <w:rPr>
                <w:rStyle w:val="Strong"/>
                <w:rFonts w:eastAsia="Calibri"/>
              </w:rPr>
            </w:pPr>
          </w:p>
        </w:tc>
        <w:tc>
          <w:tcPr>
            <w:tcW w:w="737" w:type="pct"/>
            <w:shd w:val="clear" w:color="auto" w:fill="auto"/>
            <w:vAlign w:val="center"/>
          </w:tcPr>
          <w:p w:rsidR="00AB188A" w:rsidRPr="001C7311" w:rsidRDefault="00AB188A" w:rsidP="0011483E">
            <w:pPr>
              <w:pStyle w:val="9TableText"/>
              <w:rPr>
                <w:rStyle w:val="Strong"/>
                <w:rFonts w:eastAsia="Calibri"/>
              </w:rPr>
            </w:pPr>
          </w:p>
        </w:tc>
        <w:tc>
          <w:tcPr>
            <w:tcW w:w="897" w:type="pct"/>
            <w:shd w:val="clear" w:color="auto" w:fill="auto"/>
            <w:vAlign w:val="center"/>
          </w:tcPr>
          <w:p w:rsidR="00AB188A" w:rsidRPr="001C7311" w:rsidRDefault="00AB188A" w:rsidP="0011483E">
            <w:pPr>
              <w:pStyle w:val="9TableText"/>
              <w:rPr>
                <w:rStyle w:val="Strong"/>
                <w:rFonts w:eastAsia="Calibri"/>
              </w:rPr>
            </w:pPr>
          </w:p>
        </w:tc>
        <w:tc>
          <w:tcPr>
            <w:tcW w:w="2501" w:type="pct"/>
            <w:shd w:val="clear" w:color="auto" w:fill="auto"/>
            <w:vAlign w:val="center"/>
          </w:tcPr>
          <w:p w:rsidR="00AB188A" w:rsidRPr="001C7311" w:rsidRDefault="00AB188A" w:rsidP="0011483E">
            <w:pPr>
              <w:pStyle w:val="9TableText"/>
              <w:rPr>
                <w:rStyle w:val="Strong"/>
                <w:rFonts w:eastAsia="Calibri"/>
              </w:rPr>
            </w:pPr>
          </w:p>
        </w:tc>
      </w:tr>
      <w:tr w:rsidR="00AB188A" w:rsidRPr="001C7311" w:rsidTr="0011483E">
        <w:tc>
          <w:tcPr>
            <w:tcW w:w="865" w:type="pct"/>
            <w:shd w:val="clear" w:color="auto" w:fill="auto"/>
            <w:vAlign w:val="center"/>
          </w:tcPr>
          <w:p w:rsidR="00AB188A" w:rsidRPr="001C7311" w:rsidRDefault="00AB188A" w:rsidP="0011483E">
            <w:pPr>
              <w:pStyle w:val="9TableText"/>
              <w:rPr>
                <w:rStyle w:val="Strong"/>
                <w:rFonts w:eastAsia="Calibri"/>
              </w:rPr>
            </w:pPr>
          </w:p>
        </w:tc>
        <w:tc>
          <w:tcPr>
            <w:tcW w:w="737" w:type="pct"/>
            <w:shd w:val="clear" w:color="auto" w:fill="auto"/>
            <w:vAlign w:val="center"/>
          </w:tcPr>
          <w:p w:rsidR="00AB188A" w:rsidRPr="001C7311" w:rsidRDefault="00AB188A" w:rsidP="0011483E">
            <w:pPr>
              <w:pStyle w:val="9TableText"/>
              <w:rPr>
                <w:rStyle w:val="Strong"/>
                <w:rFonts w:eastAsia="Calibri"/>
              </w:rPr>
            </w:pPr>
          </w:p>
        </w:tc>
        <w:tc>
          <w:tcPr>
            <w:tcW w:w="897" w:type="pct"/>
            <w:shd w:val="clear" w:color="auto" w:fill="auto"/>
            <w:vAlign w:val="center"/>
          </w:tcPr>
          <w:p w:rsidR="00AB188A" w:rsidRPr="001C7311" w:rsidRDefault="00AB188A" w:rsidP="0011483E">
            <w:pPr>
              <w:pStyle w:val="9TableText"/>
              <w:rPr>
                <w:rStyle w:val="Strong"/>
                <w:rFonts w:eastAsia="Calibri"/>
              </w:rPr>
            </w:pPr>
          </w:p>
        </w:tc>
        <w:tc>
          <w:tcPr>
            <w:tcW w:w="2501" w:type="pct"/>
            <w:shd w:val="clear" w:color="auto" w:fill="auto"/>
            <w:vAlign w:val="center"/>
          </w:tcPr>
          <w:p w:rsidR="00AB188A" w:rsidRPr="001C7311" w:rsidRDefault="00AB188A" w:rsidP="0011483E">
            <w:pPr>
              <w:pStyle w:val="9TableText"/>
              <w:rPr>
                <w:rStyle w:val="Strong"/>
                <w:rFonts w:eastAsia="Calibri"/>
              </w:rPr>
            </w:pPr>
          </w:p>
        </w:tc>
      </w:tr>
    </w:tbl>
    <w:p w:rsidR="00AB188A" w:rsidRDefault="00AB188A" w:rsidP="00AB188A">
      <w:pPr>
        <w:pStyle w:val="Un-indexedHeading"/>
      </w:pPr>
    </w:p>
    <w:p w:rsidR="00AB188A" w:rsidRDefault="00AB188A">
      <w:pPr>
        <w:spacing w:before="80" w:after="80"/>
        <w:rPr>
          <w:rFonts w:ascii="Arial" w:eastAsia="Calibri" w:hAnsi="Arial" w:cs="Times New Roman"/>
          <w:b/>
          <w:color w:val="000000"/>
          <w:sz w:val="24"/>
        </w:rPr>
      </w:pPr>
      <w:r>
        <w:br w:type="page"/>
      </w:r>
    </w:p>
    <w:p w:rsidR="00AB188A" w:rsidRDefault="00AB188A" w:rsidP="00AB188A">
      <w:pPr>
        <w:pStyle w:val="Un-indexedHeading"/>
      </w:pPr>
    </w:p>
    <w:p w:rsidR="00AB188A" w:rsidRPr="002E268C" w:rsidRDefault="00AB188A" w:rsidP="00AB188A">
      <w:pPr>
        <w:pStyle w:val="Un-indexedHeading"/>
      </w:pPr>
      <w:r>
        <w:t xml:space="preserve">Endorsement and </w:t>
      </w:r>
      <w:r w:rsidRPr="002E268C">
        <w:t>Approval</w:t>
      </w:r>
    </w:p>
    <w:p w:rsidR="00AB188A" w:rsidRPr="004464CB" w:rsidRDefault="00AB188A" w:rsidP="00AB188A">
      <w:pPr>
        <w:pStyle w:val="StyleUn-indexedHeadingBefore6pt"/>
      </w:pPr>
      <w:r>
        <w:t>C</w:t>
      </w:r>
      <w:r w:rsidRPr="00953B1D">
        <w:t>ustomer</w:t>
      </w:r>
      <w:r>
        <w:t xml:space="preserve"> </w:t>
      </w:r>
      <w:r w:rsidRPr="00AD3B5A">
        <w:rPr>
          <w:b w:val="0"/>
        </w:rPr>
        <w:t>(delete for Project Plan)</w:t>
      </w:r>
    </w:p>
    <w:p w:rsidR="00AB188A" w:rsidRPr="00953B1D" w:rsidRDefault="00AB188A" w:rsidP="00AB188A">
      <w:pPr>
        <w:pStyle w:val="StyleBodyTextLeft0cm"/>
      </w:pPr>
      <w:r>
        <w:t xml:space="preserve">I </w:t>
      </w:r>
      <w:r w:rsidRPr="002E268C">
        <w:t>a</w:t>
      </w:r>
      <w:r>
        <w:t>gree to the</w:t>
      </w:r>
      <w:r w:rsidRPr="002E268C">
        <w:t xml:space="preserve"> pro</w:t>
      </w:r>
      <w:r>
        <w:t>ject</w:t>
      </w:r>
      <w:r w:rsidRPr="002E268C">
        <w:t xml:space="preserve"> </w:t>
      </w:r>
      <w:r>
        <w:t>proceeding as proposed in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AB188A" w:rsidRPr="00953B1D" w:rsidTr="000C3C24">
        <w:tc>
          <w:tcPr>
            <w:tcW w:w="1188" w:type="dxa"/>
            <w:vAlign w:val="bottom"/>
          </w:tcPr>
          <w:p w:rsidR="00AB188A" w:rsidRPr="00953B1D" w:rsidRDefault="00AB188A" w:rsidP="0011483E">
            <w:pPr>
              <w:pStyle w:val="9TableText"/>
            </w:pPr>
            <w:r w:rsidRPr="00953B1D">
              <w:t>Name</w:t>
            </w:r>
          </w:p>
        </w:tc>
        <w:tc>
          <w:tcPr>
            <w:tcW w:w="9461" w:type="dxa"/>
            <w:gridSpan w:val="3"/>
            <w:vAlign w:val="bottom"/>
          </w:tcPr>
          <w:p w:rsidR="00AB188A" w:rsidRPr="00953B1D" w:rsidRDefault="00AB188A" w:rsidP="0011483E">
            <w:pPr>
              <w:pStyle w:val="9TableText"/>
            </w:pPr>
          </w:p>
        </w:tc>
      </w:tr>
      <w:tr w:rsidR="00AB188A" w:rsidRPr="00953B1D" w:rsidTr="000C3C24">
        <w:tc>
          <w:tcPr>
            <w:tcW w:w="1188" w:type="dxa"/>
            <w:vAlign w:val="bottom"/>
          </w:tcPr>
          <w:p w:rsidR="00AB188A" w:rsidRPr="00953B1D" w:rsidRDefault="00AB188A" w:rsidP="0011483E">
            <w:pPr>
              <w:pStyle w:val="9TableText"/>
            </w:pPr>
            <w:r w:rsidRPr="00953B1D">
              <w:t>Position</w:t>
            </w:r>
          </w:p>
        </w:tc>
        <w:tc>
          <w:tcPr>
            <w:tcW w:w="9461" w:type="dxa"/>
            <w:gridSpan w:val="3"/>
            <w:vAlign w:val="bottom"/>
          </w:tcPr>
          <w:p w:rsidR="00AB188A" w:rsidRPr="00953B1D" w:rsidRDefault="00AB188A" w:rsidP="0011483E">
            <w:pPr>
              <w:pStyle w:val="9TableText"/>
            </w:pPr>
          </w:p>
        </w:tc>
      </w:tr>
      <w:tr w:rsidR="00AB188A" w:rsidRPr="00953B1D" w:rsidTr="000C3C24">
        <w:trPr>
          <w:trHeight w:val="567"/>
        </w:trPr>
        <w:tc>
          <w:tcPr>
            <w:tcW w:w="1188" w:type="dxa"/>
            <w:vAlign w:val="center"/>
          </w:tcPr>
          <w:p w:rsidR="00AB188A" w:rsidRPr="00953B1D" w:rsidRDefault="00AB188A" w:rsidP="0011483E">
            <w:pPr>
              <w:pStyle w:val="9TableText"/>
            </w:pPr>
            <w:r w:rsidRPr="00953B1D">
              <w:t>Signature</w:t>
            </w:r>
          </w:p>
        </w:tc>
        <w:tc>
          <w:tcPr>
            <w:tcW w:w="5157" w:type="dxa"/>
            <w:vAlign w:val="center"/>
          </w:tcPr>
          <w:p w:rsidR="00AB188A" w:rsidRPr="00953B1D" w:rsidRDefault="00AB188A" w:rsidP="0011483E">
            <w:pPr>
              <w:pStyle w:val="9TableText"/>
            </w:pPr>
          </w:p>
        </w:tc>
        <w:tc>
          <w:tcPr>
            <w:tcW w:w="1046" w:type="dxa"/>
            <w:vAlign w:val="center"/>
          </w:tcPr>
          <w:p w:rsidR="00AB188A" w:rsidRPr="00953B1D" w:rsidRDefault="00AB188A" w:rsidP="0011483E">
            <w:pPr>
              <w:pStyle w:val="9TableText"/>
            </w:pPr>
            <w:r w:rsidRPr="00953B1D">
              <w:t>Date</w:t>
            </w:r>
          </w:p>
        </w:tc>
        <w:tc>
          <w:tcPr>
            <w:tcW w:w="3258" w:type="dxa"/>
            <w:vAlign w:val="center"/>
          </w:tcPr>
          <w:p w:rsidR="00AB188A" w:rsidRPr="00953B1D" w:rsidRDefault="00AB188A" w:rsidP="0011483E">
            <w:pPr>
              <w:pStyle w:val="9TableText"/>
            </w:pPr>
          </w:p>
        </w:tc>
      </w:tr>
      <w:tr w:rsidR="00AB188A" w:rsidRPr="00953B1D" w:rsidTr="000C3C24">
        <w:trPr>
          <w:trHeight w:val="454"/>
        </w:trPr>
        <w:tc>
          <w:tcPr>
            <w:tcW w:w="10649" w:type="dxa"/>
            <w:gridSpan w:val="4"/>
            <w:vAlign w:val="center"/>
          </w:tcPr>
          <w:p w:rsidR="00AB188A" w:rsidRPr="00406BF5" w:rsidRDefault="00AB188A" w:rsidP="0011483E">
            <w:pPr>
              <w:pStyle w:val="9TableText"/>
              <w:rPr>
                <w:b/>
              </w:rPr>
            </w:pPr>
            <w:r w:rsidRPr="00406BF5">
              <w:rPr>
                <w:b/>
              </w:rPr>
              <w:t>Comments</w:t>
            </w:r>
          </w:p>
        </w:tc>
      </w:tr>
      <w:tr w:rsidR="00AB188A" w:rsidRPr="00953B1D" w:rsidTr="000C3C24">
        <w:trPr>
          <w:trHeight w:val="454"/>
        </w:trPr>
        <w:tc>
          <w:tcPr>
            <w:tcW w:w="10649" w:type="dxa"/>
            <w:gridSpan w:val="4"/>
            <w:vAlign w:val="center"/>
          </w:tcPr>
          <w:p w:rsidR="00AB188A" w:rsidRPr="00953B1D" w:rsidRDefault="00AB188A" w:rsidP="0011483E">
            <w:pPr>
              <w:pStyle w:val="9TableText"/>
            </w:pPr>
          </w:p>
        </w:tc>
      </w:tr>
    </w:tbl>
    <w:p w:rsidR="00AB188A" w:rsidRDefault="00AB188A" w:rsidP="00AB188A">
      <w:pPr>
        <w:pStyle w:val="StyleUn-indexedHeadingBefore6pt"/>
      </w:pPr>
      <w:r>
        <w:t>S</w:t>
      </w:r>
      <w:r w:rsidRPr="00953B1D">
        <w:t>ponsor</w:t>
      </w:r>
      <w:r w:rsidRPr="00945252">
        <w:t xml:space="preserve"> </w:t>
      </w:r>
    </w:p>
    <w:p w:rsidR="00AB188A" w:rsidRPr="00953B1D" w:rsidRDefault="00AB188A" w:rsidP="00AB188A">
      <w:pPr>
        <w:pStyle w:val="StyleBodyTextLeft0cm"/>
      </w:pPr>
      <w:r>
        <w:t xml:space="preserve">I </w:t>
      </w:r>
      <w:r w:rsidRPr="002E268C">
        <w:t>a</w:t>
      </w:r>
      <w:r>
        <w:t>gree to the</w:t>
      </w:r>
      <w:r w:rsidRPr="002E268C">
        <w:t xml:space="preserve"> pro</w:t>
      </w:r>
      <w:r>
        <w:t>ject</w:t>
      </w:r>
      <w:r w:rsidRPr="002E268C">
        <w:t xml:space="preserve"> </w:t>
      </w:r>
      <w:r>
        <w:t>proceeding as proposed in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AB188A" w:rsidRPr="006F75DA" w:rsidTr="000C3C24">
        <w:tc>
          <w:tcPr>
            <w:tcW w:w="1188" w:type="dxa"/>
            <w:vAlign w:val="bottom"/>
          </w:tcPr>
          <w:p w:rsidR="00AB188A" w:rsidRPr="00797A96" w:rsidRDefault="00AB188A" w:rsidP="0011483E">
            <w:pPr>
              <w:pStyle w:val="9TableText"/>
            </w:pPr>
            <w:r w:rsidRPr="00797A96">
              <w:t>Name</w:t>
            </w:r>
          </w:p>
        </w:tc>
        <w:tc>
          <w:tcPr>
            <w:tcW w:w="9461" w:type="dxa"/>
            <w:gridSpan w:val="3"/>
            <w:vAlign w:val="bottom"/>
          </w:tcPr>
          <w:p w:rsidR="00AB188A" w:rsidRPr="00797A96" w:rsidRDefault="00AB188A" w:rsidP="0011483E">
            <w:pPr>
              <w:pStyle w:val="9TableText"/>
            </w:pPr>
          </w:p>
        </w:tc>
      </w:tr>
      <w:tr w:rsidR="00AB188A" w:rsidRPr="006F75DA" w:rsidTr="000C3C24">
        <w:tc>
          <w:tcPr>
            <w:tcW w:w="1188" w:type="dxa"/>
            <w:vAlign w:val="bottom"/>
          </w:tcPr>
          <w:p w:rsidR="00AB188A" w:rsidRPr="00797A96" w:rsidRDefault="00AB188A" w:rsidP="0011483E">
            <w:pPr>
              <w:pStyle w:val="9TableText"/>
            </w:pPr>
            <w:r w:rsidRPr="00797A96">
              <w:t>Position</w:t>
            </w:r>
          </w:p>
        </w:tc>
        <w:tc>
          <w:tcPr>
            <w:tcW w:w="9461" w:type="dxa"/>
            <w:gridSpan w:val="3"/>
            <w:vAlign w:val="bottom"/>
          </w:tcPr>
          <w:p w:rsidR="00AB188A" w:rsidRPr="00797A96" w:rsidRDefault="00AB188A" w:rsidP="0011483E">
            <w:pPr>
              <w:pStyle w:val="9TableText"/>
            </w:pPr>
          </w:p>
        </w:tc>
      </w:tr>
      <w:tr w:rsidR="00AB188A" w:rsidRPr="006F75DA" w:rsidTr="000C3C24">
        <w:trPr>
          <w:trHeight w:val="567"/>
        </w:trPr>
        <w:tc>
          <w:tcPr>
            <w:tcW w:w="1188" w:type="dxa"/>
            <w:vAlign w:val="center"/>
          </w:tcPr>
          <w:p w:rsidR="00AB188A" w:rsidRPr="00797A96" w:rsidRDefault="00AB188A" w:rsidP="0011483E">
            <w:pPr>
              <w:pStyle w:val="9TableText"/>
            </w:pPr>
            <w:r w:rsidRPr="00797A96">
              <w:t>Signature</w:t>
            </w:r>
          </w:p>
        </w:tc>
        <w:tc>
          <w:tcPr>
            <w:tcW w:w="5157" w:type="dxa"/>
            <w:vAlign w:val="center"/>
          </w:tcPr>
          <w:p w:rsidR="00AB188A" w:rsidRPr="00797A96" w:rsidRDefault="00AB188A" w:rsidP="0011483E">
            <w:pPr>
              <w:pStyle w:val="9TableText"/>
            </w:pPr>
          </w:p>
        </w:tc>
        <w:tc>
          <w:tcPr>
            <w:tcW w:w="1046" w:type="dxa"/>
            <w:vAlign w:val="center"/>
          </w:tcPr>
          <w:p w:rsidR="00AB188A" w:rsidRPr="00797A96" w:rsidRDefault="00AB188A" w:rsidP="0011483E">
            <w:pPr>
              <w:pStyle w:val="9TableText"/>
            </w:pPr>
            <w:r w:rsidRPr="00797A96">
              <w:t>Date</w:t>
            </w:r>
          </w:p>
        </w:tc>
        <w:tc>
          <w:tcPr>
            <w:tcW w:w="3258" w:type="dxa"/>
            <w:vAlign w:val="center"/>
          </w:tcPr>
          <w:p w:rsidR="00AB188A" w:rsidRPr="00797A96" w:rsidRDefault="00AB188A" w:rsidP="0011483E">
            <w:pPr>
              <w:pStyle w:val="9TableText"/>
            </w:pPr>
          </w:p>
        </w:tc>
      </w:tr>
      <w:tr w:rsidR="00AB188A" w:rsidRPr="00953B1D" w:rsidTr="000C3C24">
        <w:trPr>
          <w:trHeight w:val="454"/>
        </w:trPr>
        <w:tc>
          <w:tcPr>
            <w:tcW w:w="10649" w:type="dxa"/>
            <w:gridSpan w:val="4"/>
            <w:vAlign w:val="center"/>
          </w:tcPr>
          <w:p w:rsidR="00AB188A" w:rsidRPr="00406BF5" w:rsidRDefault="00AB188A" w:rsidP="0011483E">
            <w:pPr>
              <w:pStyle w:val="9TableText"/>
              <w:rPr>
                <w:b/>
              </w:rPr>
            </w:pPr>
            <w:r w:rsidRPr="00406BF5">
              <w:rPr>
                <w:b/>
              </w:rPr>
              <w:t>Comments</w:t>
            </w:r>
          </w:p>
        </w:tc>
      </w:tr>
      <w:tr w:rsidR="00AB188A" w:rsidRPr="00953B1D" w:rsidTr="000C3C24">
        <w:trPr>
          <w:trHeight w:val="454"/>
        </w:trPr>
        <w:tc>
          <w:tcPr>
            <w:tcW w:w="10649" w:type="dxa"/>
            <w:gridSpan w:val="4"/>
            <w:vAlign w:val="center"/>
          </w:tcPr>
          <w:p w:rsidR="00AB188A" w:rsidRPr="00953B1D" w:rsidRDefault="00AB188A" w:rsidP="0011483E">
            <w:pPr>
              <w:pStyle w:val="9TableText"/>
            </w:pPr>
          </w:p>
        </w:tc>
      </w:tr>
    </w:tbl>
    <w:p w:rsidR="00AB188A" w:rsidRPr="00797A96" w:rsidRDefault="00AB188A" w:rsidP="00AB188A">
      <w:pPr>
        <w:pStyle w:val="StyleBodyTextLeft0cm"/>
      </w:pPr>
      <w:r w:rsidRPr="00797A96">
        <w:t xml:space="preserve">The following officers have </w:t>
      </w:r>
      <w:r w:rsidRPr="00797A96">
        <w:rPr>
          <w:b/>
        </w:rPr>
        <w:t>endorsed</w:t>
      </w:r>
      <w:r w:rsidRPr="00797A96">
        <w:t xml:space="preserve">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AB188A" w:rsidRPr="006F75DA" w:rsidTr="000C3C24">
        <w:tc>
          <w:tcPr>
            <w:tcW w:w="1188" w:type="dxa"/>
            <w:vAlign w:val="bottom"/>
          </w:tcPr>
          <w:p w:rsidR="00AB188A" w:rsidRPr="00797A96" w:rsidRDefault="00AB188A" w:rsidP="0011483E">
            <w:pPr>
              <w:pStyle w:val="9TableText"/>
            </w:pPr>
            <w:r w:rsidRPr="00797A96">
              <w:t>Name</w:t>
            </w:r>
          </w:p>
        </w:tc>
        <w:tc>
          <w:tcPr>
            <w:tcW w:w="9461" w:type="dxa"/>
            <w:gridSpan w:val="3"/>
            <w:vAlign w:val="bottom"/>
          </w:tcPr>
          <w:p w:rsidR="00AB188A" w:rsidRPr="00797A96" w:rsidRDefault="00AB188A" w:rsidP="0011483E">
            <w:pPr>
              <w:pStyle w:val="9TableText"/>
            </w:pPr>
          </w:p>
        </w:tc>
      </w:tr>
      <w:tr w:rsidR="00AB188A" w:rsidRPr="006F75DA" w:rsidTr="000C3C24">
        <w:tc>
          <w:tcPr>
            <w:tcW w:w="1188" w:type="dxa"/>
            <w:vAlign w:val="bottom"/>
          </w:tcPr>
          <w:p w:rsidR="00AB188A" w:rsidRPr="00797A96" w:rsidRDefault="00AB188A" w:rsidP="0011483E">
            <w:pPr>
              <w:pStyle w:val="9TableText"/>
            </w:pPr>
            <w:r w:rsidRPr="00797A96">
              <w:t>Position</w:t>
            </w:r>
          </w:p>
        </w:tc>
        <w:tc>
          <w:tcPr>
            <w:tcW w:w="9461" w:type="dxa"/>
            <w:gridSpan w:val="3"/>
            <w:vAlign w:val="bottom"/>
          </w:tcPr>
          <w:p w:rsidR="00AB188A" w:rsidRPr="00797A96" w:rsidRDefault="00AB188A" w:rsidP="0011483E">
            <w:pPr>
              <w:pStyle w:val="9TableText"/>
            </w:pPr>
          </w:p>
        </w:tc>
      </w:tr>
      <w:tr w:rsidR="00AB188A" w:rsidRPr="006F75DA" w:rsidTr="000C3C24">
        <w:trPr>
          <w:trHeight w:val="567"/>
        </w:trPr>
        <w:tc>
          <w:tcPr>
            <w:tcW w:w="1188" w:type="dxa"/>
            <w:vAlign w:val="center"/>
          </w:tcPr>
          <w:p w:rsidR="00AB188A" w:rsidRPr="00797A96" w:rsidRDefault="00AB188A" w:rsidP="0011483E">
            <w:pPr>
              <w:pStyle w:val="9TableText"/>
            </w:pPr>
            <w:r w:rsidRPr="00797A96">
              <w:t>Signature</w:t>
            </w:r>
          </w:p>
        </w:tc>
        <w:tc>
          <w:tcPr>
            <w:tcW w:w="5157" w:type="dxa"/>
            <w:vAlign w:val="center"/>
          </w:tcPr>
          <w:p w:rsidR="00AB188A" w:rsidRPr="00797A96" w:rsidRDefault="00AB188A" w:rsidP="0011483E">
            <w:pPr>
              <w:pStyle w:val="9TableText"/>
            </w:pPr>
          </w:p>
        </w:tc>
        <w:tc>
          <w:tcPr>
            <w:tcW w:w="1046" w:type="dxa"/>
            <w:vAlign w:val="center"/>
          </w:tcPr>
          <w:p w:rsidR="00AB188A" w:rsidRPr="00797A96" w:rsidRDefault="00AB188A" w:rsidP="0011483E">
            <w:pPr>
              <w:pStyle w:val="9TableText"/>
            </w:pPr>
            <w:r w:rsidRPr="00797A96">
              <w:t>Date</w:t>
            </w:r>
          </w:p>
        </w:tc>
        <w:tc>
          <w:tcPr>
            <w:tcW w:w="3258" w:type="dxa"/>
            <w:vAlign w:val="center"/>
          </w:tcPr>
          <w:p w:rsidR="00AB188A" w:rsidRPr="00797A96" w:rsidRDefault="00AB188A" w:rsidP="0011483E">
            <w:pPr>
              <w:pStyle w:val="9TableText"/>
            </w:pPr>
          </w:p>
        </w:tc>
      </w:tr>
    </w:tbl>
    <w:p w:rsidR="00AB188A" w:rsidRDefault="00AB188A" w:rsidP="00AB188A">
      <w:pPr>
        <w:pStyle w:val="BodyText"/>
        <w:spacing w:before="240" w:line="360" w:lineRule="auto"/>
        <w:rPr>
          <w:rFonts w:cs="Arial"/>
          <w:szCs w:val="22"/>
        </w:rPr>
      </w:pPr>
      <w:r w:rsidRPr="00823399">
        <w:rPr>
          <w:i/>
        </w:rPr>
        <w:t>Add further names as required</w:t>
      </w:r>
      <w:r w:rsidRPr="002E268C" w:rsidDel="0030757E">
        <w:rPr>
          <w:rFonts w:cs="Arial"/>
          <w:szCs w:val="22"/>
        </w:rPr>
        <w:t xml:space="preserve"> </w:t>
      </w:r>
    </w:p>
    <w:p w:rsidR="00AB188A" w:rsidRPr="004464CB" w:rsidRDefault="00AB188A" w:rsidP="00AB188A">
      <w:pPr>
        <w:pStyle w:val="StyleUn-indexedHeadingBefore6pt"/>
      </w:pPr>
      <w:r w:rsidRPr="004464CB">
        <w:t>Project manager</w:t>
      </w:r>
      <w:bookmarkStart w:id="1" w:name="_GoBack"/>
      <w:bookmarkEnd w:id="1"/>
    </w:p>
    <w:p w:rsidR="00AB188A" w:rsidRPr="00953B1D" w:rsidRDefault="00AB188A" w:rsidP="00AB188A">
      <w:pPr>
        <w:pStyle w:val="StyleBodyTextLeft0cm"/>
      </w:pPr>
      <w:r>
        <w:t>I recommend</w:t>
      </w:r>
      <w:r w:rsidRPr="002E268C">
        <w:t xml:space="preserve"> th</w:t>
      </w:r>
      <w:r>
        <w:t>e</w:t>
      </w:r>
      <w:r w:rsidRPr="002E268C">
        <w:t xml:space="preserve"> pro</w:t>
      </w:r>
      <w:r>
        <w:t>ject</w:t>
      </w:r>
      <w:r w:rsidRPr="002E268C">
        <w:t xml:space="preserve"> </w:t>
      </w:r>
      <w:r>
        <w:t>proceeds as proposed in this document.</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3258"/>
      </w:tblGrid>
      <w:tr w:rsidR="00AB188A" w:rsidRPr="006F75DA" w:rsidTr="000C3C24">
        <w:tc>
          <w:tcPr>
            <w:tcW w:w="1188" w:type="dxa"/>
            <w:vAlign w:val="bottom"/>
          </w:tcPr>
          <w:p w:rsidR="00AB188A" w:rsidRPr="00797A96" w:rsidRDefault="00AB188A" w:rsidP="0011483E">
            <w:pPr>
              <w:pStyle w:val="9TableText"/>
            </w:pPr>
            <w:r w:rsidRPr="00797A96">
              <w:t>Name</w:t>
            </w:r>
          </w:p>
        </w:tc>
        <w:tc>
          <w:tcPr>
            <w:tcW w:w="9461" w:type="dxa"/>
            <w:gridSpan w:val="3"/>
            <w:vAlign w:val="bottom"/>
          </w:tcPr>
          <w:p w:rsidR="00AB188A" w:rsidRPr="00797A96" w:rsidRDefault="00AB188A" w:rsidP="0011483E">
            <w:pPr>
              <w:pStyle w:val="9TableText"/>
            </w:pPr>
          </w:p>
        </w:tc>
      </w:tr>
      <w:tr w:rsidR="00AB188A" w:rsidRPr="006F75DA" w:rsidTr="000C3C24">
        <w:tc>
          <w:tcPr>
            <w:tcW w:w="1188" w:type="dxa"/>
            <w:vAlign w:val="bottom"/>
          </w:tcPr>
          <w:p w:rsidR="00AB188A" w:rsidRPr="00797A96" w:rsidRDefault="00AB188A" w:rsidP="0011483E">
            <w:pPr>
              <w:pStyle w:val="9TableText"/>
            </w:pPr>
            <w:r w:rsidRPr="00797A96">
              <w:t>Position</w:t>
            </w:r>
          </w:p>
        </w:tc>
        <w:tc>
          <w:tcPr>
            <w:tcW w:w="9461" w:type="dxa"/>
            <w:gridSpan w:val="3"/>
            <w:vAlign w:val="bottom"/>
          </w:tcPr>
          <w:p w:rsidR="00AB188A" w:rsidRPr="00797A96" w:rsidRDefault="00AB188A" w:rsidP="0011483E">
            <w:pPr>
              <w:pStyle w:val="9TableText"/>
            </w:pPr>
          </w:p>
        </w:tc>
      </w:tr>
      <w:tr w:rsidR="00AB188A" w:rsidRPr="006F75DA" w:rsidTr="000C3C24">
        <w:trPr>
          <w:trHeight w:val="567"/>
        </w:trPr>
        <w:tc>
          <w:tcPr>
            <w:tcW w:w="1188" w:type="dxa"/>
            <w:vAlign w:val="center"/>
          </w:tcPr>
          <w:p w:rsidR="00AB188A" w:rsidRPr="00797A96" w:rsidRDefault="00AB188A" w:rsidP="0011483E">
            <w:pPr>
              <w:pStyle w:val="9TableText"/>
            </w:pPr>
            <w:r w:rsidRPr="00797A96">
              <w:t>Signature</w:t>
            </w:r>
          </w:p>
        </w:tc>
        <w:tc>
          <w:tcPr>
            <w:tcW w:w="5157" w:type="dxa"/>
            <w:vAlign w:val="center"/>
          </w:tcPr>
          <w:p w:rsidR="00AB188A" w:rsidRPr="00797A96" w:rsidRDefault="00AB188A" w:rsidP="0011483E">
            <w:pPr>
              <w:pStyle w:val="9TableText"/>
            </w:pPr>
          </w:p>
        </w:tc>
        <w:tc>
          <w:tcPr>
            <w:tcW w:w="1046" w:type="dxa"/>
            <w:vAlign w:val="center"/>
          </w:tcPr>
          <w:p w:rsidR="00AB188A" w:rsidRPr="00797A96" w:rsidRDefault="00AB188A" w:rsidP="0011483E">
            <w:pPr>
              <w:pStyle w:val="9TableText"/>
            </w:pPr>
            <w:r w:rsidRPr="00797A96">
              <w:t>Date</w:t>
            </w:r>
          </w:p>
        </w:tc>
        <w:tc>
          <w:tcPr>
            <w:tcW w:w="3258" w:type="dxa"/>
            <w:vAlign w:val="center"/>
          </w:tcPr>
          <w:p w:rsidR="00AB188A" w:rsidRPr="00797A96" w:rsidRDefault="00AB188A" w:rsidP="0011483E">
            <w:pPr>
              <w:pStyle w:val="9TableText"/>
            </w:pPr>
          </w:p>
        </w:tc>
      </w:tr>
    </w:tbl>
    <w:p w:rsidR="00AB188A" w:rsidRPr="00415445" w:rsidRDefault="00AB188A" w:rsidP="00415445">
      <w:pPr>
        <w:pStyle w:val="StyleUn-indexedHeadingBefore6pt"/>
      </w:pPr>
      <w:r>
        <w:br w:type="page"/>
      </w:r>
    </w:p>
    <w:p w:rsidR="00592D77" w:rsidRPr="0068549B" w:rsidRDefault="00592D77" w:rsidP="005A2F24">
      <w:pPr>
        <w:pStyle w:val="TOCHeading"/>
        <w:tabs>
          <w:tab w:val="clear" w:pos="567"/>
        </w:tabs>
        <w:ind w:left="0"/>
        <w:rPr>
          <w:color w:val="auto"/>
          <w:sz w:val="28"/>
          <w:szCs w:val="28"/>
        </w:rPr>
      </w:pPr>
      <w:r w:rsidRPr="0068549B">
        <w:rPr>
          <w:color w:val="auto"/>
          <w:sz w:val="28"/>
          <w:szCs w:val="28"/>
        </w:rPr>
        <w:lastRenderedPageBreak/>
        <w:t>Contents</w:t>
      </w:r>
    </w:p>
    <w:bookmarkStart w:id="2" w:name="TOC"/>
    <w:p w:rsidR="00691B1A" w:rsidRDefault="008C30E2">
      <w:pPr>
        <w:pStyle w:val="TOC4"/>
        <w:rPr>
          <w:rFonts w:eastAsiaTheme="minorEastAsia"/>
          <w:b w:val="0"/>
          <w:sz w:val="22"/>
          <w:lang w:eastAsia="en-AU"/>
        </w:rPr>
      </w:pPr>
      <w:r>
        <w:fldChar w:fldCharType="begin"/>
      </w:r>
      <w:r>
        <w:instrText xml:space="preserve"> TOC \h \z \t "Heading 1,1,Heading 2,2,Heading 3,3,Alt Heading 1,4,Alt Heading 2,5,Alt Heading 3,6" </w:instrText>
      </w:r>
      <w:r>
        <w:fldChar w:fldCharType="separate"/>
      </w:r>
      <w:hyperlink w:anchor="_Toc491870483" w:history="1">
        <w:r w:rsidR="00691B1A" w:rsidRPr="00A81B1C">
          <w:rPr>
            <w:rStyle w:val="Hyperlink"/>
          </w:rPr>
          <w:t>1.</w:t>
        </w:r>
        <w:r w:rsidR="00691B1A">
          <w:rPr>
            <w:rFonts w:eastAsiaTheme="minorEastAsia"/>
            <w:b w:val="0"/>
            <w:sz w:val="22"/>
            <w:lang w:eastAsia="en-AU"/>
          </w:rPr>
          <w:tab/>
        </w:r>
        <w:r w:rsidR="00691B1A" w:rsidRPr="00A81B1C">
          <w:rPr>
            <w:rStyle w:val="Hyperlink"/>
          </w:rPr>
          <w:t>Purpose of this document</w:t>
        </w:r>
        <w:r w:rsidR="00691B1A">
          <w:rPr>
            <w:webHidden/>
          </w:rPr>
          <w:tab/>
        </w:r>
        <w:r w:rsidR="00691B1A">
          <w:rPr>
            <w:webHidden/>
          </w:rPr>
          <w:fldChar w:fldCharType="begin"/>
        </w:r>
        <w:r w:rsidR="00691B1A">
          <w:rPr>
            <w:webHidden/>
          </w:rPr>
          <w:instrText xml:space="preserve"> PAGEREF _Toc491870483 \h </w:instrText>
        </w:r>
        <w:r w:rsidR="00691B1A">
          <w:rPr>
            <w:webHidden/>
          </w:rPr>
        </w:r>
        <w:r w:rsidR="00691B1A">
          <w:rPr>
            <w:webHidden/>
          </w:rPr>
          <w:fldChar w:fldCharType="separate"/>
        </w:r>
        <w:r w:rsidR="00691B1A">
          <w:rPr>
            <w:webHidden/>
          </w:rPr>
          <w:t>2</w:t>
        </w:r>
        <w:r w:rsidR="00691B1A">
          <w:rPr>
            <w:webHidden/>
          </w:rPr>
          <w:fldChar w:fldCharType="end"/>
        </w:r>
      </w:hyperlink>
    </w:p>
    <w:p w:rsidR="00691B1A" w:rsidRDefault="00175D3A">
      <w:pPr>
        <w:pStyle w:val="TOC4"/>
        <w:rPr>
          <w:rFonts w:eastAsiaTheme="minorEastAsia"/>
          <w:b w:val="0"/>
          <w:sz w:val="22"/>
          <w:lang w:eastAsia="en-AU"/>
        </w:rPr>
      </w:pPr>
      <w:hyperlink w:anchor="_Toc491870484" w:history="1">
        <w:r w:rsidR="00691B1A" w:rsidRPr="00A81B1C">
          <w:rPr>
            <w:rStyle w:val="Hyperlink"/>
          </w:rPr>
          <w:t>2.</w:t>
        </w:r>
        <w:r w:rsidR="00691B1A">
          <w:rPr>
            <w:rFonts w:eastAsiaTheme="minorEastAsia"/>
            <w:b w:val="0"/>
            <w:sz w:val="22"/>
            <w:lang w:eastAsia="en-AU"/>
          </w:rPr>
          <w:tab/>
        </w:r>
        <w:r w:rsidR="00691B1A" w:rsidRPr="00A81B1C">
          <w:rPr>
            <w:rStyle w:val="Hyperlink"/>
          </w:rPr>
          <w:t>Definitions</w:t>
        </w:r>
        <w:r w:rsidR="00691B1A">
          <w:rPr>
            <w:webHidden/>
          </w:rPr>
          <w:tab/>
        </w:r>
        <w:r w:rsidR="00691B1A">
          <w:rPr>
            <w:webHidden/>
          </w:rPr>
          <w:fldChar w:fldCharType="begin"/>
        </w:r>
        <w:r w:rsidR="00691B1A">
          <w:rPr>
            <w:webHidden/>
          </w:rPr>
          <w:instrText xml:space="preserve"> PAGEREF _Toc491870484 \h </w:instrText>
        </w:r>
        <w:r w:rsidR="00691B1A">
          <w:rPr>
            <w:webHidden/>
          </w:rPr>
        </w:r>
        <w:r w:rsidR="00691B1A">
          <w:rPr>
            <w:webHidden/>
          </w:rPr>
          <w:fldChar w:fldCharType="separate"/>
        </w:r>
        <w:r w:rsidR="00691B1A">
          <w:rPr>
            <w:webHidden/>
          </w:rPr>
          <w:t>2</w:t>
        </w:r>
        <w:r w:rsidR="00691B1A">
          <w:rPr>
            <w:webHidden/>
          </w:rPr>
          <w:fldChar w:fldCharType="end"/>
        </w:r>
      </w:hyperlink>
    </w:p>
    <w:p w:rsidR="00691B1A" w:rsidRDefault="00175D3A">
      <w:pPr>
        <w:pStyle w:val="TOC4"/>
        <w:rPr>
          <w:rFonts w:eastAsiaTheme="minorEastAsia"/>
          <w:b w:val="0"/>
          <w:sz w:val="22"/>
          <w:lang w:eastAsia="en-AU"/>
        </w:rPr>
      </w:pPr>
      <w:hyperlink w:anchor="_Toc491870485" w:history="1">
        <w:r w:rsidR="00691B1A" w:rsidRPr="00A81B1C">
          <w:rPr>
            <w:rStyle w:val="Hyperlink"/>
          </w:rPr>
          <w:t>3.</w:t>
        </w:r>
        <w:r w:rsidR="00691B1A">
          <w:rPr>
            <w:rFonts w:eastAsiaTheme="minorEastAsia"/>
            <w:b w:val="0"/>
            <w:sz w:val="22"/>
            <w:lang w:eastAsia="en-AU"/>
          </w:rPr>
          <w:tab/>
        </w:r>
        <w:r w:rsidR="00691B1A" w:rsidRPr="00A81B1C">
          <w:rPr>
            <w:rStyle w:val="Hyperlink"/>
          </w:rPr>
          <w:t>Governance</w:t>
        </w:r>
        <w:r w:rsidR="00691B1A">
          <w:rPr>
            <w:webHidden/>
          </w:rPr>
          <w:tab/>
        </w:r>
        <w:r w:rsidR="00691B1A">
          <w:rPr>
            <w:webHidden/>
          </w:rPr>
          <w:fldChar w:fldCharType="begin"/>
        </w:r>
        <w:r w:rsidR="00691B1A">
          <w:rPr>
            <w:webHidden/>
          </w:rPr>
          <w:instrText xml:space="preserve"> PAGEREF _Toc491870485 \h </w:instrText>
        </w:r>
        <w:r w:rsidR="00691B1A">
          <w:rPr>
            <w:webHidden/>
          </w:rPr>
        </w:r>
        <w:r w:rsidR="00691B1A">
          <w:rPr>
            <w:webHidden/>
          </w:rPr>
          <w:fldChar w:fldCharType="separate"/>
        </w:r>
        <w:r w:rsidR="00691B1A">
          <w:rPr>
            <w:webHidden/>
          </w:rPr>
          <w:t>2</w:t>
        </w:r>
        <w:r w:rsidR="00691B1A">
          <w:rPr>
            <w:webHidden/>
          </w:rPr>
          <w:fldChar w:fldCharType="end"/>
        </w:r>
      </w:hyperlink>
    </w:p>
    <w:p w:rsidR="00691B1A" w:rsidRDefault="00175D3A">
      <w:pPr>
        <w:pStyle w:val="TOC5"/>
        <w:rPr>
          <w:rFonts w:eastAsiaTheme="minorEastAsia"/>
          <w:sz w:val="22"/>
          <w:lang w:eastAsia="en-AU"/>
        </w:rPr>
      </w:pPr>
      <w:hyperlink w:anchor="_Toc491870486" w:history="1">
        <w:r w:rsidR="00691B1A" w:rsidRPr="00A81B1C">
          <w:rPr>
            <w:rStyle w:val="Hyperlink"/>
          </w:rPr>
          <w:t>3.1</w:t>
        </w:r>
        <w:r w:rsidR="00691B1A">
          <w:rPr>
            <w:rFonts w:eastAsiaTheme="minorEastAsia"/>
            <w:sz w:val="22"/>
            <w:lang w:eastAsia="en-AU"/>
          </w:rPr>
          <w:tab/>
        </w:r>
        <w:r w:rsidR="00691B1A" w:rsidRPr="00A81B1C">
          <w:rPr>
            <w:rStyle w:val="Hyperlink"/>
          </w:rPr>
          <w:t>Key Roles</w:t>
        </w:r>
        <w:r w:rsidR="00691B1A">
          <w:rPr>
            <w:webHidden/>
          </w:rPr>
          <w:tab/>
        </w:r>
        <w:r w:rsidR="00691B1A">
          <w:rPr>
            <w:webHidden/>
          </w:rPr>
          <w:fldChar w:fldCharType="begin"/>
        </w:r>
        <w:r w:rsidR="00691B1A">
          <w:rPr>
            <w:webHidden/>
          </w:rPr>
          <w:instrText xml:space="preserve"> PAGEREF _Toc491870486 \h </w:instrText>
        </w:r>
        <w:r w:rsidR="00691B1A">
          <w:rPr>
            <w:webHidden/>
          </w:rPr>
        </w:r>
        <w:r w:rsidR="00691B1A">
          <w:rPr>
            <w:webHidden/>
          </w:rPr>
          <w:fldChar w:fldCharType="separate"/>
        </w:r>
        <w:r w:rsidR="00691B1A">
          <w:rPr>
            <w:webHidden/>
          </w:rPr>
          <w:t>3</w:t>
        </w:r>
        <w:r w:rsidR="00691B1A">
          <w:rPr>
            <w:webHidden/>
          </w:rPr>
          <w:fldChar w:fldCharType="end"/>
        </w:r>
      </w:hyperlink>
    </w:p>
    <w:p w:rsidR="00691B1A" w:rsidRDefault="00175D3A">
      <w:pPr>
        <w:pStyle w:val="TOC5"/>
        <w:rPr>
          <w:rFonts w:eastAsiaTheme="minorEastAsia"/>
          <w:sz w:val="22"/>
          <w:lang w:eastAsia="en-AU"/>
        </w:rPr>
      </w:pPr>
      <w:hyperlink w:anchor="_Toc491870487" w:history="1">
        <w:r w:rsidR="00691B1A" w:rsidRPr="00A81B1C">
          <w:rPr>
            <w:rStyle w:val="Hyperlink"/>
          </w:rPr>
          <w:t>3.2</w:t>
        </w:r>
        <w:r w:rsidR="00691B1A">
          <w:rPr>
            <w:rFonts w:eastAsiaTheme="minorEastAsia"/>
            <w:sz w:val="22"/>
            <w:lang w:eastAsia="en-AU"/>
          </w:rPr>
          <w:tab/>
        </w:r>
        <w:r w:rsidR="00691B1A" w:rsidRPr="00A81B1C">
          <w:rPr>
            <w:rStyle w:val="Hyperlink"/>
          </w:rPr>
          <w:t>Project organisation structure</w:t>
        </w:r>
        <w:r w:rsidR="00691B1A">
          <w:rPr>
            <w:webHidden/>
          </w:rPr>
          <w:tab/>
        </w:r>
        <w:r w:rsidR="00691B1A">
          <w:rPr>
            <w:webHidden/>
          </w:rPr>
          <w:fldChar w:fldCharType="begin"/>
        </w:r>
        <w:r w:rsidR="00691B1A">
          <w:rPr>
            <w:webHidden/>
          </w:rPr>
          <w:instrText xml:space="preserve"> PAGEREF _Toc491870487 \h </w:instrText>
        </w:r>
        <w:r w:rsidR="00691B1A">
          <w:rPr>
            <w:webHidden/>
          </w:rPr>
        </w:r>
        <w:r w:rsidR="00691B1A">
          <w:rPr>
            <w:webHidden/>
          </w:rPr>
          <w:fldChar w:fldCharType="separate"/>
        </w:r>
        <w:r w:rsidR="00691B1A">
          <w:rPr>
            <w:webHidden/>
          </w:rPr>
          <w:t>3</w:t>
        </w:r>
        <w:r w:rsidR="00691B1A">
          <w:rPr>
            <w:webHidden/>
          </w:rPr>
          <w:fldChar w:fldCharType="end"/>
        </w:r>
      </w:hyperlink>
    </w:p>
    <w:p w:rsidR="00691B1A" w:rsidRDefault="00175D3A">
      <w:pPr>
        <w:pStyle w:val="TOC5"/>
        <w:rPr>
          <w:rFonts w:eastAsiaTheme="minorEastAsia"/>
          <w:sz w:val="22"/>
          <w:lang w:eastAsia="en-AU"/>
        </w:rPr>
      </w:pPr>
      <w:hyperlink w:anchor="_Toc491870488" w:history="1">
        <w:r w:rsidR="00691B1A" w:rsidRPr="00A81B1C">
          <w:rPr>
            <w:rStyle w:val="Hyperlink"/>
          </w:rPr>
          <w:t>3.3</w:t>
        </w:r>
        <w:r w:rsidR="00691B1A">
          <w:rPr>
            <w:rFonts w:eastAsiaTheme="minorEastAsia"/>
            <w:sz w:val="22"/>
            <w:lang w:eastAsia="en-AU"/>
          </w:rPr>
          <w:tab/>
        </w:r>
        <w:r w:rsidR="00691B1A" w:rsidRPr="00A81B1C">
          <w:rPr>
            <w:rStyle w:val="Hyperlink"/>
          </w:rPr>
          <w:t>Higher level requirements</w:t>
        </w:r>
        <w:r w:rsidR="00691B1A">
          <w:rPr>
            <w:webHidden/>
          </w:rPr>
          <w:tab/>
        </w:r>
        <w:r w:rsidR="00691B1A">
          <w:rPr>
            <w:webHidden/>
          </w:rPr>
          <w:fldChar w:fldCharType="begin"/>
        </w:r>
        <w:r w:rsidR="00691B1A">
          <w:rPr>
            <w:webHidden/>
          </w:rPr>
          <w:instrText xml:space="preserve"> PAGEREF _Toc491870488 \h </w:instrText>
        </w:r>
        <w:r w:rsidR="00691B1A">
          <w:rPr>
            <w:webHidden/>
          </w:rPr>
        </w:r>
        <w:r w:rsidR="00691B1A">
          <w:rPr>
            <w:webHidden/>
          </w:rPr>
          <w:fldChar w:fldCharType="separate"/>
        </w:r>
        <w:r w:rsidR="00691B1A">
          <w:rPr>
            <w:webHidden/>
          </w:rPr>
          <w:t>3</w:t>
        </w:r>
        <w:r w:rsidR="00691B1A">
          <w:rPr>
            <w:webHidden/>
          </w:rPr>
          <w:fldChar w:fldCharType="end"/>
        </w:r>
      </w:hyperlink>
    </w:p>
    <w:p w:rsidR="00691B1A" w:rsidRDefault="00175D3A">
      <w:pPr>
        <w:pStyle w:val="TOC6"/>
        <w:rPr>
          <w:rFonts w:eastAsiaTheme="minorEastAsia"/>
          <w:sz w:val="22"/>
          <w:lang w:eastAsia="en-AU"/>
        </w:rPr>
      </w:pPr>
      <w:hyperlink w:anchor="_Toc491870489" w:history="1">
        <w:r w:rsidR="00691B1A" w:rsidRPr="00A81B1C">
          <w:rPr>
            <w:rStyle w:val="Hyperlink"/>
          </w:rPr>
          <w:t>3.3.1</w:t>
        </w:r>
        <w:r w:rsidR="00691B1A">
          <w:rPr>
            <w:rFonts w:eastAsiaTheme="minorEastAsia"/>
            <w:sz w:val="22"/>
            <w:lang w:eastAsia="en-AU"/>
          </w:rPr>
          <w:tab/>
        </w:r>
        <w:r w:rsidR="00691B1A" w:rsidRPr="00A81B1C">
          <w:rPr>
            <w:rStyle w:val="Hyperlink"/>
          </w:rPr>
          <w:t>Whole of government requirements/strategic focus</w:t>
        </w:r>
        <w:r w:rsidR="00691B1A">
          <w:rPr>
            <w:webHidden/>
          </w:rPr>
          <w:tab/>
        </w:r>
        <w:r w:rsidR="00691B1A">
          <w:rPr>
            <w:webHidden/>
          </w:rPr>
          <w:fldChar w:fldCharType="begin"/>
        </w:r>
        <w:r w:rsidR="00691B1A">
          <w:rPr>
            <w:webHidden/>
          </w:rPr>
          <w:instrText xml:space="preserve"> PAGEREF _Toc491870489 \h </w:instrText>
        </w:r>
        <w:r w:rsidR="00691B1A">
          <w:rPr>
            <w:webHidden/>
          </w:rPr>
        </w:r>
        <w:r w:rsidR="00691B1A">
          <w:rPr>
            <w:webHidden/>
          </w:rPr>
          <w:fldChar w:fldCharType="separate"/>
        </w:r>
        <w:r w:rsidR="00691B1A">
          <w:rPr>
            <w:webHidden/>
          </w:rPr>
          <w:t>3</w:t>
        </w:r>
        <w:r w:rsidR="00691B1A">
          <w:rPr>
            <w:webHidden/>
          </w:rPr>
          <w:fldChar w:fldCharType="end"/>
        </w:r>
      </w:hyperlink>
    </w:p>
    <w:p w:rsidR="00691B1A" w:rsidRDefault="00175D3A">
      <w:pPr>
        <w:pStyle w:val="TOC6"/>
        <w:rPr>
          <w:rFonts w:eastAsiaTheme="minorEastAsia"/>
          <w:sz w:val="22"/>
          <w:lang w:eastAsia="en-AU"/>
        </w:rPr>
      </w:pPr>
      <w:hyperlink w:anchor="_Toc491870490" w:history="1">
        <w:r w:rsidR="00691B1A" w:rsidRPr="00A81B1C">
          <w:rPr>
            <w:rStyle w:val="Hyperlink"/>
          </w:rPr>
          <w:t>3.3.2</w:t>
        </w:r>
        <w:r w:rsidR="00691B1A">
          <w:rPr>
            <w:rFonts w:eastAsiaTheme="minorEastAsia"/>
            <w:sz w:val="22"/>
            <w:lang w:eastAsia="en-AU"/>
          </w:rPr>
          <w:tab/>
        </w:r>
        <w:r w:rsidR="00691B1A" w:rsidRPr="00A81B1C">
          <w:rPr>
            <w:rStyle w:val="Hyperlink"/>
          </w:rPr>
          <w:t>Departmental corporate/strategic requirements</w:t>
        </w:r>
        <w:r w:rsidR="00691B1A">
          <w:rPr>
            <w:webHidden/>
          </w:rPr>
          <w:tab/>
        </w:r>
        <w:r w:rsidR="00691B1A">
          <w:rPr>
            <w:webHidden/>
          </w:rPr>
          <w:fldChar w:fldCharType="begin"/>
        </w:r>
        <w:r w:rsidR="00691B1A">
          <w:rPr>
            <w:webHidden/>
          </w:rPr>
          <w:instrText xml:space="preserve"> PAGEREF _Toc491870490 \h </w:instrText>
        </w:r>
        <w:r w:rsidR="00691B1A">
          <w:rPr>
            <w:webHidden/>
          </w:rPr>
        </w:r>
        <w:r w:rsidR="00691B1A">
          <w:rPr>
            <w:webHidden/>
          </w:rPr>
          <w:fldChar w:fldCharType="separate"/>
        </w:r>
        <w:r w:rsidR="00691B1A">
          <w:rPr>
            <w:webHidden/>
          </w:rPr>
          <w:t>4</w:t>
        </w:r>
        <w:r w:rsidR="00691B1A">
          <w:rPr>
            <w:webHidden/>
          </w:rPr>
          <w:fldChar w:fldCharType="end"/>
        </w:r>
      </w:hyperlink>
    </w:p>
    <w:p w:rsidR="00691B1A" w:rsidRDefault="00175D3A">
      <w:pPr>
        <w:pStyle w:val="TOC6"/>
        <w:rPr>
          <w:rFonts w:eastAsiaTheme="minorEastAsia"/>
          <w:sz w:val="22"/>
          <w:lang w:eastAsia="en-AU"/>
        </w:rPr>
      </w:pPr>
      <w:hyperlink w:anchor="_Toc491870491" w:history="1">
        <w:r w:rsidR="00691B1A" w:rsidRPr="00A81B1C">
          <w:rPr>
            <w:rStyle w:val="Hyperlink"/>
          </w:rPr>
          <w:t>3.3.3</w:t>
        </w:r>
        <w:r w:rsidR="00691B1A">
          <w:rPr>
            <w:rFonts w:eastAsiaTheme="minorEastAsia"/>
            <w:sz w:val="22"/>
            <w:lang w:eastAsia="en-AU"/>
          </w:rPr>
          <w:tab/>
        </w:r>
        <w:r w:rsidR="00691B1A" w:rsidRPr="00A81B1C">
          <w:rPr>
            <w:rStyle w:val="Hyperlink"/>
          </w:rPr>
          <w:t>Portfolio management requirements</w:t>
        </w:r>
        <w:r w:rsidR="00691B1A">
          <w:rPr>
            <w:webHidden/>
          </w:rPr>
          <w:tab/>
        </w:r>
        <w:r w:rsidR="00691B1A">
          <w:rPr>
            <w:webHidden/>
          </w:rPr>
          <w:fldChar w:fldCharType="begin"/>
        </w:r>
        <w:r w:rsidR="00691B1A">
          <w:rPr>
            <w:webHidden/>
          </w:rPr>
          <w:instrText xml:space="preserve"> PAGEREF _Toc491870491 \h </w:instrText>
        </w:r>
        <w:r w:rsidR="00691B1A">
          <w:rPr>
            <w:webHidden/>
          </w:rPr>
        </w:r>
        <w:r w:rsidR="00691B1A">
          <w:rPr>
            <w:webHidden/>
          </w:rPr>
          <w:fldChar w:fldCharType="separate"/>
        </w:r>
        <w:r w:rsidR="00691B1A">
          <w:rPr>
            <w:webHidden/>
          </w:rPr>
          <w:t>4</w:t>
        </w:r>
        <w:r w:rsidR="00691B1A">
          <w:rPr>
            <w:webHidden/>
          </w:rPr>
          <w:fldChar w:fldCharType="end"/>
        </w:r>
      </w:hyperlink>
    </w:p>
    <w:p w:rsidR="00691B1A" w:rsidRDefault="00175D3A">
      <w:pPr>
        <w:pStyle w:val="TOC6"/>
        <w:rPr>
          <w:rFonts w:eastAsiaTheme="minorEastAsia"/>
          <w:sz w:val="22"/>
          <w:lang w:eastAsia="en-AU"/>
        </w:rPr>
      </w:pPr>
      <w:hyperlink w:anchor="_Toc491870492" w:history="1">
        <w:r w:rsidR="00691B1A" w:rsidRPr="00A81B1C">
          <w:rPr>
            <w:rStyle w:val="Hyperlink"/>
          </w:rPr>
          <w:t>3.3.4</w:t>
        </w:r>
        <w:r w:rsidR="00691B1A">
          <w:rPr>
            <w:rFonts w:eastAsiaTheme="minorEastAsia"/>
            <w:sz w:val="22"/>
            <w:lang w:eastAsia="en-AU"/>
          </w:rPr>
          <w:tab/>
        </w:r>
        <w:r w:rsidR="00691B1A" w:rsidRPr="00A81B1C">
          <w:rPr>
            <w:rStyle w:val="Hyperlink"/>
          </w:rPr>
          <w:t>Program management requirements</w:t>
        </w:r>
        <w:r w:rsidR="00691B1A">
          <w:rPr>
            <w:webHidden/>
          </w:rPr>
          <w:tab/>
        </w:r>
        <w:r w:rsidR="00691B1A">
          <w:rPr>
            <w:webHidden/>
          </w:rPr>
          <w:fldChar w:fldCharType="begin"/>
        </w:r>
        <w:r w:rsidR="00691B1A">
          <w:rPr>
            <w:webHidden/>
          </w:rPr>
          <w:instrText xml:space="preserve"> PAGEREF _Toc491870492 \h </w:instrText>
        </w:r>
        <w:r w:rsidR="00691B1A">
          <w:rPr>
            <w:webHidden/>
          </w:rPr>
        </w:r>
        <w:r w:rsidR="00691B1A">
          <w:rPr>
            <w:webHidden/>
          </w:rPr>
          <w:fldChar w:fldCharType="separate"/>
        </w:r>
        <w:r w:rsidR="00691B1A">
          <w:rPr>
            <w:webHidden/>
          </w:rPr>
          <w:t>4</w:t>
        </w:r>
        <w:r w:rsidR="00691B1A">
          <w:rPr>
            <w:webHidden/>
          </w:rPr>
          <w:fldChar w:fldCharType="end"/>
        </w:r>
      </w:hyperlink>
    </w:p>
    <w:p w:rsidR="00691B1A" w:rsidRDefault="00175D3A">
      <w:pPr>
        <w:pStyle w:val="TOC5"/>
        <w:rPr>
          <w:rFonts w:eastAsiaTheme="minorEastAsia"/>
          <w:sz w:val="22"/>
          <w:lang w:eastAsia="en-AU"/>
        </w:rPr>
      </w:pPr>
      <w:hyperlink w:anchor="_Toc491870493" w:history="1">
        <w:r w:rsidR="00691B1A" w:rsidRPr="00A81B1C">
          <w:rPr>
            <w:rStyle w:val="Hyperlink"/>
          </w:rPr>
          <w:t>3.4</w:t>
        </w:r>
        <w:r w:rsidR="00691B1A">
          <w:rPr>
            <w:rFonts w:eastAsiaTheme="minorEastAsia"/>
            <w:sz w:val="22"/>
            <w:lang w:eastAsia="en-AU"/>
          </w:rPr>
          <w:tab/>
        </w:r>
        <w:r w:rsidR="00691B1A" w:rsidRPr="00A81B1C">
          <w:rPr>
            <w:rStyle w:val="Hyperlink"/>
          </w:rPr>
          <w:t>Business and program benefits of the project</w:t>
        </w:r>
        <w:r w:rsidR="00691B1A">
          <w:rPr>
            <w:webHidden/>
          </w:rPr>
          <w:tab/>
        </w:r>
        <w:r w:rsidR="00691B1A">
          <w:rPr>
            <w:webHidden/>
          </w:rPr>
          <w:fldChar w:fldCharType="begin"/>
        </w:r>
        <w:r w:rsidR="00691B1A">
          <w:rPr>
            <w:webHidden/>
          </w:rPr>
          <w:instrText xml:space="preserve"> PAGEREF _Toc491870493 \h </w:instrText>
        </w:r>
        <w:r w:rsidR="00691B1A">
          <w:rPr>
            <w:webHidden/>
          </w:rPr>
        </w:r>
        <w:r w:rsidR="00691B1A">
          <w:rPr>
            <w:webHidden/>
          </w:rPr>
          <w:fldChar w:fldCharType="separate"/>
        </w:r>
        <w:r w:rsidR="00691B1A">
          <w:rPr>
            <w:webHidden/>
          </w:rPr>
          <w:t>4</w:t>
        </w:r>
        <w:r w:rsidR="00691B1A">
          <w:rPr>
            <w:webHidden/>
          </w:rPr>
          <w:fldChar w:fldCharType="end"/>
        </w:r>
      </w:hyperlink>
    </w:p>
    <w:p w:rsidR="00691B1A" w:rsidRDefault="00175D3A">
      <w:pPr>
        <w:pStyle w:val="TOC5"/>
        <w:rPr>
          <w:rFonts w:eastAsiaTheme="minorEastAsia"/>
          <w:sz w:val="22"/>
          <w:lang w:eastAsia="en-AU"/>
        </w:rPr>
      </w:pPr>
      <w:hyperlink w:anchor="_Toc491870494" w:history="1">
        <w:r w:rsidR="00691B1A" w:rsidRPr="00A81B1C">
          <w:rPr>
            <w:rStyle w:val="Hyperlink"/>
          </w:rPr>
          <w:t>3.5</w:t>
        </w:r>
        <w:r w:rsidR="00691B1A">
          <w:rPr>
            <w:rFonts w:eastAsiaTheme="minorEastAsia"/>
            <w:sz w:val="22"/>
            <w:lang w:eastAsia="en-AU"/>
          </w:rPr>
          <w:tab/>
        </w:r>
        <w:r w:rsidR="00691B1A" w:rsidRPr="00A81B1C">
          <w:rPr>
            <w:rStyle w:val="Hyperlink"/>
          </w:rPr>
          <w:t>Approvals</w:t>
        </w:r>
        <w:r w:rsidR="00691B1A">
          <w:rPr>
            <w:webHidden/>
          </w:rPr>
          <w:tab/>
        </w:r>
        <w:r w:rsidR="00691B1A">
          <w:rPr>
            <w:webHidden/>
          </w:rPr>
          <w:fldChar w:fldCharType="begin"/>
        </w:r>
        <w:r w:rsidR="00691B1A">
          <w:rPr>
            <w:webHidden/>
          </w:rPr>
          <w:instrText xml:space="preserve"> PAGEREF _Toc491870494 \h </w:instrText>
        </w:r>
        <w:r w:rsidR="00691B1A">
          <w:rPr>
            <w:webHidden/>
          </w:rPr>
        </w:r>
        <w:r w:rsidR="00691B1A">
          <w:rPr>
            <w:webHidden/>
          </w:rPr>
          <w:fldChar w:fldCharType="separate"/>
        </w:r>
        <w:r w:rsidR="00691B1A">
          <w:rPr>
            <w:webHidden/>
          </w:rPr>
          <w:t>5</w:t>
        </w:r>
        <w:r w:rsidR="00691B1A">
          <w:rPr>
            <w:webHidden/>
          </w:rPr>
          <w:fldChar w:fldCharType="end"/>
        </w:r>
      </w:hyperlink>
    </w:p>
    <w:p w:rsidR="00691B1A" w:rsidRDefault="00175D3A">
      <w:pPr>
        <w:pStyle w:val="TOC5"/>
        <w:rPr>
          <w:rFonts w:eastAsiaTheme="minorEastAsia"/>
          <w:sz w:val="22"/>
          <w:lang w:eastAsia="en-AU"/>
        </w:rPr>
      </w:pPr>
      <w:hyperlink w:anchor="_Toc491870495" w:history="1">
        <w:r w:rsidR="00691B1A" w:rsidRPr="00A81B1C">
          <w:rPr>
            <w:rStyle w:val="Hyperlink"/>
          </w:rPr>
          <w:t>3.6</w:t>
        </w:r>
        <w:r w:rsidR="00691B1A">
          <w:rPr>
            <w:rFonts w:eastAsiaTheme="minorEastAsia"/>
            <w:sz w:val="22"/>
            <w:lang w:eastAsia="en-AU"/>
          </w:rPr>
          <w:tab/>
        </w:r>
        <w:r w:rsidR="00691B1A" w:rsidRPr="00A81B1C">
          <w:rPr>
            <w:rStyle w:val="Hyperlink"/>
          </w:rPr>
          <w:t>Reviews and reporting</w:t>
        </w:r>
        <w:r w:rsidR="00691B1A">
          <w:rPr>
            <w:webHidden/>
          </w:rPr>
          <w:tab/>
        </w:r>
        <w:r w:rsidR="00691B1A">
          <w:rPr>
            <w:webHidden/>
          </w:rPr>
          <w:fldChar w:fldCharType="begin"/>
        </w:r>
        <w:r w:rsidR="00691B1A">
          <w:rPr>
            <w:webHidden/>
          </w:rPr>
          <w:instrText xml:space="preserve"> PAGEREF _Toc491870495 \h </w:instrText>
        </w:r>
        <w:r w:rsidR="00691B1A">
          <w:rPr>
            <w:webHidden/>
          </w:rPr>
        </w:r>
        <w:r w:rsidR="00691B1A">
          <w:rPr>
            <w:webHidden/>
          </w:rPr>
          <w:fldChar w:fldCharType="separate"/>
        </w:r>
        <w:r w:rsidR="00691B1A">
          <w:rPr>
            <w:webHidden/>
          </w:rPr>
          <w:t>5</w:t>
        </w:r>
        <w:r w:rsidR="00691B1A">
          <w:rPr>
            <w:webHidden/>
          </w:rPr>
          <w:fldChar w:fldCharType="end"/>
        </w:r>
      </w:hyperlink>
    </w:p>
    <w:p w:rsidR="00691B1A" w:rsidRDefault="00175D3A">
      <w:pPr>
        <w:pStyle w:val="TOC5"/>
        <w:rPr>
          <w:rFonts w:eastAsiaTheme="minorEastAsia"/>
          <w:sz w:val="22"/>
          <w:lang w:eastAsia="en-AU"/>
        </w:rPr>
      </w:pPr>
      <w:hyperlink w:anchor="_Toc491870496" w:history="1">
        <w:r w:rsidR="00691B1A" w:rsidRPr="00A81B1C">
          <w:rPr>
            <w:rStyle w:val="Hyperlink"/>
          </w:rPr>
          <w:t>3.7</w:t>
        </w:r>
        <w:r w:rsidR="00691B1A">
          <w:rPr>
            <w:rFonts w:eastAsiaTheme="minorEastAsia"/>
            <w:sz w:val="22"/>
            <w:lang w:eastAsia="en-AU"/>
          </w:rPr>
          <w:tab/>
        </w:r>
        <w:r w:rsidR="00691B1A" w:rsidRPr="00A81B1C">
          <w:rPr>
            <w:rStyle w:val="Hyperlink"/>
          </w:rPr>
          <w:t>Project management method</w:t>
        </w:r>
        <w:r w:rsidR="00691B1A">
          <w:rPr>
            <w:webHidden/>
          </w:rPr>
          <w:tab/>
        </w:r>
        <w:r w:rsidR="00691B1A">
          <w:rPr>
            <w:webHidden/>
          </w:rPr>
          <w:fldChar w:fldCharType="begin"/>
        </w:r>
        <w:r w:rsidR="00691B1A">
          <w:rPr>
            <w:webHidden/>
          </w:rPr>
          <w:instrText xml:space="preserve"> PAGEREF _Toc491870496 \h </w:instrText>
        </w:r>
        <w:r w:rsidR="00691B1A">
          <w:rPr>
            <w:webHidden/>
          </w:rPr>
        </w:r>
        <w:r w:rsidR="00691B1A">
          <w:rPr>
            <w:webHidden/>
          </w:rPr>
          <w:fldChar w:fldCharType="separate"/>
        </w:r>
        <w:r w:rsidR="00691B1A">
          <w:rPr>
            <w:webHidden/>
          </w:rPr>
          <w:t>5</w:t>
        </w:r>
        <w:r w:rsidR="00691B1A">
          <w:rPr>
            <w:webHidden/>
          </w:rPr>
          <w:fldChar w:fldCharType="end"/>
        </w:r>
      </w:hyperlink>
    </w:p>
    <w:p w:rsidR="00691B1A" w:rsidRDefault="00175D3A">
      <w:pPr>
        <w:pStyle w:val="TOC4"/>
        <w:rPr>
          <w:rFonts w:eastAsiaTheme="minorEastAsia"/>
          <w:b w:val="0"/>
          <w:sz w:val="22"/>
          <w:lang w:eastAsia="en-AU"/>
        </w:rPr>
      </w:pPr>
      <w:hyperlink w:anchor="_Toc491870497" w:history="1">
        <w:r w:rsidR="00691B1A" w:rsidRPr="00A81B1C">
          <w:rPr>
            <w:rStyle w:val="Hyperlink"/>
          </w:rPr>
          <w:t>4.</w:t>
        </w:r>
        <w:r w:rsidR="00691B1A">
          <w:rPr>
            <w:rFonts w:eastAsiaTheme="minorEastAsia"/>
            <w:b w:val="0"/>
            <w:sz w:val="22"/>
            <w:lang w:eastAsia="en-AU"/>
          </w:rPr>
          <w:tab/>
        </w:r>
        <w:r w:rsidR="00691B1A" w:rsidRPr="00A81B1C">
          <w:rPr>
            <w:rStyle w:val="Hyperlink"/>
          </w:rPr>
          <w:t>Project definition</w:t>
        </w:r>
        <w:r w:rsidR="00691B1A">
          <w:rPr>
            <w:webHidden/>
          </w:rPr>
          <w:tab/>
        </w:r>
        <w:r w:rsidR="00691B1A">
          <w:rPr>
            <w:webHidden/>
          </w:rPr>
          <w:fldChar w:fldCharType="begin"/>
        </w:r>
        <w:r w:rsidR="00691B1A">
          <w:rPr>
            <w:webHidden/>
          </w:rPr>
          <w:instrText xml:space="preserve"> PAGEREF _Toc491870497 \h </w:instrText>
        </w:r>
        <w:r w:rsidR="00691B1A">
          <w:rPr>
            <w:webHidden/>
          </w:rPr>
        </w:r>
        <w:r w:rsidR="00691B1A">
          <w:rPr>
            <w:webHidden/>
          </w:rPr>
          <w:fldChar w:fldCharType="separate"/>
        </w:r>
        <w:r w:rsidR="00691B1A">
          <w:rPr>
            <w:webHidden/>
          </w:rPr>
          <w:t>6</w:t>
        </w:r>
        <w:r w:rsidR="00691B1A">
          <w:rPr>
            <w:webHidden/>
          </w:rPr>
          <w:fldChar w:fldCharType="end"/>
        </w:r>
      </w:hyperlink>
    </w:p>
    <w:p w:rsidR="00691B1A" w:rsidRDefault="00175D3A">
      <w:pPr>
        <w:pStyle w:val="TOC5"/>
        <w:rPr>
          <w:rFonts w:eastAsiaTheme="minorEastAsia"/>
          <w:sz w:val="22"/>
          <w:lang w:eastAsia="en-AU"/>
        </w:rPr>
      </w:pPr>
      <w:hyperlink w:anchor="_Toc491870498" w:history="1">
        <w:r w:rsidR="00691B1A" w:rsidRPr="00A81B1C">
          <w:rPr>
            <w:rStyle w:val="Hyperlink"/>
          </w:rPr>
          <w:t>4.1</w:t>
        </w:r>
        <w:r w:rsidR="00691B1A">
          <w:rPr>
            <w:rFonts w:eastAsiaTheme="minorEastAsia"/>
            <w:sz w:val="22"/>
            <w:lang w:eastAsia="en-AU"/>
          </w:rPr>
          <w:tab/>
        </w:r>
        <w:r w:rsidR="00691B1A" w:rsidRPr="00A81B1C">
          <w:rPr>
            <w:rStyle w:val="Hyperlink"/>
          </w:rPr>
          <w:t>Location</w:t>
        </w:r>
        <w:r w:rsidR="00691B1A">
          <w:rPr>
            <w:webHidden/>
          </w:rPr>
          <w:tab/>
        </w:r>
        <w:r w:rsidR="00691B1A">
          <w:rPr>
            <w:webHidden/>
          </w:rPr>
          <w:fldChar w:fldCharType="begin"/>
        </w:r>
        <w:r w:rsidR="00691B1A">
          <w:rPr>
            <w:webHidden/>
          </w:rPr>
          <w:instrText xml:space="preserve"> PAGEREF _Toc491870498 \h </w:instrText>
        </w:r>
        <w:r w:rsidR="00691B1A">
          <w:rPr>
            <w:webHidden/>
          </w:rPr>
        </w:r>
        <w:r w:rsidR="00691B1A">
          <w:rPr>
            <w:webHidden/>
          </w:rPr>
          <w:fldChar w:fldCharType="separate"/>
        </w:r>
        <w:r w:rsidR="00691B1A">
          <w:rPr>
            <w:webHidden/>
          </w:rPr>
          <w:t>6</w:t>
        </w:r>
        <w:r w:rsidR="00691B1A">
          <w:rPr>
            <w:webHidden/>
          </w:rPr>
          <w:fldChar w:fldCharType="end"/>
        </w:r>
      </w:hyperlink>
    </w:p>
    <w:p w:rsidR="00691B1A" w:rsidRDefault="00175D3A">
      <w:pPr>
        <w:pStyle w:val="TOC5"/>
        <w:rPr>
          <w:rFonts w:eastAsiaTheme="minorEastAsia"/>
          <w:sz w:val="22"/>
          <w:lang w:eastAsia="en-AU"/>
        </w:rPr>
      </w:pPr>
      <w:hyperlink w:anchor="_Toc491870499" w:history="1">
        <w:r w:rsidR="00691B1A" w:rsidRPr="00A81B1C">
          <w:rPr>
            <w:rStyle w:val="Hyperlink"/>
          </w:rPr>
          <w:t>4.2</w:t>
        </w:r>
        <w:r w:rsidR="00691B1A">
          <w:rPr>
            <w:rFonts w:eastAsiaTheme="minorEastAsia"/>
            <w:sz w:val="22"/>
            <w:lang w:eastAsia="en-AU"/>
          </w:rPr>
          <w:tab/>
        </w:r>
        <w:r w:rsidR="00691B1A" w:rsidRPr="00A81B1C">
          <w:rPr>
            <w:rStyle w:val="Hyperlink"/>
          </w:rPr>
          <w:t>Background</w:t>
        </w:r>
        <w:r w:rsidR="00691B1A">
          <w:rPr>
            <w:webHidden/>
          </w:rPr>
          <w:tab/>
        </w:r>
        <w:r w:rsidR="00691B1A">
          <w:rPr>
            <w:webHidden/>
          </w:rPr>
          <w:fldChar w:fldCharType="begin"/>
        </w:r>
        <w:r w:rsidR="00691B1A">
          <w:rPr>
            <w:webHidden/>
          </w:rPr>
          <w:instrText xml:space="preserve"> PAGEREF _Toc491870499 \h </w:instrText>
        </w:r>
        <w:r w:rsidR="00691B1A">
          <w:rPr>
            <w:webHidden/>
          </w:rPr>
        </w:r>
        <w:r w:rsidR="00691B1A">
          <w:rPr>
            <w:webHidden/>
          </w:rPr>
          <w:fldChar w:fldCharType="separate"/>
        </w:r>
        <w:r w:rsidR="00691B1A">
          <w:rPr>
            <w:webHidden/>
          </w:rPr>
          <w:t>6</w:t>
        </w:r>
        <w:r w:rsidR="00691B1A">
          <w:rPr>
            <w:webHidden/>
          </w:rPr>
          <w:fldChar w:fldCharType="end"/>
        </w:r>
      </w:hyperlink>
    </w:p>
    <w:p w:rsidR="00691B1A" w:rsidRDefault="00175D3A">
      <w:pPr>
        <w:pStyle w:val="TOC5"/>
        <w:rPr>
          <w:rFonts w:eastAsiaTheme="minorEastAsia"/>
          <w:sz w:val="22"/>
          <w:lang w:eastAsia="en-AU"/>
        </w:rPr>
      </w:pPr>
      <w:hyperlink w:anchor="_Toc491870500" w:history="1">
        <w:r w:rsidR="00691B1A" w:rsidRPr="00A81B1C">
          <w:rPr>
            <w:rStyle w:val="Hyperlink"/>
          </w:rPr>
          <w:t>4.3</w:t>
        </w:r>
        <w:r w:rsidR="00691B1A">
          <w:rPr>
            <w:rFonts w:eastAsiaTheme="minorEastAsia"/>
            <w:sz w:val="22"/>
            <w:lang w:eastAsia="en-AU"/>
          </w:rPr>
          <w:tab/>
        </w:r>
        <w:r w:rsidR="00691B1A" w:rsidRPr="00A81B1C">
          <w:rPr>
            <w:rStyle w:val="Hyperlink"/>
          </w:rPr>
          <w:t>Current situation</w:t>
        </w:r>
        <w:r w:rsidR="00691B1A">
          <w:rPr>
            <w:webHidden/>
          </w:rPr>
          <w:tab/>
        </w:r>
        <w:r w:rsidR="00691B1A">
          <w:rPr>
            <w:webHidden/>
          </w:rPr>
          <w:fldChar w:fldCharType="begin"/>
        </w:r>
        <w:r w:rsidR="00691B1A">
          <w:rPr>
            <w:webHidden/>
          </w:rPr>
          <w:instrText xml:space="preserve"> PAGEREF _Toc491870500 \h </w:instrText>
        </w:r>
        <w:r w:rsidR="00691B1A">
          <w:rPr>
            <w:webHidden/>
          </w:rPr>
        </w:r>
        <w:r w:rsidR="00691B1A">
          <w:rPr>
            <w:webHidden/>
          </w:rPr>
          <w:fldChar w:fldCharType="separate"/>
        </w:r>
        <w:r w:rsidR="00691B1A">
          <w:rPr>
            <w:webHidden/>
          </w:rPr>
          <w:t>6</w:t>
        </w:r>
        <w:r w:rsidR="00691B1A">
          <w:rPr>
            <w:webHidden/>
          </w:rPr>
          <w:fldChar w:fldCharType="end"/>
        </w:r>
      </w:hyperlink>
    </w:p>
    <w:p w:rsidR="00691B1A" w:rsidRDefault="00175D3A">
      <w:pPr>
        <w:pStyle w:val="TOC5"/>
        <w:rPr>
          <w:rFonts w:eastAsiaTheme="minorEastAsia"/>
          <w:sz w:val="22"/>
          <w:lang w:eastAsia="en-AU"/>
        </w:rPr>
      </w:pPr>
      <w:hyperlink w:anchor="_Toc491870501" w:history="1">
        <w:r w:rsidR="00691B1A" w:rsidRPr="00A81B1C">
          <w:rPr>
            <w:rStyle w:val="Hyperlink"/>
          </w:rPr>
          <w:t>4.4</w:t>
        </w:r>
        <w:r w:rsidR="00691B1A">
          <w:rPr>
            <w:rFonts w:eastAsiaTheme="minorEastAsia"/>
            <w:sz w:val="22"/>
            <w:lang w:eastAsia="en-AU"/>
          </w:rPr>
          <w:tab/>
        </w:r>
        <w:r w:rsidR="00691B1A" w:rsidRPr="00A81B1C">
          <w:rPr>
            <w:rStyle w:val="Hyperlink"/>
          </w:rPr>
          <w:t>Objectives</w:t>
        </w:r>
        <w:r w:rsidR="00691B1A">
          <w:rPr>
            <w:webHidden/>
          </w:rPr>
          <w:tab/>
        </w:r>
        <w:r w:rsidR="00691B1A">
          <w:rPr>
            <w:webHidden/>
          </w:rPr>
          <w:fldChar w:fldCharType="begin"/>
        </w:r>
        <w:r w:rsidR="00691B1A">
          <w:rPr>
            <w:webHidden/>
          </w:rPr>
          <w:instrText xml:space="preserve"> PAGEREF _Toc491870501 \h </w:instrText>
        </w:r>
        <w:r w:rsidR="00691B1A">
          <w:rPr>
            <w:webHidden/>
          </w:rPr>
        </w:r>
        <w:r w:rsidR="00691B1A">
          <w:rPr>
            <w:webHidden/>
          </w:rPr>
          <w:fldChar w:fldCharType="separate"/>
        </w:r>
        <w:r w:rsidR="00691B1A">
          <w:rPr>
            <w:webHidden/>
          </w:rPr>
          <w:t>7</w:t>
        </w:r>
        <w:r w:rsidR="00691B1A">
          <w:rPr>
            <w:webHidden/>
          </w:rPr>
          <w:fldChar w:fldCharType="end"/>
        </w:r>
      </w:hyperlink>
    </w:p>
    <w:p w:rsidR="00691B1A" w:rsidRDefault="00175D3A">
      <w:pPr>
        <w:pStyle w:val="TOC5"/>
        <w:rPr>
          <w:rFonts w:eastAsiaTheme="minorEastAsia"/>
          <w:sz w:val="22"/>
          <w:lang w:eastAsia="en-AU"/>
        </w:rPr>
      </w:pPr>
      <w:hyperlink w:anchor="_Toc491870502" w:history="1">
        <w:r w:rsidR="00691B1A" w:rsidRPr="00A81B1C">
          <w:rPr>
            <w:rStyle w:val="Hyperlink"/>
          </w:rPr>
          <w:t>4.5</w:t>
        </w:r>
        <w:r w:rsidR="00691B1A">
          <w:rPr>
            <w:rFonts w:eastAsiaTheme="minorEastAsia"/>
            <w:sz w:val="22"/>
            <w:lang w:eastAsia="en-AU"/>
          </w:rPr>
          <w:tab/>
        </w:r>
        <w:r w:rsidR="00691B1A" w:rsidRPr="00A81B1C">
          <w:rPr>
            <w:rStyle w:val="Hyperlink"/>
          </w:rPr>
          <w:t>Proposed project</w:t>
        </w:r>
        <w:r w:rsidR="00691B1A">
          <w:rPr>
            <w:webHidden/>
          </w:rPr>
          <w:tab/>
        </w:r>
        <w:r w:rsidR="00691B1A">
          <w:rPr>
            <w:webHidden/>
          </w:rPr>
          <w:fldChar w:fldCharType="begin"/>
        </w:r>
        <w:r w:rsidR="00691B1A">
          <w:rPr>
            <w:webHidden/>
          </w:rPr>
          <w:instrText xml:space="preserve"> PAGEREF _Toc491870502 \h </w:instrText>
        </w:r>
        <w:r w:rsidR="00691B1A">
          <w:rPr>
            <w:webHidden/>
          </w:rPr>
        </w:r>
        <w:r w:rsidR="00691B1A">
          <w:rPr>
            <w:webHidden/>
          </w:rPr>
          <w:fldChar w:fldCharType="separate"/>
        </w:r>
        <w:r w:rsidR="00691B1A">
          <w:rPr>
            <w:webHidden/>
          </w:rPr>
          <w:t>7</w:t>
        </w:r>
        <w:r w:rsidR="00691B1A">
          <w:rPr>
            <w:webHidden/>
          </w:rPr>
          <w:fldChar w:fldCharType="end"/>
        </w:r>
      </w:hyperlink>
    </w:p>
    <w:p w:rsidR="00691B1A" w:rsidRDefault="00175D3A">
      <w:pPr>
        <w:pStyle w:val="TOC5"/>
        <w:rPr>
          <w:rFonts w:eastAsiaTheme="minorEastAsia"/>
          <w:sz w:val="22"/>
          <w:lang w:eastAsia="en-AU"/>
        </w:rPr>
      </w:pPr>
      <w:hyperlink w:anchor="_Toc491870503" w:history="1">
        <w:r w:rsidR="00691B1A" w:rsidRPr="00A81B1C">
          <w:rPr>
            <w:rStyle w:val="Hyperlink"/>
          </w:rPr>
          <w:t>4.6</w:t>
        </w:r>
        <w:r w:rsidR="00691B1A">
          <w:rPr>
            <w:rFonts w:eastAsiaTheme="minorEastAsia"/>
            <w:sz w:val="22"/>
            <w:lang w:eastAsia="en-AU"/>
          </w:rPr>
          <w:tab/>
        </w:r>
        <w:r w:rsidR="00691B1A" w:rsidRPr="00A81B1C">
          <w:rPr>
            <w:rStyle w:val="Hyperlink"/>
          </w:rPr>
          <w:t>Delivery strategy</w:t>
        </w:r>
        <w:r w:rsidR="00691B1A">
          <w:rPr>
            <w:webHidden/>
          </w:rPr>
          <w:tab/>
        </w:r>
        <w:r w:rsidR="00691B1A">
          <w:rPr>
            <w:webHidden/>
          </w:rPr>
          <w:fldChar w:fldCharType="begin"/>
        </w:r>
        <w:r w:rsidR="00691B1A">
          <w:rPr>
            <w:webHidden/>
          </w:rPr>
          <w:instrText xml:space="preserve"> PAGEREF _Toc491870503 \h </w:instrText>
        </w:r>
        <w:r w:rsidR="00691B1A">
          <w:rPr>
            <w:webHidden/>
          </w:rPr>
        </w:r>
        <w:r w:rsidR="00691B1A">
          <w:rPr>
            <w:webHidden/>
          </w:rPr>
          <w:fldChar w:fldCharType="separate"/>
        </w:r>
        <w:r w:rsidR="00691B1A">
          <w:rPr>
            <w:webHidden/>
          </w:rPr>
          <w:t>7</w:t>
        </w:r>
        <w:r w:rsidR="00691B1A">
          <w:rPr>
            <w:webHidden/>
          </w:rPr>
          <w:fldChar w:fldCharType="end"/>
        </w:r>
      </w:hyperlink>
    </w:p>
    <w:p w:rsidR="00691B1A" w:rsidRDefault="00175D3A">
      <w:pPr>
        <w:pStyle w:val="TOC5"/>
        <w:rPr>
          <w:rFonts w:eastAsiaTheme="minorEastAsia"/>
          <w:sz w:val="22"/>
          <w:lang w:eastAsia="en-AU"/>
        </w:rPr>
      </w:pPr>
      <w:hyperlink w:anchor="_Toc491870504" w:history="1">
        <w:r w:rsidR="00691B1A" w:rsidRPr="00A81B1C">
          <w:rPr>
            <w:rStyle w:val="Hyperlink"/>
          </w:rPr>
          <w:t>4.7</w:t>
        </w:r>
        <w:r w:rsidR="00691B1A">
          <w:rPr>
            <w:rFonts w:eastAsiaTheme="minorEastAsia"/>
            <w:sz w:val="22"/>
            <w:lang w:eastAsia="en-AU"/>
          </w:rPr>
          <w:tab/>
        </w:r>
        <w:r w:rsidR="00691B1A" w:rsidRPr="00A81B1C">
          <w:rPr>
            <w:rStyle w:val="Hyperlink"/>
          </w:rPr>
          <w:t>Project performance measurement/success criteria/KPIs</w:t>
        </w:r>
        <w:r w:rsidR="00691B1A">
          <w:rPr>
            <w:webHidden/>
          </w:rPr>
          <w:tab/>
        </w:r>
        <w:r w:rsidR="00691B1A">
          <w:rPr>
            <w:webHidden/>
          </w:rPr>
          <w:fldChar w:fldCharType="begin"/>
        </w:r>
        <w:r w:rsidR="00691B1A">
          <w:rPr>
            <w:webHidden/>
          </w:rPr>
          <w:instrText xml:space="preserve"> PAGEREF _Toc491870504 \h </w:instrText>
        </w:r>
        <w:r w:rsidR="00691B1A">
          <w:rPr>
            <w:webHidden/>
          </w:rPr>
        </w:r>
        <w:r w:rsidR="00691B1A">
          <w:rPr>
            <w:webHidden/>
          </w:rPr>
          <w:fldChar w:fldCharType="separate"/>
        </w:r>
        <w:r w:rsidR="00691B1A">
          <w:rPr>
            <w:webHidden/>
          </w:rPr>
          <w:t>7</w:t>
        </w:r>
        <w:r w:rsidR="00691B1A">
          <w:rPr>
            <w:webHidden/>
          </w:rPr>
          <w:fldChar w:fldCharType="end"/>
        </w:r>
      </w:hyperlink>
    </w:p>
    <w:p w:rsidR="00691B1A" w:rsidRDefault="00175D3A">
      <w:pPr>
        <w:pStyle w:val="TOC5"/>
        <w:rPr>
          <w:rFonts w:eastAsiaTheme="minorEastAsia"/>
          <w:sz w:val="22"/>
          <w:lang w:eastAsia="en-AU"/>
        </w:rPr>
      </w:pPr>
      <w:hyperlink w:anchor="_Toc491870505" w:history="1">
        <w:r w:rsidR="00691B1A" w:rsidRPr="00A81B1C">
          <w:rPr>
            <w:rStyle w:val="Hyperlink"/>
          </w:rPr>
          <w:t>4.8</w:t>
        </w:r>
        <w:r w:rsidR="00691B1A">
          <w:rPr>
            <w:rFonts w:eastAsiaTheme="minorEastAsia"/>
            <w:sz w:val="22"/>
            <w:lang w:eastAsia="en-AU"/>
          </w:rPr>
          <w:tab/>
        </w:r>
        <w:r w:rsidR="00691B1A" w:rsidRPr="00A81B1C">
          <w:rPr>
            <w:rStyle w:val="Hyperlink"/>
          </w:rPr>
          <w:t>Product performance measurement/success criteria/KPIs</w:t>
        </w:r>
        <w:r w:rsidR="00691B1A">
          <w:rPr>
            <w:webHidden/>
          </w:rPr>
          <w:tab/>
        </w:r>
        <w:r w:rsidR="00691B1A">
          <w:rPr>
            <w:webHidden/>
          </w:rPr>
          <w:fldChar w:fldCharType="begin"/>
        </w:r>
        <w:r w:rsidR="00691B1A">
          <w:rPr>
            <w:webHidden/>
          </w:rPr>
          <w:instrText xml:space="preserve"> PAGEREF _Toc491870505 \h </w:instrText>
        </w:r>
        <w:r w:rsidR="00691B1A">
          <w:rPr>
            <w:webHidden/>
          </w:rPr>
        </w:r>
        <w:r w:rsidR="00691B1A">
          <w:rPr>
            <w:webHidden/>
          </w:rPr>
          <w:fldChar w:fldCharType="separate"/>
        </w:r>
        <w:r w:rsidR="00691B1A">
          <w:rPr>
            <w:webHidden/>
          </w:rPr>
          <w:t>7</w:t>
        </w:r>
        <w:r w:rsidR="00691B1A">
          <w:rPr>
            <w:webHidden/>
          </w:rPr>
          <w:fldChar w:fldCharType="end"/>
        </w:r>
      </w:hyperlink>
    </w:p>
    <w:p w:rsidR="00691B1A" w:rsidRDefault="00175D3A">
      <w:pPr>
        <w:pStyle w:val="TOC4"/>
        <w:rPr>
          <w:rFonts w:eastAsiaTheme="minorEastAsia"/>
          <w:b w:val="0"/>
          <w:sz w:val="22"/>
          <w:lang w:eastAsia="en-AU"/>
        </w:rPr>
      </w:pPr>
      <w:hyperlink w:anchor="_Toc491870506" w:history="1">
        <w:r w:rsidR="00691B1A" w:rsidRPr="00A81B1C">
          <w:rPr>
            <w:rStyle w:val="Hyperlink"/>
          </w:rPr>
          <w:t>5.</w:t>
        </w:r>
        <w:r w:rsidR="00691B1A">
          <w:rPr>
            <w:rFonts w:eastAsiaTheme="minorEastAsia"/>
            <w:b w:val="0"/>
            <w:sz w:val="22"/>
            <w:lang w:eastAsia="en-AU"/>
          </w:rPr>
          <w:tab/>
        </w:r>
        <w:r w:rsidR="00691B1A" w:rsidRPr="00A81B1C">
          <w:rPr>
            <w:rStyle w:val="Hyperlink"/>
          </w:rPr>
          <w:t>Project scope</w:t>
        </w:r>
        <w:r w:rsidR="00691B1A">
          <w:rPr>
            <w:webHidden/>
          </w:rPr>
          <w:tab/>
        </w:r>
        <w:r w:rsidR="00691B1A">
          <w:rPr>
            <w:webHidden/>
          </w:rPr>
          <w:fldChar w:fldCharType="begin"/>
        </w:r>
        <w:r w:rsidR="00691B1A">
          <w:rPr>
            <w:webHidden/>
          </w:rPr>
          <w:instrText xml:space="preserve"> PAGEREF _Toc491870506 \h </w:instrText>
        </w:r>
        <w:r w:rsidR="00691B1A">
          <w:rPr>
            <w:webHidden/>
          </w:rPr>
        </w:r>
        <w:r w:rsidR="00691B1A">
          <w:rPr>
            <w:webHidden/>
          </w:rPr>
          <w:fldChar w:fldCharType="separate"/>
        </w:r>
        <w:r w:rsidR="00691B1A">
          <w:rPr>
            <w:webHidden/>
          </w:rPr>
          <w:t>9</w:t>
        </w:r>
        <w:r w:rsidR="00691B1A">
          <w:rPr>
            <w:webHidden/>
          </w:rPr>
          <w:fldChar w:fldCharType="end"/>
        </w:r>
      </w:hyperlink>
    </w:p>
    <w:p w:rsidR="00691B1A" w:rsidRDefault="00175D3A">
      <w:pPr>
        <w:pStyle w:val="TOC5"/>
        <w:rPr>
          <w:rFonts w:eastAsiaTheme="minorEastAsia"/>
          <w:sz w:val="22"/>
          <w:lang w:eastAsia="en-AU"/>
        </w:rPr>
      </w:pPr>
      <w:hyperlink w:anchor="_Toc491870507" w:history="1">
        <w:r w:rsidR="00691B1A" w:rsidRPr="00A81B1C">
          <w:rPr>
            <w:rStyle w:val="Hyperlink"/>
          </w:rPr>
          <w:t>5.1</w:t>
        </w:r>
        <w:r w:rsidR="00691B1A">
          <w:rPr>
            <w:rFonts w:eastAsiaTheme="minorEastAsia"/>
            <w:sz w:val="22"/>
            <w:lang w:eastAsia="en-AU"/>
          </w:rPr>
          <w:tab/>
        </w:r>
        <w:r w:rsidR="00691B1A" w:rsidRPr="00A81B1C">
          <w:rPr>
            <w:rStyle w:val="Hyperlink"/>
          </w:rPr>
          <w:t>In scope</w:t>
        </w:r>
        <w:r w:rsidR="00691B1A">
          <w:rPr>
            <w:webHidden/>
          </w:rPr>
          <w:tab/>
        </w:r>
        <w:r w:rsidR="00691B1A">
          <w:rPr>
            <w:webHidden/>
          </w:rPr>
          <w:fldChar w:fldCharType="begin"/>
        </w:r>
        <w:r w:rsidR="00691B1A">
          <w:rPr>
            <w:webHidden/>
          </w:rPr>
          <w:instrText xml:space="preserve"> PAGEREF _Toc491870507 \h </w:instrText>
        </w:r>
        <w:r w:rsidR="00691B1A">
          <w:rPr>
            <w:webHidden/>
          </w:rPr>
        </w:r>
        <w:r w:rsidR="00691B1A">
          <w:rPr>
            <w:webHidden/>
          </w:rPr>
          <w:fldChar w:fldCharType="separate"/>
        </w:r>
        <w:r w:rsidR="00691B1A">
          <w:rPr>
            <w:webHidden/>
          </w:rPr>
          <w:t>9</w:t>
        </w:r>
        <w:r w:rsidR="00691B1A">
          <w:rPr>
            <w:webHidden/>
          </w:rPr>
          <w:fldChar w:fldCharType="end"/>
        </w:r>
      </w:hyperlink>
    </w:p>
    <w:p w:rsidR="00691B1A" w:rsidRDefault="00175D3A">
      <w:pPr>
        <w:pStyle w:val="TOC5"/>
        <w:rPr>
          <w:rFonts w:eastAsiaTheme="minorEastAsia"/>
          <w:sz w:val="22"/>
          <w:lang w:eastAsia="en-AU"/>
        </w:rPr>
      </w:pPr>
      <w:hyperlink w:anchor="_Toc491870508" w:history="1">
        <w:r w:rsidR="00691B1A" w:rsidRPr="00A81B1C">
          <w:rPr>
            <w:rStyle w:val="Hyperlink"/>
          </w:rPr>
          <w:t>5.2</w:t>
        </w:r>
        <w:r w:rsidR="00691B1A">
          <w:rPr>
            <w:rFonts w:eastAsiaTheme="minorEastAsia"/>
            <w:sz w:val="22"/>
            <w:lang w:eastAsia="en-AU"/>
          </w:rPr>
          <w:tab/>
        </w:r>
        <w:r w:rsidR="00691B1A" w:rsidRPr="00A81B1C">
          <w:rPr>
            <w:rStyle w:val="Hyperlink"/>
          </w:rPr>
          <w:t>Out of scope</w:t>
        </w:r>
        <w:r w:rsidR="00691B1A">
          <w:rPr>
            <w:webHidden/>
          </w:rPr>
          <w:tab/>
        </w:r>
        <w:r w:rsidR="00691B1A">
          <w:rPr>
            <w:webHidden/>
          </w:rPr>
          <w:fldChar w:fldCharType="begin"/>
        </w:r>
        <w:r w:rsidR="00691B1A">
          <w:rPr>
            <w:webHidden/>
          </w:rPr>
          <w:instrText xml:space="preserve"> PAGEREF _Toc491870508 \h </w:instrText>
        </w:r>
        <w:r w:rsidR="00691B1A">
          <w:rPr>
            <w:webHidden/>
          </w:rPr>
        </w:r>
        <w:r w:rsidR="00691B1A">
          <w:rPr>
            <w:webHidden/>
          </w:rPr>
          <w:fldChar w:fldCharType="separate"/>
        </w:r>
        <w:r w:rsidR="00691B1A">
          <w:rPr>
            <w:webHidden/>
          </w:rPr>
          <w:t>9</w:t>
        </w:r>
        <w:r w:rsidR="00691B1A">
          <w:rPr>
            <w:webHidden/>
          </w:rPr>
          <w:fldChar w:fldCharType="end"/>
        </w:r>
      </w:hyperlink>
    </w:p>
    <w:p w:rsidR="00691B1A" w:rsidRDefault="00175D3A">
      <w:pPr>
        <w:pStyle w:val="TOC5"/>
        <w:rPr>
          <w:rFonts w:eastAsiaTheme="minorEastAsia"/>
          <w:sz w:val="22"/>
          <w:lang w:eastAsia="en-AU"/>
        </w:rPr>
      </w:pPr>
      <w:hyperlink w:anchor="_Toc491870509" w:history="1">
        <w:r w:rsidR="00691B1A" w:rsidRPr="00A81B1C">
          <w:rPr>
            <w:rStyle w:val="Hyperlink"/>
          </w:rPr>
          <w:t>5.3</w:t>
        </w:r>
        <w:r w:rsidR="00691B1A">
          <w:rPr>
            <w:rFonts w:eastAsiaTheme="minorEastAsia"/>
            <w:sz w:val="22"/>
            <w:lang w:eastAsia="en-AU"/>
          </w:rPr>
          <w:tab/>
        </w:r>
        <w:r w:rsidR="00691B1A" w:rsidRPr="00A81B1C">
          <w:rPr>
            <w:rStyle w:val="Hyperlink"/>
          </w:rPr>
          <w:t>Constraints</w:t>
        </w:r>
        <w:r w:rsidR="00691B1A">
          <w:rPr>
            <w:webHidden/>
          </w:rPr>
          <w:tab/>
        </w:r>
        <w:r w:rsidR="00691B1A">
          <w:rPr>
            <w:webHidden/>
          </w:rPr>
          <w:fldChar w:fldCharType="begin"/>
        </w:r>
        <w:r w:rsidR="00691B1A">
          <w:rPr>
            <w:webHidden/>
          </w:rPr>
          <w:instrText xml:space="preserve"> PAGEREF _Toc491870509 \h </w:instrText>
        </w:r>
        <w:r w:rsidR="00691B1A">
          <w:rPr>
            <w:webHidden/>
          </w:rPr>
        </w:r>
        <w:r w:rsidR="00691B1A">
          <w:rPr>
            <w:webHidden/>
          </w:rPr>
          <w:fldChar w:fldCharType="separate"/>
        </w:r>
        <w:r w:rsidR="00691B1A">
          <w:rPr>
            <w:webHidden/>
          </w:rPr>
          <w:t>9</w:t>
        </w:r>
        <w:r w:rsidR="00691B1A">
          <w:rPr>
            <w:webHidden/>
          </w:rPr>
          <w:fldChar w:fldCharType="end"/>
        </w:r>
      </w:hyperlink>
    </w:p>
    <w:p w:rsidR="00691B1A" w:rsidRDefault="00175D3A">
      <w:pPr>
        <w:pStyle w:val="TOC5"/>
        <w:rPr>
          <w:rFonts w:eastAsiaTheme="minorEastAsia"/>
          <w:sz w:val="22"/>
          <w:lang w:eastAsia="en-AU"/>
        </w:rPr>
      </w:pPr>
      <w:hyperlink w:anchor="_Toc491870510" w:history="1">
        <w:r w:rsidR="00691B1A" w:rsidRPr="00A81B1C">
          <w:rPr>
            <w:rStyle w:val="Hyperlink"/>
          </w:rPr>
          <w:t>5.4</w:t>
        </w:r>
        <w:r w:rsidR="00691B1A">
          <w:rPr>
            <w:rFonts w:eastAsiaTheme="minorEastAsia"/>
            <w:sz w:val="22"/>
            <w:lang w:eastAsia="en-AU"/>
          </w:rPr>
          <w:tab/>
        </w:r>
        <w:r w:rsidR="00691B1A" w:rsidRPr="00A81B1C">
          <w:rPr>
            <w:rStyle w:val="Hyperlink"/>
          </w:rPr>
          <w:t>Assumptions</w:t>
        </w:r>
        <w:r w:rsidR="00691B1A">
          <w:rPr>
            <w:webHidden/>
          </w:rPr>
          <w:tab/>
        </w:r>
        <w:r w:rsidR="00691B1A">
          <w:rPr>
            <w:webHidden/>
          </w:rPr>
          <w:fldChar w:fldCharType="begin"/>
        </w:r>
        <w:r w:rsidR="00691B1A">
          <w:rPr>
            <w:webHidden/>
          </w:rPr>
          <w:instrText xml:space="preserve"> PAGEREF _Toc491870510 \h </w:instrText>
        </w:r>
        <w:r w:rsidR="00691B1A">
          <w:rPr>
            <w:webHidden/>
          </w:rPr>
        </w:r>
        <w:r w:rsidR="00691B1A">
          <w:rPr>
            <w:webHidden/>
          </w:rPr>
          <w:fldChar w:fldCharType="separate"/>
        </w:r>
        <w:r w:rsidR="00691B1A">
          <w:rPr>
            <w:webHidden/>
          </w:rPr>
          <w:t>9</w:t>
        </w:r>
        <w:r w:rsidR="00691B1A">
          <w:rPr>
            <w:webHidden/>
          </w:rPr>
          <w:fldChar w:fldCharType="end"/>
        </w:r>
      </w:hyperlink>
    </w:p>
    <w:p w:rsidR="00691B1A" w:rsidRDefault="00175D3A">
      <w:pPr>
        <w:pStyle w:val="TOC5"/>
        <w:rPr>
          <w:rFonts w:eastAsiaTheme="minorEastAsia"/>
          <w:sz w:val="22"/>
          <w:lang w:eastAsia="en-AU"/>
        </w:rPr>
      </w:pPr>
      <w:hyperlink w:anchor="_Toc491870511" w:history="1">
        <w:r w:rsidR="00691B1A" w:rsidRPr="00A81B1C">
          <w:rPr>
            <w:rStyle w:val="Hyperlink"/>
          </w:rPr>
          <w:t>5.5</w:t>
        </w:r>
        <w:r w:rsidR="00691B1A">
          <w:rPr>
            <w:rFonts w:eastAsiaTheme="minorEastAsia"/>
            <w:sz w:val="22"/>
            <w:lang w:eastAsia="en-AU"/>
          </w:rPr>
          <w:tab/>
        </w:r>
        <w:r w:rsidR="00691B1A" w:rsidRPr="00A81B1C">
          <w:rPr>
            <w:rStyle w:val="Hyperlink"/>
          </w:rPr>
          <w:t>Related projects/proposals/planning studies</w:t>
        </w:r>
        <w:r w:rsidR="00691B1A">
          <w:rPr>
            <w:webHidden/>
          </w:rPr>
          <w:tab/>
        </w:r>
        <w:r w:rsidR="00691B1A">
          <w:rPr>
            <w:webHidden/>
          </w:rPr>
          <w:fldChar w:fldCharType="begin"/>
        </w:r>
        <w:r w:rsidR="00691B1A">
          <w:rPr>
            <w:webHidden/>
          </w:rPr>
          <w:instrText xml:space="preserve"> PAGEREF _Toc491870511 \h </w:instrText>
        </w:r>
        <w:r w:rsidR="00691B1A">
          <w:rPr>
            <w:webHidden/>
          </w:rPr>
        </w:r>
        <w:r w:rsidR="00691B1A">
          <w:rPr>
            <w:webHidden/>
          </w:rPr>
          <w:fldChar w:fldCharType="separate"/>
        </w:r>
        <w:r w:rsidR="00691B1A">
          <w:rPr>
            <w:webHidden/>
          </w:rPr>
          <w:t>10</w:t>
        </w:r>
        <w:r w:rsidR="00691B1A">
          <w:rPr>
            <w:webHidden/>
          </w:rPr>
          <w:fldChar w:fldCharType="end"/>
        </w:r>
      </w:hyperlink>
    </w:p>
    <w:p w:rsidR="00691B1A" w:rsidRDefault="00175D3A">
      <w:pPr>
        <w:pStyle w:val="TOC5"/>
        <w:rPr>
          <w:rFonts w:eastAsiaTheme="minorEastAsia"/>
          <w:sz w:val="22"/>
          <w:lang w:eastAsia="en-AU"/>
        </w:rPr>
      </w:pPr>
      <w:hyperlink w:anchor="_Toc491870512" w:history="1">
        <w:r w:rsidR="00691B1A" w:rsidRPr="00A81B1C">
          <w:rPr>
            <w:rStyle w:val="Hyperlink"/>
          </w:rPr>
          <w:t>5.6</w:t>
        </w:r>
        <w:r w:rsidR="00691B1A">
          <w:rPr>
            <w:rFonts w:eastAsiaTheme="minorEastAsia"/>
            <w:sz w:val="22"/>
            <w:lang w:eastAsia="en-AU"/>
          </w:rPr>
          <w:tab/>
        </w:r>
        <w:r w:rsidR="00691B1A" w:rsidRPr="00A81B1C">
          <w:rPr>
            <w:rStyle w:val="Hyperlink"/>
          </w:rPr>
          <w:t>Urgency</w:t>
        </w:r>
        <w:r w:rsidR="00691B1A">
          <w:rPr>
            <w:webHidden/>
          </w:rPr>
          <w:tab/>
        </w:r>
        <w:r w:rsidR="00691B1A">
          <w:rPr>
            <w:webHidden/>
          </w:rPr>
          <w:fldChar w:fldCharType="begin"/>
        </w:r>
        <w:r w:rsidR="00691B1A">
          <w:rPr>
            <w:webHidden/>
          </w:rPr>
          <w:instrText xml:space="preserve"> PAGEREF _Toc491870512 \h </w:instrText>
        </w:r>
        <w:r w:rsidR="00691B1A">
          <w:rPr>
            <w:webHidden/>
          </w:rPr>
        </w:r>
        <w:r w:rsidR="00691B1A">
          <w:rPr>
            <w:webHidden/>
          </w:rPr>
          <w:fldChar w:fldCharType="separate"/>
        </w:r>
        <w:r w:rsidR="00691B1A">
          <w:rPr>
            <w:webHidden/>
          </w:rPr>
          <w:t>10</w:t>
        </w:r>
        <w:r w:rsidR="00691B1A">
          <w:rPr>
            <w:webHidden/>
          </w:rPr>
          <w:fldChar w:fldCharType="end"/>
        </w:r>
      </w:hyperlink>
    </w:p>
    <w:p w:rsidR="00691B1A" w:rsidRDefault="00175D3A">
      <w:pPr>
        <w:pStyle w:val="TOC4"/>
        <w:rPr>
          <w:rFonts w:eastAsiaTheme="minorEastAsia"/>
          <w:b w:val="0"/>
          <w:sz w:val="22"/>
          <w:lang w:eastAsia="en-AU"/>
        </w:rPr>
      </w:pPr>
      <w:hyperlink w:anchor="_Toc491870513" w:history="1">
        <w:r w:rsidR="00691B1A" w:rsidRPr="00A81B1C">
          <w:rPr>
            <w:rStyle w:val="Hyperlink"/>
          </w:rPr>
          <w:t>6.</w:t>
        </w:r>
        <w:r w:rsidR="00691B1A">
          <w:rPr>
            <w:rFonts w:eastAsiaTheme="minorEastAsia"/>
            <w:b w:val="0"/>
            <w:sz w:val="22"/>
            <w:lang w:eastAsia="en-AU"/>
          </w:rPr>
          <w:tab/>
        </w:r>
        <w:r w:rsidR="00691B1A" w:rsidRPr="00A81B1C">
          <w:rPr>
            <w:rStyle w:val="Hyperlink"/>
          </w:rPr>
          <w:t>Stakeholder impacts</w:t>
        </w:r>
        <w:r w:rsidR="00691B1A">
          <w:rPr>
            <w:webHidden/>
          </w:rPr>
          <w:tab/>
        </w:r>
        <w:r w:rsidR="00691B1A">
          <w:rPr>
            <w:webHidden/>
          </w:rPr>
          <w:fldChar w:fldCharType="begin"/>
        </w:r>
        <w:r w:rsidR="00691B1A">
          <w:rPr>
            <w:webHidden/>
          </w:rPr>
          <w:instrText xml:space="preserve"> PAGEREF _Toc491870513 \h </w:instrText>
        </w:r>
        <w:r w:rsidR="00691B1A">
          <w:rPr>
            <w:webHidden/>
          </w:rPr>
        </w:r>
        <w:r w:rsidR="00691B1A">
          <w:rPr>
            <w:webHidden/>
          </w:rPr>
          <w:fldChar w:fldCharType="separate"/>
        </w:r>
        <w:r w:rsidR="00691B1A">
          <w:rPr>
            <w:webHidden/>
          </w:rPr>
          <w:t>10</w:t>
        </w:r>
        <w:r w:rsidR="00691B1A">
          <w:rPr>
            <w:webHidden/>
          </w:rPr>
          <w:fldChar w:fldCharType="end"/>
        </w:r>
      </w:hyperlink>
    </w:p>
    <w:p w:rsidR="00691B1A" w:rsidRDefault="00175D3A">
      <w:pPr>
        <w:pStyle w:val="TOC4"/>
        <w:rPr>
          <w:rFonts w:eastAsiaTheme="minorEastAsia"/>
          <w:b w:val="0"/>
          <w:sz w:val="22"/>
          <w:lang w:eastAsia="en-AU"/>
        </w:rPr>
      </w:pPr>
      <w:hyperlink w:anchor="_Toc491870514" w:history="1">
        <w:r w:rsidR="00691B1A" w:rsidRPr="00A81B1C">
          <w:rPr>
            <w:rStyle w:val="Hyperlink"/>
          </w:rPr>
          <w:t>7.</w:t>
        </w:r>
        <w:r w:rsidR="00691B1A">
          <w:rPr>
            <w:rFonts w:eastAsiaTheme="minorEastAsia"/>
            <w:b w:val="0"/>
            <w:sz w:val="22"/>
            <w:lang w:eastAsia="en-AU"/>
          </w:rPr>
          <w:tab/>
        </w:r>
        <w:r w:rsidR="00691B1A" w:rsidRPr="00A81B1C">
          <w:rPr>
            <w:rStyle w:val="Hyperlink"/>
          </w:rPr>
          <w:t>Options</w:t>
        </w:r>
        <w:r w:rsidR="00691B1A">
          <w:rPr>
            <w:webHidden/>
          </w:rPr>
          <w:tab/>
        </w:r>
        <w:r w:rsidR="00691B1A">
          <w:rPr>
            <w:webHidden/>
          </w:rPr>
          <w:fldChar w:fldCharType="begin"/>
        </w:r>
        <w:r w:rsidR="00691B1A">
          <w:rPr>
            <w:webHidden/>
          </w:rPr>
          <w:instrText xml:space="preserve"> PAGEREF _Toc491870514 \h </w:instrText>
        </w:r>
        <w:r w:rsidR="00691B1A">
          <w:rPr>
            <w:webHidden/>
          </w:rPr>
        </w:r>
        <w:r w:rsidR="00691B1A">
          <w:rPr>
            <w:webHidden/>
          </w:rPr>
          <w:fldChar w:fldCharType="separate"/>
        </w:r>
        <w:r w:rsidR="00691B1A">
          <w:rPr>
            <w:webHidden/>
          </w:rPr>
          <w:t>11</w:t>
        </w:r>
        <w:r w:rsidR="00691B1A">
          <w:rPr>
            <w:webHidden/>
          </w:rPr>
          <w:fldChar w:fldCharType="end"/>
        </w:r>
      </w:hyperlink>
    </w:p>
    <w:p w:rsidR="00691B1A" w:rsidRDefault="00175D3A">
      <w:pPr>
        <w:pStyle w:val="TOC5"/>
        <w:rPr>
          <w:rFonts w:eastAsiaTheme="minorEastAsia"/>
          <w:sz w:val="22"/>
          <w:lang w:eastAsia="en-AU"/>
        </w:rPr>
      </w:pPr>
      <w:hyperlink w:anchor="_Toc491870515" w:history="1">
        <w:r w:rsidR="00691B1A" w:rsidRPr="00A81B1C">
          <w:rPr>
            <w:rStyle w:val="Hyperlink"/>
          </w:rPr>
          <w:t>7.1</w:t>
        </w:r>
        <w:r w:rsidR="00691B1A">
          <w:rPr>
            <w:rFonts w:eastAsiaTheme="minorEastAsia"/>
            <w:sz w:val="22"/>
            <w:lang w:eastAsia="en-AU"/>
          </w:rPr>
          <w:tab/>
        </w:r>
        <w:r w:rsidR="00691B1A" w:rsidRPr="00A81B1C">
          <w:rPr>
            <w:rStyle w:val="Hyperlink"/>
          </w:rPr>
          <w:t>Options Considered (Options Analysis document only)</w:t>
        </w:r>
        <w:r w:rsidR="00691B1A">
          <w:rPr>
            <w:webHidden/>
          </w:rPr>
          <w:tab/>
        </w:r>
        <w:r w:rsidR="00691B1A">
          <w:rPr>
            <w:webHidden/>
          </w:rPr>
          <w:fldChar w:fldCharType="begin"/>
        </w:r>
        <w:r w:rsidR="00691B1A">
          <w:rPr>
            <w:webHidden/>
          </w:rPr>
          <w:instrText xml:space="preserve"> PAGEREF _Toc491870515 \h </w:instrText>
        </w:r>
        <w:r w:rsidR="00691B1A">
          <w:rPr>
            <w:webHidden/>
          </w:rPr>
        </w:r>
        <w:r w:rsidR="00691B1A">
          <w:rPr>
            <w:webHidden/>
          </w:rPr>
          <w:fldChar w:fldCharType="separate"/>
        </w:r>
        <w:r w:rsidR="00691B1A">
          <w:rPr>
            <w:webHidden/>
          </w:rPr>
          <w:t>11</w:t>
        </w:r>
        <w:r w:rsidR="00691B1A">
          <w:rPr>
            <w:webHidden/>
          </w:rPr>
          <w:fldChar w:fldCharType="end"/>
        </w:r>
      </w:hyperlink>
    </w:p>
    <w:p w:rsidR="00691B1A" w:rsidRDefault="00175D3A">
      <w:pPr>
        <w:pStyle w:val="TOC5"/>
        <w:rPr>
          <w:rFonts w:eastAsiaTheme="minorEastAsia"/>
          <w:sz w:val="22"/>
          <w:lang w:eastAsia="en-AU"/>
        </w:rPr>
      </w:pPr>
      <w:hyperlink w:anchor="_Toc491870516" w:history="1">
        <w:r w:rsidR="00691B1A" w:rsidRPr="00A81B1C">
          <w:rPr>
            <w:rStyle w:val="Hyperlink"/>
          </w:rPr>
          <w:t>7.2</w:t>
        </w:r>
        <w:r w:rsidR="00691B1A">
          <w:rPr>
            <w:rFonts w:eastAsiaTheme="minorEastAsia"/>
            <w:sz w:val="22"/>
            <w:lang w:eastAsia="en-AU"/>
          </w:rPr>
          <w:tab/>
        </w:r>
        <w:r w:rsidR="00691B1A" w:rsidRPr="00A81B1C">
          <w:rPr>
            <w:rStyle w:val="Hyperlink"/>
          </w:rPr>
          <w:t>Assessment Criteria (Options Analysis document only)</w:t>
        </w:r>
        <w:r w:rsidR="00691B1A">
          <w:rPr>
            <w:webHidden/>
          </w:rPr>
          <w:tab/>
        </w:r>
        <w:r w:rsidR="00691B1A">
          <w:rPr>
            <w:webHidden/>
          </w:rPr>
          <w:fldChar w:fldCharType="begin"/>
        </w:r>
        <w:r w:rsidR="00691B1A">
          <w:rPr>
            <w:webHidden/>
          </w:rPr>
          <w:instrText xml:space="preserve"> PAGEREF _Toc491870516 \h </w:instrText>
        </w:r>
        <w:r w:rsidR="00691B1A">
          <w:rPr>
            <w:webHidden/>
          </w:rPr>
        </w:r>
        <w:r w:rsidR="00691B1A">
          <w:rPr>
            <w:webHidden/>
          </w:rPr>
          <w:fldChar w:fldCharType="separate"/>
        </w:r>
        <w:r w:rsidR="00691B1A">
          <w:rPr>
            <w:webHidden/>
          </w:rPr>
          <w:t>12</w:t>
        </w:r>
        <w:r w:rsidR="00691B1A">
          <w:rPr>
            <w:webHidden/>
          </w:rPr>
          <w:fldChar w:fldCharType="end"/>
        </w:r>
      </w:hyperlink>
    </w:p>
    <w:p w:rsidR="00691B1A" w:rsidRDefault="00175D3A">
      <w:pPr>
        <w:pStyle w:val="TOC5"/>
        <w:rPr>
          <w:rFonts w:eastAsiaTheme="minorEastAsia"/>
          <w:sz w:val="22"/>
          <w:lang w:eastAsia="en-AU"/>
        </w:rPr>
      </w:pPr>
      <w:hyperlink w:anchor="_Toc491870517" w:history="1">
        <w:r w:rsidR="00691B1A" w:rsidRPr="00A81B1C">
          <w:rPr>
            <w:rStyle w:val="Hyperlink"/>
          </w:rPr>
          <w:t>7.3</w:t>
        </w:r>
        <w:r w:rsidR="00691B1A">
          <w:rPr>
            <w:rFonts w:eastAsiaTheme="minorEastAsia"/>
            <w:sz w:val="22"/>
            <w:lang w:eastAsia="en-AU"/>
          </w:rPr>
          <w:tab/>
        </w:r>
        <w:r w:rsidR="00691B1A" w:rsidRPr="00A81B1C">
          <w:rPr>
            <w:rStyle w:val="Hyperlink"/>
          </w:rPr>
          <w:t>Option Comparison (Options Analysis document only)</w:t>
        </w:r>
        <w:r w:rsidR="00691B1A">
          <w:rPr>
            <w:webHidden/>
          </w:rPr>
          <w:tab/>
        </w:r>
        <w:r w:rsidR="00691B1A">
          <w:rPr>
            <w:webHidden/>
          </w:rPr>
          <w:fldChar w:fldCharType="begin"/>
        </w:r>
        <w:r w:rsidR="00691B1A">
          <w:rPr>
            <w:webHidden/>
          </w:rPr>
          <w:instrText xml:space="preserve"> PAGEREF _Toc491870517 \h </w:instrText>
        </w:r>
        <w:r w:rsidR="00691B1A">
          <w:rPr>
            <w:webHidden/>
          </w:rPr>
        </w:r>
        <w:r w:rsidR="00691B1A">
          <w:rPr>
            <w:webHidden/>
          </w:rPr>
          <w:fldChar w:fldCharType="separate"/>
        </w:r>
        <w:r w:rsidR="00691B1A">
          <w:rPr>
            <w:webHidden/>
          </w:rPr>
          <w:t>12</w:t>
        </w:r>
        <w:r w:rsidR="00691B1A">
          <w:rPr>
            <w:webHidden/>
          </w:rPr>
          <w:fldChar w:fldCharType="end"/>
        </w:r>
      </w:hyperlink>
    </w:p>
    <w:p w:rsidR="00691B1A" w:rsidRDefault="00175D3A">
      <w:pPr>
        <w:pStyle w:val="TOC5"/>
        <w:rPr>
          <w:rFonts w:eastAsiaTheme="minorEastAsia"/>
          <w:sz w:val="22"/>
          <w:lang w:eastAsia="en-AU"/>
        </w:rPr>
      </w:pPr>
      <w:hyperlink w:anchor="_Toc491870518" w:history="1">
        <w:r w:rsidR="00691B1A" w:rsidRPr="00A81B1C">
          <w:rPr>
            <w:rStyle w:val="Hyperlink"/>
          </w:rPr>
          <w:t>7.4</w:t>
        </w:r>
        <w:r w:rsidR="00691B1A">
          <w:rPr>
            <w:rFonts w:eastAsiaTheme="minorEastAsia"/>
            <w:sz w:val="22"/>
            <w:lang w:eastAsia="en-AU"/>
          </w:rPr>
          <w:tab/>
        </w:r>
        <w:r w:rsidR="00691B1A" w:rsidRPr="00A81B1C">
          <w:rPr>
            <w:rStyle w:val="Hyperlink"/>
          </w:rPr>
          <w:t>Option Assessment (Options Analysis document only)</w:t>
        </w:r>
        <w:r w:rsidR="00691B1A">
          <w:rPr>
            <w:webHidden/>
          </w:rPr>
          <w:tab/>
        </w:r>
        <w:r w:rsidR="00691B1A">
          <w:rPr>
            <w:webHidden/>
          </w:rPr>
          <w:fldChar w:fldCharType="begin"/>
        </w:r>
        <w:r w:rsidR="00691B1A">
          <w:rPr>
            <w:webHidden/>
          </w:rPr>
          <w:instrText xml:space="preserve"> PAGEREF _Toc491870518 \h </w:instrText>
        </w:r>
        <w:r w:rsidR="00691B1A">
          <w:rPr>
            <w:webHidden/>
          </w:rPr>
        </w:r>
        <w:r w:rsidR="00691B1A">
          <w:rPr>
            <w:webHidden/>
          </w:rPr>
          <w:fldChar w:fldCharType="separate"/>
        </w:r>
        <w:r w:rsidR="00691B1A">
          <w:rPr>
            <w:webHidden/>
          </w:rPr>
          <w:t>13</w:t>
        </w:r>
        <w:r w:rsidR="00691B1A">
          <w:rPr>
            <w:webHidden/>
          </w:rPr>
          <w:fldChar w:fldCharType="end"/>
        </w:r>
      </w:hyperlink>
    </w:p>
    <w:p w:rsidR="00691B1A" w:rsidRDefault="00175D3A">
      <w:pPr>
        <w:pStyle w:val="TOC4"/>
        <w:rPr>
          <w:rFonts w:eastAsiaTheme="minorEastAsia"/>
          <w:b w:val="0"/>
          <w:sz w:val="22"/>
          <w:lang w:eastAsia="en-AU"/>
        </w:rPr>
      </w:pPr>
      <w:hyperlink w:anchor="_Toc491870519" w:history="1">
        <w:r w:rsidR="00691B1A" w:rsidRPr="00A81B1C">
          <w:rPr>
            <w:rStyle w:val="Hyperlink"/>
          </w:rPr>
          <w:t>8.</w:t>
        </w:r>
        <w:r w:rsidR="00691B1A">
          <w:rPr>
            <w:rFonts w:eastAsiaTheme="minorEastAsia"/>
            <w:b w:val="0"/>
            <w:sz w:val="22"/>
            <w:lang w:eastAsia="en-AU"/>
          </w:rPr>
          <w:tab/>
        </w:r>
        <w:r w:rsidR="00691B1A" w:rsidRPr="00A81B1C">
          <w:rPr>
            <w:rStyle w:val="Hyperlink"/>
          </w:rPr>
          <w:t>Project cost and quantifiable benefits</w:t>
        </w:r>
        <w:r w:rsidR="00691B1A">
          <w:rPr>
            <w:webHidden/>
          </w:rPr>
          <w:tab/>
        </w:r>
        <w:r w:rsidR="00691B1A">
          <w:rPr>
            <w:webHidden/>
          </w:rPr>
          <w:fldChar w:fldCharType="begin"/>
        </w:r>
        <w:r w:rsidR="00691B1A">
          <w:rPr>
            <w:webHidden/>
          </w:rPr>
          <w:instrText xml:space="preserve"> PAGEREF _Toc491870519 \h </w:instrText>
        </w:r>
        <w:r w:rsidR="00691B1A">
          <w:rPr>
            <w:webHidden/>
          </w:rPr>
        </w:r>
        <w:r w:rsidR="00691B1A">
          <w:rPr>
            <w:webHidden/>
          </w:rPr>
          <w:fldChar w:fldCharType="separate"/>
        </w:r>
        <w:r w:rsidR="00691B1A">
          <w:rPr>
            <w:webHidden/>
          </w:rPr>
          <w:t>13</w:t>
        </w:r>
        <w:r w:rsidR="00691B1A">
          <w:rPr>
            <w:webHidden/>
          </w:rPr>
          <w:fldChar w:fldCharType="end"/>
        </w:r>
      </w:hyperlink>
    </w:p>
    <w:p w:rsidR="00691B1A" w:rsidRDefault="00175D3A">
      <w:pPr>
        <w:pStyle w:val="TOC4"/>
        <w:rPr>
          <w:rFonts w:eastAsiaTheme="minorEastAsia"/>
          <w:b w:val="0"/>
          <w:sz w:val="22"/>
          <w:lang w:eastAsia="en-AU"/>
        </w:rPr>
      </w:pPr>
      <w:hyperlink w:anchor="_Toc491870520" w:history="1">
        <w:r w:rsidR="00691B1A" w:rsidRPr="00A81B1C">
          <w:rPr>
            <w:rStyle w:val="Hyperlink"/>
          </w:rPr>
          <w:t>9.</w:t>
        </w:r>
        <w:r w:rsidR="00691B1A">
          <w:rPr>
            <w:rFonts w:eastAsiaTheme="minorEastAsia"/>
            <w:b w:val="0"/>
            <w:sz w:val="22"/>
            <w:lang w:eastAsia="en-AU"/>
          </w:rPr>
          <w:tab/>
        </w:r>
        <w:r w:rsidR="00691B1A" w:rsidRPr="00A81B1C">
          <w:rPr>
            <w:rStyle w:val="Hyperlink"/>
          </w:rPr>
          <w:t>Project management plan</w:t>
        </w:r>
        <w:r w:rsidR="00691B1A">
          <w:rPr>
            <w:webHidden/>
          </w:rPr>
          <w:tab/>
        </w:r>
        <w:r w:rsidR="00691B1A">
          <w:rPr>
            <w:webHidden/>
          </w:rPr>
          <w:fldChar w:fldCharType="begin"/>
        </w:r>
        <w:r w:rsidR="00691B1A">
          <w:rPr>
            <w:webHidden/>
          </w:rPr>
          <w:instrText xml:space="preserve"> PAGEREF _Toc491870520 \h </w:instrText>
        </w:r>
        <w:r w:rsidR="00691B1A">
          <w:rPr>
            <w:webHidden/>
          </w:rPr>
        </w:r>
        <w:r w:rsidR="00691B1A">
          <w:rPr>
            <w:webHidden/>
          </w:rPr>
          <w:fldChar w:fldCharType="separate"/>
        </w:r>
        <w:r w:rsidR="00691B1A">
          <w:rPr>
            <w:webHidden/>
          </w:rPr>
          <w:t>14</w:t>
        </w:r>
        <w:r w:rsidR="00691B1A">
          <w:rPr>
            <w:webHidden/>
          </w:rPr>
          <w:fldChar w:fldCharType="end"/>
        </w:r>
      </w:hyperlink>
    </w:p>
    <w:p w:rsidR="00691B1A" w:rsidRDefault="00175D3A">
      <w:pPr>
        <w:pStyle w:val="TOC5"/>
        <w:rPr>
          <w:rFonts w:eastAsiaTheme="minorEastAsia"/>
          <w:sz w:val="22"/>
          <w:lang w:eastAsia="en-AU"/>
        </w:rPr>
      </w:pPr>
      <w:hyperlink w:anchor="_Toc491870521" w:history="1">
        <w:r w:rsidR="00691B1A" w:rsidRPr="00A81B1C">
          <w:rPr>
            <w:rStyle w:val="Hyperlink"/>
          </w:rPr>
          <w:t>9.1</w:t>
        </w:r>
        <w:r w:rsidR="00691B1A">
          <w:rPr>
            <w:rFonts w:eastAsiaTheme="minorEastAsia"/>
            <w:sz w:val="22"/>
            <w:lang w:eastAsia="en-AU"/>
          </w:rPr>
          <w:tab/>
        </w:r>
        <w:r w:rsidR="00691B1A" w:rsidRPr="00A81B1C">
          <w:rPr>
            <w:rStyle w:val="Hyperlink"/>
          </w:rPr>
          <w:t>Scope</w:t>
        </w:r>
        <w:r w:rsidR="00691B1A">
          <w:rPr>
            <w:webHidden/>
          </w:rPr>
          <w:tab/>
        </w:r>
        <w:r w:rsidR="00691B1A">
          <w:rPr>
            <w:webHidden/>
          </w:rPr>
          <w:fldChar w:fldCharType="begin"/>
        </w:r>
        <w:r w:rsidR="00691B1A">
          <w:rPr>
            <w:webHidden/>
          </w:rPr>
          <w:instrText xml:space="preserve"> PAGEREF _Toc491870521 \h </w:instrText>
        </w:r>
        <w:r w:rsidR="00691B1A">
          <w:rPr>
            <w:webHidden/>
          </w:rPr>
        </w:r>
        <w:r w:rsidR="00691B1A">
          <w:rPr>
            <w:webHidden/>
          </w:rPr>
          <w:fldChar w:fldCharType="separate"/>
        </w:r>
        <w:r w:rsidR="00691B1A">
          <w:rPr>
            <w:webHidden/>
          </w:rPr>
          <w:t>14</w:t>
        </w:r>
        <w:r w:rsidR="00691B1A">
          <w:rPr>
            <w:webHidden/>
          </w:rPr>
          <w:fldChar w:fldCharType="end"/>
        </w:r>
      </w:hyperlink>
    </w:p>
    <w:p w:rsidR="00691B1A" w:rsidRDefault="00175D3A">
      <w:pPr>
        <w:pStyle w:val="TOC5"/>
        <w:rPr>
          <w:rFonts w:eastAsiaTheme="minorEastAsia"/>
          <w:sz w:val="22"/>
          <w:lang w:eastAsia="en-AU"/>
        </w:rPr>
      </w:pPr>
      <w:hyperlink w:anchor="_Toc491870522" w:history="1">
        <w:r w:rsidR="00691B1A" w:rsidRPr="00A81B1C">
          <w:rPr>
            <w:rStyle w:val="Hyperlink"/>
          </w:rPr>
          <w:t>9.2</w:t>
        </w:r>
        <w:r w:rsidR="00691B1A">
          <w:rPr>
            <w:rFonts w:eastAsiaTheme="minorEastAsia"/>
            <w:sz w:val="22"/>
            <w:lang w:eastAsia="en-AU"/>
          </w:rPr>
          <w:tab/>
        </w:r>
        <w:r w:rsidR="00691B1A" w:rsidRPr="00A81B1C">
          <w:rPr>
            <w:rStyle w:val="Hyperlink"/>
          </w:rPr>
          <w:t>Time</w:t>
        </w:r>
        <w:r w:rsidR="00691B1A">
          <w:rPr>
            <w:webHidden/>
          </w:rPr>
          <w:tab/>
        </w:r>
        <w:r w:rsidR="00691B1A">
          <w:rPr>
            <w:webHidden/>
          </w:rPr>
          <w:fldChar w:fldCharType="begin"/>
        </w:r>
        <w:r w:rsidR="00691B1A">
          <w:rPr>
            <w:webHidden/>
          </w:rPr>
          <w:instrText xml:space="preserve"> PAGEREF _Toc491870522 \h </w:instrText>
        </w:r>
        <w:r w:rsidR="00691B1A">
          <w:rPr>
            <w:webHidden/>
          </w:rPr>
        </w:r>
        <w:r w:rsidR="00691B1A">
          <w:rPr>
            <w:webHidden/>
          </w:rPr>
          <w:fldChar w:fldCharType="separate"/>
        </w:r>
        <w:r w:rsidR="00691B1A">
          <w:rPr>
            <w:webHidden/>
          </w:rPr>
          <w:t>15</w:t>
        </w:r>
        <w:r w:rsidR="00691B1A">
          <w:rPr>
            <w:webHidden/>
          </w:rPr>
          <w:fldChar w:fldCharType="end"/>
        </w:r>
      </w:hyperlink>
    </w:p>
    <w:p w:rsidR="00691B1A" w:rsidRDefault="00175D3A">
      <w:pPr>
        <w:pStyle w:val="TOC5"/>
        <w:rPr>
          <w:rFonts w:eastAsiaTheme="minorEastAsia"/>
          <w:sz w:val="22"/>
          <w:lang w:eastAsia="en-AU"/>
        </w:rPr>
      </w:pPr>
      <w:hyperlink w:anchor="_Toc491870523" w:history="1">
        <w:r w:rsidR="00691B1A" w:rsidRPr="00A81B1C">
          <w:rPr>
            <w:rStyle w:val="Hyperlink"/>
          </w:rPr>
          <w:t>9.3</w:t>
        </w:r>
        <w:r w:rsidR="00691B1A">
          <w:rPr>
            <w:rFonts w:eastAsiaTheme="minorEastAsia"/>
            <w:sz w:val="22"/>
            <w:lang w:eastAsia="en-AU"/>
          </w:rPr>
          <w:tab/>
        </w:r>
        <w:r w:rsidR="00691B1A" w:rsidRPr="00A81B1C">
          <w:rPr>
            <w:rStyle w:val="Hyperlink"/>
          </w:rPr>
          <w:t>Cost</w:t>
        </w:r>
        <w:r w:rsidR="00691B1A">
          <w:rPr>
            <w:webHidden/>
          </w:rPr>
          <w:tab/>
        </w:r>
        <w:r w:rsidR="00691B1A">
          <w:rPr>
            <w:webHidden/>
          </w:rPr>
          <w:fldChar w:fldCharType="begin"/>
        </w:r>
        <w:r w:rsidR="00691B1A">
          <w:rPr>
            <w:webHidden/>
          </w:rPr>
          <w:instrText xml:space="preserve"> PAGEREF _Toc491870523 \h </w:instrText>
        </w:r>
        <w:r w:rsidR="00691B1A">
          <w:rPr>
            <w:webHidden/>
          </w:rPr>
        </w:r>
        <w:r w:rsidR="00691B1A">
          <w:rPr>
            <w:webHidden/>
          </w:rPr>
          <w:fldChar w:fldCharType="separate"/>
        </w:r>
        <w:r w:rsidR="00691B1A">
          <w:rPr>
            <w:webHidden/>
          </w:rPr>
          <w:t>16</w:t>
        </w:r>
        <w:r w:rsidR="00691B1A">
          <w:rPr>
            <w:webHidden/>
          </w:rPr>
          <w:fldChar w:fldCharType="end"/>
        </w:r>
      </w:hyperlink>
    </w:p>
    <w:p w:rsidR="00691B1A" w:rsidRDefault="00175D3A">
      <w:pPr>
        <w:pStyle w:val="TOC5"/>
        <w:rPr>
          <w:rFonts w:eastAsiaTheme="minorEastAsia"/>
          <w:sz w:val="22"/>
          <w:lang w:eastAsia="en-AU"/>
        </w:rPr>
      </w:pPr>
      <w:hyperlink w:anchor="_Toc491870524" w:history="1">
        <w:r w:rsidR="00691B1A" w:rsidRPr="00A81B1C">
          <w:rPr>
            <w:rStyle w:val="Hyperlink"/>
          </w:rPr>
          <w:t>9.4</w:t>
        </w:r>
        <w:r w:rsidR="00691B1A">
          <w:rPr>
            <w:rFonts w:eastAsiaTheme="minorEastAsia"/>
            <w:sz w:val="22"/>
            <w:lang w:eastAsia="en-AU"/>
          </w:rPr>
          <w:tab/>
        </w:r>
        <w:r w:rsidR="00691B1A" w:rsidRPr="00A81B1C">
          <w:rPr>
            <w:rStyle w:val="Hyperlink"/>
          </w:rPr>
          <w:t>Quality</w:t>
        </w:r>
        <w:r w:rsidR="00691B1A">
          <w:rPr>
            <w:webHidden/>
          </w:rPr>
          <w:tab/>
        </w:r>
        <w:r w:rsidR="00691B1A">
          <w:rPr>
            <w:webHidden/>
          </w:rPr>
          <w:fldChar w:fldCharType="begin"/>
        </w:r>
        <w:r w:rsidR="00691B1A">
          <w:rPr>
            <w:webHidden/>
          </w:rPr>
          <w:instrText xml:space="preserve"> PAGEREF _Toc491870524 \h </w:instrText>
        </w:r>
        <w:r w:rsidR="00691B1A">
          <w:rPr>
            <w:webHidden/>
          </w:rPr>
        </w:r>
        <w:r w:rsidR="00691B1A">
          <w:rPr>
            <w:webHidden/>
          </w:rPr>
          <w:fldChar w:fldCharType="separate"/>
        </w:r>
        <w:r w:rsidR="00691B1A">
          <w:rPr>
            <w:webHidden/>
          </w:rPr>
          <w:t>16</w:t>
        </w:r>
        <w:r w:rsidR="00691B1A">
          <w:rPr>
            <w:webHidden/>
          </w:rPr>
          <w:fldChar w:fldCharType="end"/>
        </w:r>
      </w:hyperlink>
    </w:p>
    <w:p w:rsidR="00691B1A" w:rsidRDefault="00175D3A">
      <w:pPr>
        <w:pStyle w:val="TOC6"/>
        <w:rPr>
          <w:rFonts w:eastAsiaTheme="minorEastAsia"/>
          <w:sz w:val="22"/>
          <w:lang w:eastAsia="en-AU"/>
        </w:rPr>
      </w:pPr>
      <w:hyperlink w:anchor="_Toc491870525" w:history="1">
        <w:r w:rsidR="00691B1A" w:rsidRPr="00A81B1C">
          <w:rPr>
            <w:rStyle w:val="Hyperlink"/>
          </w:rPr>
          <w:t>9.4.1</w:t>
        </w:r>
        <w:r w:rsidR="00691B1A">
          <w:rPr>
            <w:rFonts w:eastAsiaTheme="minorEastAsia"/>
            <w:sz w:val="22"/>
            <w:lang w:eastAsia="en-AU"/>
          </w:rPr>
          <w:tab/>
        </w:r>
        <w:r w:rsidR="00691B1A" w:rsidRPr="00A81B1C">
          <w:rPr>
            <w:rStyle w:val="Hyperlink"/>
          </w:rPr>
          <w:t>Safety</w:t>
        </w:r>
        <w:r w:rsidR="00691B1A">
          <w:rPr>
            <w:webHidden/>
          </w:rPr>
          <w:tab/>
        </w:r>
        <w:r w:rsidR="00691B1A">
          <w:rPr>
            <w:webHidden/>
          </w:rPr>
          <w:fldChar w:fldCharType="begin"/>
        </w:r>
        <w:r w:rsidR="00691B1A">
          <w:rPr>
            <w:webHidden/>
          </w:rPr>
          <w:instrText xml:space="preserve"> PAGEREF _Toc491870525 \h </w:instrText>
        </w:r>
        <w:r w:rsidR="00691B1A">
          <w:rPr>
            <w:webHidden/>
          </w:rPr>
        </w:r>
        <w:r w:rsidR="00691B1A">
          <w:rPr>
            <w:webHidden/>
          </w:rPr>
          <w:fldChar w:fldCharType="separate"/>
        </w:r>
        <w:r w:rsidR="00691B1A">
          <w:rPr>
            <w:webHidden/>
          </w:rPr>
          <w:t>17</w:t>
        </w:r>
        <w:r w:rsidR="00691B1A">
          <w:rPr>
            <w:webHidden/>
          </w:rPr>
          <w:fldChar w:fldCharType="end"/>
        </w:r>
      </w:hyperlink>
    </w:p>
    <w:p w:rsidR="00691B1A" w:rsidRDefault="00175D3A">
      <w:pPr>
        <w:pStyle w:val="TOC6"/>
        <w:rPr>
          <w:rFonts w:eastAsiaTheme="minorEastAsia"/>
          <w:sz w:val="22"/>
          <w:lang w:eastAsia="en-AU"/>
        </w:rPr>
      </w:pPr>
      <w:hyperlink w:anchor="_Toc491870526" w:history="1">
        <w:r w:rsidR="00691B1A" w:rsidRPr="00A81B1C">
          <w:rPr>
            <w:rStyle w:val="Hyperlink"/>
          </w:rPr>
          <w:t>9.4.2</w:t>
        </w:r>
        <w:r w:rsidR="00691B1A">
          <w:rPr>
            <w:rFonts w:eastAsiaTheme="minorEastAsia"/>
            <w:sz w:val="22"/>
            <w:lang w:eastAsia="en-AU"/>
          </w:rPr>
          <w:tab/>
        </w:r>
        <w:r w:rsidR="00691B1A" w:rsidRPr="00A81B1C">
          <w:rPr>
            <w:rStyle w:val="Hyperlink"/>
          </w:rPr>
          <w:t>Functionality</w:t>
        </w:r>
        <w:r w:rsidR="00691B1A">
          <w:rPr>
            <w:webHidden/>
          </w:rPr>
          <w:tab/>
        </w:r>
        <w:r w:rsidR="00691B1A">
          <w:rPr>
            <w:webHidden/>
          </w:rPr>
          <w:fldChar w:fldCharType="begin"/>
        </w:r>
        <w:r w:rsidR="00691B1A">
          <w:rPr>
            <w:webHidden/>
          </w:rPr>
          <w:instrText xml:space="preserve"> PAGEREF _Toc491870526 \h </w:instrText>
        </w:r>
        <w:r w:rsidR="00691B1A">
          <w:rPr>
            <w:webHidden/>
          </w:rPr>
        </w:r>
        <w:r w:rsidR="00691B1A">
          <w:rPr>
            <w:webHidden/>
          </w:rPr>
          <w:fldChar w:fldCharType="separate"/>
        </w:r>
        <w:r w:rsidR="00691B1A">
          <w:rPr>
            <w:webHidden/>
          </w:rPr>
          <w:t>17</w:t>
        </w:r>
        <w:r w:rsidR="00691B1A">
          <w:rPr>
            <w:webHidden/>
          </w:rPr>
          <w:fldChar w:fldCharType="end"/>
        </w:r>
      </w:hyperlink>
    </w:p>
    <w:p w:rsidR="00691B1A" w:rsidRDefault="00175D3A">
      <w:pPr>
        <w:pStyle w:val="TOC5"/>
        <w:rPr>
          <w:rFonts w:eastAsiaTheme="minorEastAsia"/>
          <w:sz w:val="22"/>
          <w:lang w:eastAsia="en-AU"/>
        </w:rPr>
      </w:pPr>
      <w:hyperlink w:anchor="_Toc491870527" w:history="1">
        <w:r w:rsidR="00691B1A" w:rsidRPr="00A81B1C">
          <w:rPr>
            <w:rStyle w:val="Hyperlink"/>
          </w:rPr>
          <w:t>9.5</w:t>
        </w:r>
        <w:r w:rsidR="00691B1A">
          <w:rPr>
            <w:rFonts w:eastAsiaTheme="minorEastAsia"/>
            <w:sz w:val="22"/>
            <w:lang w:eastAsia="en-AU"/>
          </w:rPr>
          <w:tab/>
        </w:r>
        <w:r w:rsidR="00691B1A" w:rsidRPr="00A81B1C">
          <w:rPr>
            <w:rStyle w:val="Hyperlink"/>
          </w:rPr>
          <w:t>Human Resources</w:t>
        </w:r>
        <w:r w:rsidR="00691B1A">
          <w:rPr>
            <w:webHidden/>
          </w:rPr>
          <w:tab/>
        </w:r>
        <w:r w:rsidR="00691B1A">
          <w:rPr>
            <w:webHidden/>
          </w:rPr>
          <w:fldChar w:fldCharType="begin"/>
        </w:r>
        <w:r w:rsidR="00691B1A">
          <w:rPr>
            <w:webHidden/>
          </w:rPr>
          <w:instrText xml:space="preserve"> PAGEREF _Toc491870527 \h </w:instrText>
        </w:r>
        <w:r w:rsidR="00691B1A">
          <w:rPr>
            <w:webHidden/>
          </w:rPr>
        </w:r>
        <w:r w:rsidR="00691B1A">
          <w:rPr>
            <w:webHidden/>
          </w:rPr>
          <w:fldChar w:fldCharType="separate"/>
        </w:r>
        <w:r w:rsidR="00691B1A">
          <w:rPr>
            <w:webHidden/>
          </w:rPr>
          <w:t>17</w:t>
        </w:r>
        <w:r w:rsidR="00691B1A">
          <w:rPr>
            <w:webHidden/>
          </w:rPr>
          <w:fldChar w:fldCharType="end"/>
        </w:r>
      </w:hyperlink>
    </w:p>
    <w:p w:rsidR="00691B1A" w:rsidRDefault="00175D3A">
      <w:pPr>
        <w:pStyle w:val="TOC5"/>
        <w:rPr>
          <w:rFonts w:eastAsiaTheme="minorEastAsia"/>
          <w:sz w:val="22"/>
          <w:lang w:eastAsia="en-AU"/>
        </w:rPr>
      </w:pPr>
      <w:hyperlink w:anchor="_Toc491870528" w:history="1">
        <w:r w:rsidR="00691B1A" w:rsidRPr="00A81B1C">
          <w:rPr>
            <w:rStyle w:val="Hyperlink"/>
          </w:rPr>
          <w:t>9.6</w:t>
        </w:r>
        <w:r w:rsidR="00691B1A">
          <w:rPr>
            <w:rFonts w:eastAsiaTheme="minorEastAsia"/>
            <w:sz w:val="22"/>
            <w:lang w:eastAsia="en-AU"/>
          </w:rPr>
          <w:tab/>
        </w:r>
        <w:r w:rsidR="00691B1A" w:rsidRPr="00A81B1C">
          <w:rPr>
            <w:rStyle w:val="Hyperlink"/>
          </w:rPr>
          <w:t>Communications</w:t>
        </w:r>
        <w:r w:rsidR="00691B1A">
          <w:rPr>
            <w:webHidden/>
          </w:rPr>
          <w:tab/>
        </w:r>
        <w:r w:rsidR="00691B1A">
          <w:rPr>
            <w:webHidden/>
          </w:rPr>
          <w:fldChar w:fldCharType="begin"/>
        </w:r>
        <w:r w:rsidR="00691B1A">
          <w:rPr>
            <w:webHidden/>
          </w:rPr>
          <w:instrText xml:space="preserve"> PAGEREF _Toc491870528 \h </w:instrText>
        </w:r>
        <w:r w:rsidR="00691B1A">
          <w:rPr>
            <w:webHidden/>
          </w:rPr>
        </w:r>
        <w:r w:rsidR="00691B1A">
          <w:rPr>
            <w:webHidden/>
          </w:rPr>
          <w:fldChar w:fldCharType="separate"/>
        </w:r>
        <w:r w:rsidR="00691B1A">
          <w:rPr>
            <w:webHidden/>
          </w:rPr>
          <w:t>18</w:t>
        </w:r>
        <w:r w:rsidR="00691B1A">
          <w:rPr>
            <w:webHidden/>
          </w:rPr>
          <w:fldChar w:fldCharType="end"/>
        </w:r>
      </w:hyperlink>
    </w:p>
    <w:p w:rsidR="00691B1A" w:rsidRDefault="00175D3A">
      <w:pPr>
        <w:pStyle w:val="TOC5"/>
        <w:rPr>
          <w:rFonts w:eastAsiaTheme="minorEastAsia"/>
          <w:sz w:val="22"/>
          <w:lang w:eastAsia="en-AU"/>
        </w:rPr>
      </w:pPr>
      <w:hyperlink w:anchor="_Toc491870529" w:history="1">
        <w:r w:rsidR="00691B1A" w:rsidRPr="00A81B1C">
          <w:rPr>
            <w:rStyle w:val="Hyperlink"/>
          </w:rPr>
          <w:t>9.7</w:t>
        </w:r>
        <w:r w:rsidR="00691B1A">
          <w:rPr>
            <w:rFonts w:eastAsiaTheme="minorEastAsia"/>
            <w:sz w:val="22"/>
            <w:lang w:eastAsia="en-AU"/>
          </w:rPr>
          <w:tab/>
        </w:r>
        <w:r w:rsidR="00691B1A" w:rsidRPr="00A81B1C">
          <w:rPr>
            <w:rStyle w:val="Hyperlink"/>
          </w:rPr>
          <w:t>Risk</w:t>
        </w:r>
        <w:r w:rsidR="00691B1A">
          <w:rPr>
            <w:webHidden/>
          </w:rPr>
          <w:tab/>
        </w:r>
        <w:r w:rsidR="00691B1A">
          <w:rPr>
            <w:webHidden/>
          </w:rPr>
          <w:fldChar w:fldCharType="begin"/>
        </w:r>
        <w:r w:rsidR="00691B1A">
          <w:rPr>
            <w:webHidden/>
          </w:rPr>
          <w:instrText xml:space="preserve"> PAGEREF _Toc491870529 \h </w:instrText>
        </w:r>
        <w:r w:rsidR="00691B1A">
          <w:rPr>
            <w:webHidden/>
          </w:rPr>
        </w:r>
        <w:r w:rsidR="00691B1A">
          <w:rPr>
            <w:webHidden/>
          </w:rPr>
          <w:fldChar w:fldCharType="separate"/>
        </w:r>
        <w:r w:rsidR="00691B1A">
          <w:rPr>
            <w:webHidden/>
          </w:rPr>
          <w:t>18</w:t>
        </w:r>
        <w:r w:rsidR="00691B1A">
          <w:rPr>
            <w:webHidden/>
          </w:rPr>
          <w:fldChar w:fldCharType="end"/>
        </w:r>
      </w:hyperlink>
    </w:p>
    <w:p w:rsidR="00691B1A" w:rsidRDefault="00175D3A">
      <w:pPr>
        <w:pStyle w:val="TOC5"/>
        <w:rPr>
          <w:rFonts w:eastAsiaTheme="minorEastAsia"/>
          <w:sz w:val="22"/>
          <w:lang w:eastAsia="en-AU"/>
        </w:rPr>
      </w:pPr>
      <w:hyperlink w:anchor="_Toc491870530" w:history="1">
        <w:r w:rsidR="00691B1A" w:rsidRPr="00A81B1C">
          <w:rPr>
            <w:rStyle w:val="Hyperlink"/>
          </w:rPr>
          <w:t>9.8</w:t>
        </w:r>
        <w:r w:rsidR="00691B1A">
          <w:rPr>
            <w:rFonts w:eastAsiaTheme="minorEastAsia"/>
            <w:sz w:val="22"/>
            <w:lang w:eastAsia="en-AU"/>
          </w:rPr>
          <w:tab/>
        </w:r>
        <w:r w:rsidR="00691B1A" w:rsidRPr="00A81B1C">
          <w:rPr>
            <w:rStyle w:val="Hyperlink"/>
          </w:rPr>
          <w:t>Procurement</w:t>
        </w:r>
        <w:r w:rsidR="00691B1A">
          <w:rPr>
            <w:webHidden/>
          </w:rPr>
          <w:tab/>
        </w:r>
        <w:r w:rsidR="00691B1A">
          <w:rPr>
            <w:webHidden/>
          </w:rPr>
          <w:fldChar w:fldCharType="begin"/>
        </w:r>
        <w:r w:rsidR="00691B1A">
          <w:rPr>
            <w:webHidden/>
          </w:rPr>
          <w:instrText xml:space="preserve"> PAGEREF _Toc491870530 \h </w:instrText>
        </w:r>
        <w:r w:rsidR="00691B1A">
          <w:rPr>
            <w:webHidden/>
          </w:rPr>
        </w:r>
        <w:r w:rsidR="00691B1A">
          <w:rPr>
            <w:webHidden/>
          </w:rPr>
          <w:fldChar w:fldCharType="separate"/>
        </w:r>
        <w:r w:rsidR="00691B1A">
          <w:rPr>
            <w:webHidden/>
          </w:rPr>
          <w:t>19</w:t>
        </w:r>
        <w:r w:rsidR="00691B1A">
          <w:rPr>
            <w:webHidden/>
          </w:rPr>
          <w:fldChar w:fldCharType="end"/>
        </w:r>
      </w:hyperlink>
    </w:p>
    <w:p w:rsidR="00691B1A" w:rsidRDefault="00175D3A">
      <w:pPr>
        <w:pStyle w:val="TOC5"/>
        <w:rPr>
          <w:rFonts w:eastAsiaTheme="minorEastAsia"/>
          <w:sz w:val="22"/>
          <w:lang w:eastAsia="en-AU"/>
        </w:rPr>
      </w:pPr>
      <w:hyperlink w:anchor="_Toc491870531" w:history="1">
        <w:r w:rsidR="00691B1A" w:rsidRPr="00A81B1C">
          <w:rPr>
            <w:rStyle w:val="Hyperlink"/>
          </w:rPr>
          <w:t>9.9</w:t>
        </w:r>
        <w:r w:rsidR="00691B1A">
          <w:rPr>
            <w:rFonts w:eastAsiaTheme="minorEastAsia"/>
            <w:sz w:val="22"/>
            <w:lang w:eastAsia="en-AU"/>
          </w:rPr>
          <w:tab/>
        </w:r>
        <w:r w:rsidR="00691B1A" w:rsidRPr="00A81B1C">
          <w:rPr>
            <w:rStyle w:val="Hyperlink"/>
          </w:rPr>
          <w:t>Integration</w:t>
        </w:r>
        <w:r w:rsidR="00691B1A">
          <w:rPr>
            <w:webHidden/>
          </w:rPr>
          <w:tab/>
        </w:r>
        <w:r w:rsidR="00691B1A">
          <w:rPr>
            <w:webHidden/>
          </w:rPr>
          <w:fldChar w:fldCharType="begin"/>
        </w:r>
        <w:r w:rsidR="00691B1A">
          <w:rPr>
            <w:webHidden/>
          </w:rPr>
          <w:instrText xml:space="preserve"> PAGEREF _Toc491870531 \h </w:instrText>
        </w:r>
        <w:r w:rsidR="00691B1A">
          <w:rPr>
            <w:webHidden/>
          </w:rPr>
        </w:r>
        <w:r w:rsidR="00691B1A">
          <w:rPr>
            <w:webHidden/>
          </w:rPr>
          <w:fldChar w:fldCharType="separate"/>
        </w:r>
        <w:r w:rsidR="00691B1A">
          <w:rPr>
            <w:webHidden/>
          </w:rPr>
          <w:t>20</w:t>
        </w:r>
        <w:r w:rsidR="00691B1A">
          <w:rPr>
            <w:webHidden/>
          </w:rPr>
          <w:fldChar w:fldCharType="end"/>
        </w:r>
      </w:hyperlink>
    </w:p>
    <w:p w:rsidR="00691B1A" w:rsidRDefault="00175D3A">
      <w:pPr>
        <w:pStyle w:val="TOC5"/>
        <w:rPr>
          <w:rFonts w:eastAsiaTheme="minorEastAsia"/>
          <w:sz w:val="22"/>
          <w:lang w:eastAsia="en-AU"/>
        </w:rPr>
      </w:pPr>
      <w:hyperlink w:anchor="_Toc491870532" w:history="1">
        <w:r w:rsidR="00691B1A" w:rsidRPr="00A81B1C">
          <w:rPr>
            <w:rStyle w:val="Hyperlink"/>
          </w:rPr>
          <w:t>9.10</w:t>
        </w:r>
        <w:r w:rsidR="00691B1A">
          <w:rPr>
            <w:rFonts w:eastAsiaTheme="minorEastAsia"/>
            <w:sz w:val="22"/>
            <w:lang w:eastAsia="en-AU"/>
          </w:rPr>
          <w:tab/>
        </w:r>
        <w:r w:rsidR="00691B1A" w:rsidRPr="00A81B1C">
          <w:rPr>
            <w:rStyle w:val="Hyperlink"/>
          </w:rPr>
          <w:t>Phase transitions/handover/completion</w:t>
        </w:r>
        <w:r w:rsidR="00691B1A">
          <w:rPr>
            <w:webHidden/>
          </w:rPr>
          <w:tab/>
        </w:r>
        <w:r w:rsidR="00691B1A">
          <w:rPr>
            <w:webHidden/>
          </w:rPr>
          <w:fldChar w:fldCharType="begin"/>
        </w:r>
        <w:r w:rsidR="00691B1A">
          <w:rPr>
            <w:webHidden/>
          </w:rPr>
          <w:instrText xml:space="preserve"> PAGEREF _Toc491870532 \h </w:instrText>
        </w:r>
        <w:r w:rsidR="00691B1A">
          <w:rPr>
            <w:webHidden/>
          </w:rPr>
        </w:r>
        <w:r w:rsidR="00691B1A">
          <w:rPr>
            <w:webHidden/>
          </w:rPr>
          <w:fldChar w:fldCharType="separate"/>
        </w:r>
        <w:r w:rsidR="00691B1A">
          <w:rPr>
            <w:webHidden/>
          </w:rPr>
          <w:t>20</w:t>
        </w:r>
        <w:r w:rsidR="00691B1A">
          <w:rPr>
            <w:webHidden/>
          </w:rPr>
          <w:fldChar w:fldCharType="end"/>
        </w:r>
      </w:hyperlink>
    </w:p>
    <w:p w:rsidR="00691B1A" w:rsidRDefault="00175D3A">
      <w:pPr>
        <w:pStyle w:val="TOC5"/>
        <w:rPr>
          <w:rFonts w:eastAsiaTheme="minorEastAsia"/>
          <w:sz w:val="22"/>
          <w:lang w:eastAsia="en-AU"/>
        </w:rPr>
      </w:pPr>
      <w:hyperlink w:anchor="_Toc491870533" w:history="1">
        <w:r w:rsidR="00691B1A" w:rsidRPr="00A81B1C">
          <w:rPr>
            <w:rStyle w:val="Hyperlink"/>
          </w:rPr>
          <w:t>9.11</w:t>
        </w:r>
        <w:r w:rsidR="00691B1A">
          <w:rPr>
            <w:rFonts w:eastAsiaTheme="minorEastAsia"/>
            <w:sz w:val="22"/>
            <w:lang w:eastAsia="en-AU"/>
          </w:rPr>
          <w:tab/>
        </w:r>
        <w:r w:rsidR="00691B1A" w:rsidRPr="00A81B1C">
          <w:rPr>
            <w:rStyle w:val="Hyperlink"/>
          </w:rPr>
          <w:t>Design development</w:t>
        </w:r>
        <w:r w:rsidR="00691B1A">
          <w:rPr>
            <w:webHidden/>
          </w:rPr>
          <w:tab/>
        </w:r>
        <w:r w:rsidR="00691B1A">
          <w:rPr>
            <w:webHidden/>
          </w:rPr>
          <w:fldChar w:fldCharType="begin"/>
        </w:r>
        <w:r w:rsidR="00691B1A">
          <w:rPr>
            <w:webHidden/>
          </w:rPr>
          <w:instrText xml:space="preserve"> PAGEREF _Toc491870533 \h </w:instrText>
        </w:r>
        <w:r w:rsidR="00691B1A">
          <w:rPr>
            <w:webHidden/>
          </w:rPr>
        </w:r>
        <w:r w:rsidR="00691B1A">
          <w:rPr>
            <w:webHidden/>
          </w:rPr>
          <w:fldChar w:fldCharType="separate"/>
        </w:r>
        <w:r w:rsidR="00691B1A">
          <w:rPr>
            <w:webHidden/>
          </w:rPr>
          <w:t>20</w:t>
        </w:r>
        <w:r w:rsidR="00691B1A">
          <w:rPr>
            <w:webHidden/>
          </w:rPr>
          <w:fldChar w:fldCharType="end"/>
        </w:r>
      </w:hyperlink>
    </w:p>
    <w:p w:rsidR="00691B1A" w:rsidRDefault="00175D3A">
      <w:pPr>
        <w:pStyle w:val="TOC5"/>
        <w:rPr>
          <w:rFonts w:eastAsiaTheme="minorEastAsia"/>
          <w:sz w:val="22"/>
          <w:lang w:eastAsia="en-AU"/>
        </w:rPr>
      </w:pPr>
      <w:hyperlink w:anchor="_Toc491870534" w:history="1">
        <w:r w:rsidR="00691B1A" w:rsidRPr="00A81B1C">
          <w:rPr>
            <w:rStyle w:val="Hyperlink"/>
          </w:rPr>
          <w:t>9.12</w:t>
        </w:r>
        <w:r w:rsidR="00691B1A">
          <w:rPr>
            <w:rFonts w:eastAsiaTheme="minorEastAsia"/>
            <w:sz w:val="22"/>
            <w:lang w:eastAsia="en-AU"/>
          </w:rPr>
          <w:tab/>
        </w:r>
        <w:r w:rsidR="00691B1A" w:rsidRPr="00A81B1C">
          <w:rPr>
            <w:rStyle w:val="Hyperlink"/>
          </w:rPr>
          <w:t>Project Learnings</w:t>
        </w:r>
        <w:r w:rsidR="00691B1A">
          <w:rPr>
            <w:webHidden/>
          </w:rPr>
          <w:tab/>
        </w:r>
        <w:r w:rsidR="00691B1A">
          <w:rPr>
            <w:webHidden/>
          </w:rPr>
          <w:fldChar w:fldCharType="begin"/>
        </w:r>
        <w:r w:rsidR="00691B1A">
          <w:rPr>
            <w:webHidden/>
          </w:rPr>
          <w:instrText xml:space="preserve"> PAGEREF _Toc491870534 \h </w:instrText>
        </w:r>
        <w:r w:rsidR="00691B1A">
          <w:rPr>
            <w:webHidden/>
          </w:rPr>
        </w:r>
        <w:r w:rsidR="00691B1A">
          <w:rPr>
            <w:webHidden/>
          </w:rPr>
          <w:fldChar w:fldCharType="separate"/>
        </w:r>
        <w:r w:rsidR="00691B1A">
          <w:rPr>
            <w:webHidden/>
          </w:rPr>
          <w:t>21</w:t>
        </w:r>
        <w:r w:rsidR="00691B1A">
          <w:rPr>
            <w:webHidden/>
          </w:rPr>
          <w:fldChar w:fldCharType="end"/>
        </w:r>
      </w:hyperlink>
    </w:p>
    <w:p w:rsidR="00691B1A" w:rsidRDefault="00175D3A">
      <w:pPr>
        <w:pStyle w:val="TOC4"/>
        <w:rPr>
          <w:rFonts w:eastAsiaTheme="minorEastAsia"/>
          <w:b w:val="0"/>
          <w:sz w:val="22"/>
          <w:lang w:eastAsia="en-AU"/>
        </w:rPr>
      </w:pPr>
      <w:hyperlink w:anchor="_Toc491870535" w:history="1">
        <w:r w:rsidR="00691B1A" w:rsidRPr="00A81B1C">
          <w:rPr>
            <w:rStyle w:val="Hyperlink"/>
          </w:rPr>
          <w:t>10.</w:t>
        </w:r>
        <w:r w:rsidR="00691B1A">
          <w:rPr>
            <w:rFonts w:eastAsiaTheme="minorEastAsia"/>
            <w:b w:val="0"/>
            <w:sz w:val="22"/>
            <w:lang w:eastAsia="en-AU"/>
          </w:rPr>
          <w:tab/>
        </w:r>
        <w:r w:rsidR="00691B1A" w:rsidRPr="00A81B1C">
          <w:rPr>
            <w:rStyle w:val="Hyperlink"/>
          </w:rPr>
          <w:t>Recommendations</w:t>
        </w:r>
        <w:r w:rsidR="00691B1A">
          <w:rPr>
            <w:webHidden/>
          </w:rPr>
          <w:tab/>
        </w:r>
        <w:r w:rsidR="00691B1A">
          <w:rPr>
            <w:webHidden/>
          </w:rPr>
          <w:fldChar w:fldCharType="begin"/>
        </w:r>
        <w:r w:rsidR="00691B1A">
          <w:rPr>
            <w:webHidden/>
          </w:rPr>
          <w:instrText xml:space="preserve"> PAGEREF _Toc491870535 \h </w:instrText>
        </w:r>
        <w:r w:rsidR="00691B1A">
          <w:rPr>
            <w:webHidden/>
          </w:rPr>
        </w:r>
        <w:r w:rsidR="00691B1A">
          <w:rPr>
            <w:webHidden/>
          </w:rPr>
          <w:fldChar w:fldCharType="separate"/>
        </w:r>
        <w:r w:rsidR="00691B1A">
          <w:rPr>
            <w:webHidden/>
          </w:rPr>
          <w:t>21</w:t>
        </w:r>
        <w:r w:rsidR="00691B1A">
          <w:rPr>
            <w:webHidden/>
          </w:rPr>
          <w:fldChar w:fldCharType="end"/>
        </w:r>
      </w:hyperlink>
    </w:p>
    <w:p w:rsidR="00691B1A" w:rsidRDefault="00175D3A">
      <w:pPr>
        <w:pStyle w:val="TOC4"/>
        <w:rPr>
          <w:rFonts w:eastAsiaTheme="minorEastAsia"/>
          <w:b w:val="0"/>
          <w:sz w:val="22"/>
          <w:lang w:eastAsia="en-AU"/>
        </w:rPr>
      </w:pPr>
      <w:hyperlink w:anchor="_Toc491870536" w:history="1">
        <w:r w:rsidR="00691B1A" w:rsidRPr="00A81B1C">
          <w:rPr>
            <w:rStyle w:val="Hyperlink"/>
          </w:rPr>
          <w:t>11.</w:t>
        </w:r>
        <w:r w:rsidR="00691B1A">
          <w:rPr>
            <w:rFonts w:eastAsiaTheme="minorEastAsia"/>
            <w:b w:val="0"/>
            <w:sz w:val="22"/>
            <w:lang w:eastAsia="en-AU"/>
          </w:rPr>
          <w:tab/>
        </w:r>
        <w:r w:rsidR="00691B1A" w:rsidRPr="00A81B1C">
          <w:rPr>
            <w:rStyle w:val="Hyperlink"/>
          </w:rPr>
          <w:t>Annexures</w:t>
        </w:r>
        <w:r w:rsidR="00691B1A">
          <w:rPr>
            <w:webHidden/>
          </w:rPr>
          <w:tab/>
        </w:r>
        <w:r w:rsidR="00691B1A">
          <w:rPr>
            <w:webHidden/>
          </w:rPr>
          <w:fldChar w:fldCharType="begin"/>
        </w:r>
        <w:r w:rsidR="00691B1A">
          <w:rPr>
            <w:webHidden/>
          </w:rPr>
          <w:instrText xml:space="preserve"> PAGEREF _Toc491870536 \h </w:instrText>
        </w:r>
        <w:r w:rsidR="00691B1A">
          <w:rPr>
            <w:webHidden/>
          </w:rPr>
        </w:r>
        <w:r w:rsidR="00691B1A">
          <w:rPr>
            <w:webHidden/>
          </w:rPr>
          <w:fldChar w:fldCharType="separate"/>
        </w:r>
        <w:r w:rsidR="00691B1A">
          <w:rPr>
            <w:webHidden/>
          </w:rPr>
          <w:t>21</w:t>
        </w:r>
        <w:r w:rsidR="00691B1A">
          <w:rPr>
            <w:webHidden/>
          </w:rPr>
          <w:fldChar w:fldCharType="end"/>
        </w:r>
      </w:hyperlink>
    </w:p>
    <w:p w:rsidR="00592D77" w:rsidRPr="0068549B" w:rsidRDefault="008C30E2" w:rsidP="005A2F24">
      <w:pPr>
        <w:pStyle w:val="TOCHeading"/>
        <w:tabs>
          <w:tab w:val="clear" w:pos="567"/>
        </w:tabs>
        <w:ind w:left="0"/>
        <w:rPr>
          <w:color w:val="auto"/>
          <w:sz w:val="28"/>
          <w:szCs w:val="28"/>
        </w:rPr>
      </w:pPr>
      <w:r>
        <w:rPr>
          <w:rFonts w:eastAsiaTheme="minorHAnsi" w:cstheme="minorBidi"/>
          <w:noProof/>
          <w:sz w:val="22"/>
          <w:szCs w:val="22"/>
        </w:rPr>
        <w:fldChar w:fldCharType="end"/>
      </w:r>
      <w:bookmarkEnd w:id="2"/>
      <w:r w:rsidR="00592D77" w:rsidRPr="0068549B">
        <w:rPr>
          <w:color w:val="auto"/>
          <w:sz w:val="28"/>
          <w:szCs w:val="28"/>
        </w:rPr>
        <w:t>Table of Figures</w:t>
      </w:r>
    </w:p>
    <w:p w:rsidR="000E53E0" w:rsidRDefault="005B798C" w:rsidP="0018128C">
      <w:pPr>
        <w:pStyle w:val="TableofFigures"/>
      </w:pPr>
      <w:r>
        <w:fldChar w:fldCharType="begin"/>
      </w:r>
      <w:r>
        <w:instrText xml:space="preserve"> TOC \h \z \c "Figure" </w:instrText>
      </w:r>
      <w:r>
        <w:fldChar w:fldCharType="separate"/>
      </w:r>
      <w:r w:rsidR="000E53E0">
        <w:rPr>
          <w:lang w:val="en-US"/>
        </w:rPr>
        <w:t>No table of figures entries found.</w:t>
      </w:r>
      <w:r>
        <w:rPr>
          <w:lang w:val="en-US"/>
        </w:rPr>
        <w:fldChar w:fldCharType="end"/>
      </w:r>
    </w:p>
    <w:p w:rsidR="00592D77" w:rsidRPr="0068549B" w:rsidRDefault="00592D77" w:rsidP="005A2F24">
      <w:pPr>
        <w:pStyle w:val="TOCHeading"/>
        <w:tabs>
          <w:tab w:val="clear" w:pos="567"/>
        </w:tabs>
        <w:ind w:left="0"/>
        <w:rPr>
          <w:color w:val="auto"/>
          <w:sz w:val="28"/>
          <w:szCs w:val="28"/>
        </w:rPr>
      </w:pPr>
      <w:r w:rsidRPr="0068549B">
        <w:rPr>
          <w:color w:val="auto"/>
          <w:sz w:val="28"/>
          <w:szCs w:val="28"/>
        </w:rPr>
        <w:t>Table of Tables</w:t>
      </w:r>
    </w:p>
    <w:p w:rsidR="00C17321" w:rsidRDefault="005B798C" w:rsidP="0018128C">
      <w:pPr>
        <w:pStyle w:val="TableofFigures"/>
      </w:pPr>
      <w:r>
        <w:fldChar w:fldCharType="begin"/>
      </w:r>
      <w:r>
        <w:instrText xml:space="preserve"> TOC \h \z \c "Table" </w:instrText>
      </w:r>
      <w:r>
        <w:fldChar w:fldCharType="separate"/>
      </w:r>
      <w:r w:rsidR="000E53E0">
        <w:rPr>
          <w:lang w:val="en-US"/>
        </w:rPr>
        <w:t>No table of figures entries found.</w:t>
      </w:r>
      <w:r>
        <w:rPr>
          <w:lang w:val="en-US"/>
        </w:rPr>
        <w:fldChar w:fldCharType="end"/>
      </w:r>
    </w:p>
    <w:p w:rsidR="00C17321" w:rsidRDefault="00C17321" w:rsidP="00592D77"/>
    <w:p w:rsidR="000E53E0" w:rsidRDefault="000E53E0" w:rsidP="00592D77"/>
    <w:p w:rsidR="000E53E0" w:rsidRDefault="000E53E0" w:rsidP="00592D77">
      <w:pPr>
        <w:sectPr w:rsidR="000E53E0" w:rsidSect="00AE6A63">
          <w:headerReference w:type="default" r:id="rId13"/>
          <w:footerReference w:type="default" r:id="rId14"/>
          <w:pgSz w:w="11906" w:h="16838" w:code="9"/>
          <w:pgMar w:top="1418" w:right="567" w:bottom="1134" w:left="567" w:header="567" w:footer="510" w:gutter="0"/>
          <w:pgNumType w:start="1"/>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8D779F" w:rsidTr="0011483E">
        <w:trPr>
          <w:trHeight w:val="350"/>
        </w:trPr>
        <w:tc>
          <w:tcPr>
            <w:tcW w:w="10649" w:type="dxa"/>
            <w:shd w:val="clear" w:color="auto" w:fill="EFEDE1"/>
          </w:tcPr>
          <w:p w:rsidR="005A2F24" w:rsidRDefault="005A2F24" w:rsidP="0011483E">
            <w:pPr>
              <w:pStyle w:val="Un-indexedHeading"/>
            </w:pPr>
            <w:bookmarkStart w:id="3" w:name="_Toc210542223"/>
            <w:bookmarkStart w:id="4" w:name="_Toc222800742"/>
            <w:bookmarkStart w:id="5" w:name="_Toc361386913"/>
            <w:bookmarkStart w:id="6" w:name="_Toc405935379"/>
            <w:bookmarkStart w:id="7" w:name="_Toc405935416"/>
            <w:bookmarkStart w:id="8" w:name="_Toc405935439"/>
            <w:r>
              <w:lastRenderedPageBreak/>
              <w:br w:type="page"/>
            </w:r>
            <w:r w:rsidRPr="008D779F">
              <w:rPr>
                <w:color w:val="003E69"/>
              </w:rPr>
              <w:t>Read this guidance text box before proceeding.</w:t>
            </w:r>
          </w:p>
          <w:p w:rsidR="005A2F24" w:rsidRDefault="005A2F24" w:rsidP="0011483E">
            <w:pPr>
              <w:pStyle w:val="6Text"/>
            </w:pPr>
            <w:r>
              <w:t xml:space="preserve">This template is used for Proposal, Options Analysis, Business Case and Project. </w:t>
            </w:r>
          </w:p>
          <w:p w:rsidR="005A2F24" w:rsidRDefault="005A2F24" w:rsidP="0011483E">
            <w:pPr>
              <w:pStyle w:val="6Text"/>
            </w:pPr>
            <w:r>
              <w:t>Where it is being used for a planning study/strategy/policy development, it would be completed for proposal, and possibly options analysis. The business case would be retitled Organisational Delivery Plan and a project plan would not be required, as the recommendations will be delivered by others.</w:t>
            </w:r>
          </w:p>
          <w:p w:rsidR="005A2F24" w:rsidRDefault="005A2F24" w:rsidP="0011483E">
            <w:pPr>
              <w:pStyle w:val="6Text"/>
            </w:pPr>
            <w:r>
              <w:t xml:space="preserve">It contains a project management plan that covers from the present until the next major milestone in detail, and the remaining steps in outline form. </w:t>
            </w:r>
          </w:p>
          <w:p w:rsidR="005A2F24" w:rsidRDefault="005A2F24" w:rsidP="0011483E">
            <w:pPr>
              <w:pStyle w:val="6Text"/>
            </w:pPr>
            <w:r>
              <w:t xml:space="preserve">The ‘Project Plan’ term has been reserved for the implementation phase since </w:t>
            </w:r>
            <w:proofErr w:type="spellStart"/>
            <w:r>
              <w:t>OnQ’s</w:t>
            </w:r>
            <w:proofErr w:type="spellEnd"/>
            <w:r>
              <w:t xml:space="preserve"> inception in 2000. Using the term ‘project management plan’ throughout overcomes the difficulty of preparing the wrong template at the wrong time, just to have a management plan. </w:t>
            </w:r>
          </w:p>
          <w:p w:rsidR="005A2F24" w:rsidRDefault="005A2F24" w:rsidP="0011483E">
            <w:pPr>
              <w:pStyle w:val="6Text"/>
            </w:pPr>
            <w:r>
              <w:t xml:space="preserve">To create templates after the proposal, start with this template from the website, as it may contain updates, and the previous template may have left out some sections not relevant to that part of the process then but relevant now. Then bring material in Sections 1 to 6 forward from the previous template, bold italicising that text. Insert any new material in normal typeface, enabling a reviewer/approver to readily see what has changed from the last approved document. This can be particularly useful when there is a long time lapse between templates, and avoids unnecessary searching by the reviewer/approver. As this material is being brought forward, check that all the material mentioned in the guidance has been covered, then delete the corresponding guidance box. </w:t>
            </w:r>
          </w:p>
          <w:p w:rsidR="005A2F24" w:rsidRDefault="005A2F24" w:rsidP="0011483E">
            <w:pPr>
              <w:pStyle w:val="6aSubParagraphBullet"/>
              <w:numPr>
                <w:ilvl w:val="0"/>
                <w:numId w:val="0"/>
              </w:numPr>
              <w:tabs>
                <w:tab w:val="clear" w:pos="1134"/>
                <w:tab w:val="num" w:pos="600"/>
              </w:tabs>
            </w:pPr>
            <w:r>
              <w:t xml:space="preserve">Most </w:t>
            </w:r>
            <w:r w:rsidRPr="00126152">
              <w:t>section</w:t>
            </w:r>
            <w:r>
              <w:t>s</w:t>
            </w:r>
            <w:r w:rsidRPr="00126152">
              <w:t xml:space="preserve"> contain guidance shown in yellow boxes and a content area</w:t>
            </w:r>
            <w:r>
              <w:t xml:space="preserve"> denoted by</w:t>
            </w:r>
            <w:r w:rsidRPr="00126152">
              <w:t xml:space="preserve"> a placeholder symbol </w:t>
            </w:r>
            <w:r w:rsidRPr="00126152">
              <w:fldChar w:fldCharType="begin">
                <w:ffData>
                  <w:name w:val="Text3"/>
                  <w:enabled/>
                  <w:calcOnExit w:val="0"/>
                  <w:textInput>
                    <w:default w:val="Type here"/>
                  </w:textInput>
                </w:ffData>
              </w:fldChar>
            </w:r>
            <w:r w:rsidRPr="00126152">
              <w:instrText xml:space="preserve"> FORMTEXT </w:instrText>
            </w:r>
            <w:r w:rsidRPr="00126152">
              <w:fldChar w:fldCharType="separate"/>
            </w:r>
            <w:r w:rsidRPr="00126152">
              <w:t>Type here</w:t>
            </w:r>
            <w:r w:rsidRPr="00126152">
              <w:fldChar w:fldCharType="end"/>
            </w:r>
            <w:r w:rsidRPr="00126152">
              <w:t xml:space="preserve">. </w:t>
            </w:r>
            <w:r>
              <w:t>Other sections contain draft text that needs to be reviewed and selected/amended/deleted as necessary.</w:t>
            </w:r>
          </w:p>
          <w:p w:rsidR="005A2F24" w:rsidRDefault="005A2F24" w:rsidP="0011483E">
            <w:pPr>
              <w:pStyle w:val="6aSubParagraphBullet"/>
              <w:numPr>
                <w:ilvl w:val="0"/>
                <w:numId w:val="0"/>
              </w:numPr>
              <w:tabs>
                <w:tab w:val="clear" w:pos="1134"/>
              </w:tabs>
            </w:pPr>
            <w:r>
              <w:t>When the template is complete and the guidance boxes removed, u</w:t>
            </w:r>
            <w:r w:rsidRPr="00126152">
              <w:t xml:space="preserve">pdate the table of contents by </w:t>
            </w:r>
            <w:r>
              <w:br/>
            </w:r>
            <w:r w:rsidRPr="00126152">
              <w:t xml:space="preserve">right-clicking </w:t>
            </w:r>
            <w:r>
              <w:t xml:space="preserve">in it </w:t>
            </w:r>
            <w:r w:rsidRPr="00126152">
              <w:t xml:space="preserve">and selecting </w:t>
            </w:r>
            <w:r>
              <w:t>‘</w:t>
            </w:r>
            <w:r w:rsidRPr="00126152">
              <w:t>Update Field</w:t>
            </w:r>
            <w:r>
              <w:t>’</w:t>
            </w:r>
            <w:r w:rsidRPr="00126152">
              <w:t xml:space="preserve">, then </w:t>
            </w:r>
            <w:r>
              <w:t>‘</w:t>
            </w:r>
            <w:r w:rsidRPr="00126152">
              <w:t>Update entire table</w:t>
            </w:r>
            <w:r>
              <w:t>’</w:t>
            </w:r>
            <w:r w:rsidRPr="00126152">
              <w:t>.</w:t>
            </w:r>
          </w:p>
          <w:p w:rsidR="005A2F24" w:rsidRDefault="005A2F24" w:rsidP="0011483E">
            <w:pPr>
              <w:pStyle w:val="6aSubParagraphBullet"/>
              <w:numPr>
                <w:ilvl w:val="0"/>
                <w:numId w:val="0"/>
              </w:numPr>
              <w:tabs>
                <w:tab w:val="clear" w:pos="1134"/>
              </w:tabs>
            </w:pPr>
            <w:r>
              <w:t>Once approved, this document should be managed in accordance with the Department of Transport and Main Roads Recordkeeping Policy.</w:t>
            </w:r>
          </w:p>
          <w:p w:rsidR="005A2F24" w:rsidRPr="00390237" w:rsidRDefault="005A2F24" w:rsidP="0011483E">
            <w:pPr>
              <w:pStyle w:val="DeleteGuidance"/>
            </w:pPr>
            <w:r w:rsidRPr="003F0EC2">
              <w:t xml:space="preserve">To delete this guidance text box, </w:t>
            </w:r>
            <w:r>
              <w:t>right-mouse click within this box, select Delete Rows</w:t>
            </w:r>
            <w:r w:rsidRPr="003F0EC2">
              <w:t>.</w:t>
            </w:r>
          </w:p>
        </w:tc>
      </w:tr>
    </w:tbl>
    <w:p w:rsidR="005A2F24" w:rsidRDefault="005A2F24" w:rsidP="005A2F24">
      <w:pPr>
        <w:pStyle w:val="Style3SectionHeadingLeft0cmFirstline0cm"/>
        <w:numPr>
          <w:ilvl w:val="0"/>
          <w:numId w:val="0"/>
        </w:numPr>
      </w:pPr>
    </w:p>
    <w:p w:rsidR="005A2F24" w:rsidRPr="00390237" w:rsidRDefault="005A2F24" w:rsidP="005A2F24">
      <w:pPr>
        <w:pStyle w:val="Style3SectionHeadingLeft0cmFirstline0cm"/>
        <w:numPr>
          <w:ilvl w:val="0"/>
          <w:numId w:val="0"/>
        </w:numPr>
      </w:pPr>
      <w:r w:rsidRPr="00390237">
        <w:t>Executive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8"/>
      </w:tblGrid>
      <w:tr w:rsidR="005A2F24" w:rsidRPr="002E268C" w:rsidTr="0011483E">
        <w:tc>
          <w:tcPr>
            <w:tcW w:w="10648" w:type="dxa"/>
            <w:shd w:val="clear" w:color="auto" w:fill="EFEDE1"/>
          </w:tcPr>
          <w:p w:rsidR="005A2F24" w:rsidRPr="002E268C" w:rsidRDefault="005A2F24" w:rsidP="0011483E">
            <w:pPr>
              <w:pStyle w:val="6Text"/>
            </w:pPr>
            <w:r>
              <w:t>Extract</w:t>
            </w:r>
            <w:r w:rsidRPr="002E268C">
              <w:t xml:space="preserve"> the key points of th</w:t>
            </w:r>
            <w:r>
              <w:t>is document. The executive summary should not say anything that has not been included in the body of the template. So it is usually best to write this section last i.e. after the rest of the template has been completed. Items that typically need to be in this summary include</w:t>
            </w:r>
            <w:r w:rsidRPr="002E268C">
              <w:t>:</w:t>
            </w:r>
          </w:p>
          <w:p w:rsidR="005A2F24" w:rsidRDefault="005A2F24" w:rsidP="0011483E">
            <w:pPr>
              <w:pStyle w:val="6aSubParagraphBullet"/>
            </w:pPr>
            <w:r>
              <w:t>A b</w:t>
            </w:r>
            <w:r w:rsidRPr="002E268C">
              <w:t>rief description of the problem or opportunity to be addressed</w:t>
            </w:r>
          </w:p>
          <w:p w:rsidR="005A2F24" w:rsidRPr="002E268C" w:rsidRDefault="005A2F24" w:rsidP="0011483E">
            <w:pPr>
              <w:pStyle w:val="6aSubParagraphBullet"/>
            </w:pPr>
            <w:r>
              <w:t>An outline of the scope</w:t>
            </w:r>
          </w:p>
          <w:p w:rsidR="005A2F24" w:rsidRPr="002E268C" w:rsidRDefault="005A2F24" w:rsidP="0011483E">
            <w:pPr>
              <w:pStyle w:val="6aSubParagraphBullet"/>
            </w:pPr>
            <w:r>
              <w:t>An outline</w:t>
            </w:r>
            <w:r w:rsidRPr="002E268C">
              <w:t xml:space="preserve"> </w:t>
            </w:r>
            <w:r>
              <w:t xml:space="preserve">of </w:t>
            </w:r>
            <w:r w:rsidRPr="002E268C">
              <w:t xml:space="preserve">the </w:t>
            </w:r>
            <w:r>
              <w:t xml:space="preserve">project objectives </w:t>
            </w:r>
            <w:r w:rsidRPr="002E268C">
              <w:t xml:space="preserve">and benefits sought </w:t>
            </w:r>
          </w:p>
          <w:p w:rsidR="005A2F24" w:rsidRPr="002E268C" w:rsidRDefault="005A2F24" w:rsidP="0011483E">
            <w:pPr>
              <w:pStyle w:val="6aSubParagraphBullet"/>
            </w:pPr>
            <w:r>
              <w:t>K</w:t>
            </w:r>
            <w:r w:rsidRPr="002E268C">
              <w:t>ey risks and issues</w:t>
            </w:r>
          </w:p>
          <w:p w:rsidR="005A2F24" w:rsidRPr="002E268C" w:rsidRDefault="005A2F24" w:rsidP="0011483E">
            <w:pPr>
              <w:pStyle w:val="6aSubParagraphBullet"/>
            </w:pPr>
            <w:r>
              <w:t>A</w:t>
            </w:r>
            <w:r w:rsidRPr="002E268C">
              <w:t xml:space="preserve"> summary of the time, costs and resources to complete the next stage</w:t>
            </w:r>
          </w:p>
          <w:p w:rsidR="005A2F24" w:rsidRPr="003D7EE9" w:rsidRDefault="005A2F24" w:rsidP="0011483E">
            <w:pPr>
              <w:pStyle w:val="6aSubParagraphBullet"/>
            </w:pPr>
            <w:r>
              <w:t xml:space="preserve">A summary of </w:t>
            </w:r>
            <w:r w:rsidRPr="003D7EE9">
              <w:t>the recommended course of action.</w:t>
            </w:r>
          </w:p>
          <w:p w:rsidR="005A2F24" w:rsidRPr="003F0EC2" w:rsidRDefault="005A2F24" w:rsidP="0011483E">
            <w:pPr>
              <w:pStyle w:val="DeleteGuidance"/>
            </w:pPr>
            <w:r w:rsidRPr="003F0EC2">
              <w:t xml:space="preserve">To delete this guidance text box, </w:t>
            </w:r>
            <w:r>
              <w:t>right-mouse click within this box, select Delete Rows</w:t>
            </w:r>
            <w:r w:rsidRPr="003F0EC2">
              <w:t>.</w:t>
            </w:r>
          </w:p>
        </w:tc>
      </w:tr>
    </w:tbl>
    <w:p w:rsidR="00592D77" w:rsidRPr="005A2F24" w:rsidRDefault="005A2F24" w:rsidP="005A2F24">
      <w:pPr>
        <w:pStyle w:val="AltHeading1"/>
        <w:rPr>
          <w:sz w:val="28"/>
          <w:szCs w:val="28"/>
        </w:rPr>
      </w:pPr>
      <w:bookmarkStart w:id="9" w:name="_Toc491870483"/>
      <w:r w:rsidRPr="005A2F24">
        <w:rPr>
          <w:color w:val="auto"/>
          <w:sz w:val="28"/>
          <w:szCs w:val="28"/>
        </w:rPr>
        <w:lastRenderedPageBreak/>
        <w:t>Purpose of this document</w:t>
      </w:r>
      <w:bookmarkEnd w:id="3"/>
      <w:bookmarkEnd w:id="4"/>
      <w:bookmarkEnd w:id="5"/>
      <w:bookmarkEnd w:id="6"/>
      <w:bookmarkEnd w:id="7"/>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D44F79" w:rsidRDefault="005A2F24" w:rsidP="0011483E">
            <w:pPr>
              <w:pStyle w:val="6aSubParagraphBullet"/>
              <w:numPr>
                <w:ilvl w:val="0"/>
                <w:numId w:val="0"/>
              </w:numPr>
            </w:pPr>
            <w:r w:rsidRPr="002E268C">
              <w:rPr>
                <w:lang w:eastAsia="en-AU"/>
              </w:rPr>
              <w:t>The purpose of this document is to</w:t>
            </w:r>
            <w:r>
              <w:t xml:space="preserve"> </w:t>
            </w:r>
            <w:r>
              <w:rPr>
                <w:lang w:eastAsia="en-AU"/>
              </w:rPr>
              <w:t>(Delete from here to the relevant close bracket and delete any subsequent options, then copy the remaining text from this guidance box into the ‘Type here’ box below.</w:t>
            </w:r>
            <w:r>
              <w:rPr>
                <w:i/>
                <w:iCs/>
                <w:szCs w:val="20"/>
              </w:rPr>
              <w:t xml:space="preserve"> Note: D</w:t>
            </w:r>
            <w:r w:rsidRPr="00D44F79">
              <w:rPr>
                <w:i/>
                <w:iCs/>
                <w:szCs w:val="20"/>
              </w:rPr>
              <w:t>o not explain the project here.</w:t>
            </w:r>
          </w:p>
          <w:p w:rsidR="005A2F24" w:rsidRDefault="005A2F24" w:rsidP="0011483E">
            <w:pPr>
              <w:pStyle w:val="6aSubParagraphBullet"/>
              <w:numPr>
                <w:ilvl w:val="0"/>
                <w:numId w:val="0"/>
              </w:numPr>
            </w:pPr>
            <w:r>
              <w:t>Proposal -) i</w:t>
            </w:r>
            <w:r w:rsidRPr="005320B9">
              <w:t>dentify the specific problem or opp</w:t>
            </w:r>
            <w:r>
              <w:t xml:space="preserve">ortunity to be addressed, document the </w:t>
            </w:r>
            <w:r w:rsidRPr="005320B9">
              <w:t>rational</w:t>
            </w:r>
            <w:r>
              <w:t>e</w:t>
            </w:r>
            <w:r w:rsidRPr="005320B9">
              <w:t xml:space="preserve"> </w:t>
            </w:r>
            <w:r>
              <w:t xml:space="preserve">behind/the need for the project, </w:t>
            </w:r>
            <w:r w:rsidRPr="005320B9">
              <w:t xml:space="preserve">and </w:t>
            </w:r>
            <w:r>
              <w:t>obtain</w:t>
            </w:r>
            <w:r w:rsidRPr="005320B9">
              <w:t xml:space="preserve"> </w:t>
            </w:r>
            <w:r>
              <w:t xml:space="preserve">the customer’s agreement to the scope and method of progressing, </w:t>
            </w:r>
            <w:r w:rsidRPr="005320B9">
              <w:t>and funding to proceed to the next stage.</w:t>
            </w:r>
          </w:p>
          <w:p w:rsidR="005A2F24" w:rsidRDefault="005A2F24" w:rsidP="0011483E">
            <w:pPr>
              <w:pStyle w:val="6aSubParagraphBullet"/>
              <w:numPr>
                <w:ilvl w:val="0"/>
                <w:numId w:val="0"/>
              </w:numPr>
            </w:pPr>
            <w:r>
              <w:t>Options Analysis -) document the options investigated and obtain the customer’s agreement on a preferred option to proceed to business case preparation.</w:t>
            </w:r>
          </w:p>
          <w:p w:rsidR="005A2F24" w:rsidRDefault="005A2F24" w:rsidP="0011483E">
            <w:pPr>
              <w:pStyle w:val="6aSubParagraphBullet"/>
              <w:numPr>
                <w:ilvl w:val="0"/>
                <w:numId w:val="0"/>
              </w:numPr>
            </w:pPr>
            <w:r>
              <w:t xml:space="preserve">Business Case -) finalise scope definition of and concept estimate for the selected option, evaluate benefits </w:t>
            </w:r>
            <w:r w:rsidRPr="005320B9">
              <w:t xml:space="preserve">and </w:t>
            </w:r>
            <w:r>
              <w:t>obta</w:t>
            </w:r>
            <w:r w:rsidRPr="005320B9">
              <w:t xml:space="preserve">in </w:t>
            </w:r>
            <w:r>
              <w:t xml:space="preserve">the customer’s commitment to funding and agreement to the project’s inclusion in the organisation’s program. </w:t>
            </w:r>
          </w:p>
          <w:p w:rsidR="005A2F24" w:rsidRPr="005320B9" w:rsidRDefault="005A2F24" w:rsidP="0011483E">
            <w:pPr>
              <w:pStyle w:val="6aSubParagraphBullet"/>
              <w:numPr>
                <w:ilvl w:val="0"/>
                <w:numId w:val="0"/>
              </w:numPr>
            </w:pPr>
            <w:r>
              <w:t>Project Plan -) outline how the project will be implemented, and confirm that the project can be delivered within the desired funding and timing.</w:t>
            </w:r>
          </w:p>
          <w:p w:rsidR="005A2F24" w:rsidRPr="002E268C" w:rsidRDefault="005A2F24" w:rsidP="0011483E">
            <w:pPr>
              <w:pStyle w:val="DeleteGuidance"/>
              <w:rPr>
                <w:color w:val="336699"/>
                <w:szCs w:val="22"/>
                <w:lang w:eastAsia="en-AU"/>
              </w:rPr>
            </w:pPr>
            <w:r w:rsidRPr="00B70AA2">
              <w:t xml:space="preserve">To delete this guidance text box, </w:t>
            </w:r>
            <w:r>
              <w:t>right-mouse click within this box, select Delete Rows</w:t>
            </w:r>
            <w:r w:rsidRPr="00B70AA2">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5A2F24" w:rsidRDefault="005A2F24" w:rsidP="005A2F24">
      <w:pPr>
        <w:pStyle w:val="AltHeading1"/>
        <w:rPr>
          <w:color w:val="auto"/>
          <w:sz w:val="28"/>
          <w:szCs w:val="28"/>
        </w:rPr>
      </w:pPr>
      <w:bookmarkStart w:id="10" w:name="_Toc361386914"/>
      <w:bookmarkStart w:id="11" w:name="_Toc491870484"/>
      <w:r w:rsidRPr="005A2F24">
        <w:rPr>
          <w:color w:val="auto"/>
          <w:sz w:val="28"/>
          <w:szCs w:val="28"/>
        </w:rPr>
        <w:t>Definitions</w:t>
      </w:r>
      <w:bookmarkEnd w:id="10"/>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8D779F" w:rsidTr="0011483E">
        <w:tc>
          <w:tcPr>
            <w:tcW w:w="10649" w:type="dxa"/>
            <w:shd w:val="clear" w:color="auto" w:fill="EFEDE1"/>
          </w:tcPr>
          <w:p w:rsidR="005A2F24" w:rsidRPr="00CC7732" w:rsidRDefault="005A2F24" w:rsidP="0011483E">
            <w:pPr>
              <w:pStyle w:val="6Text"/>
            </w:pPr>
            <w:r w:rsidRPr="004F5EB4">
              <w:t>In the table below, define any term the audience may not understand, including specific terms, abbreviations and acronyms.</w:t>
            </w:r>
          </w:p>
          <w:p w:rsidR="005A2F24" w:rsidRPr="004F5EB4" w:rsidRDefault="005A2F24" w:rsidP="0011483E">
            <w:pPr>
              <w:pStyle w:val="DeleteGuidance"/>
            </w:pPr>
            <w:r w:rsidRPr="00B70AA2">
              <w:t xml:space="preserve">To delete this guidance text box, </w:t>
            </w:r>
            <w:r>
              <w:t>right-mouse click within this box, select Delete Rows</w:t>
            </w:r>
            <w:r w:rsidRPr="00B70AA2">
              <w:t>.</w:t>
            </w:r>
          </w:p>
        </w:tc>
      </w:tr>
    </w:tbl>
    <w:p w:rsidR="005A2F24" w:rsidRDefault="005A2F24" w:rsidP="005A2F24">
      <w:pPr>
        <w:pStyle w:val="6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6037"/>
      </w:tblGrid>
      <w:tr w:rsidR="005A2F24" w:rsidRPr="00FF2FB6" w:rsidTr="0011483E">
        <w:trPr>
          <w:tblHeader/>
        </w:trPr>
        <w:tc>
          <w:tcPr>
            <w:tcW w:w="2195" w:type="pct"/>
            <w:shd w:val="clear" w:color="auto" w:fill="DAD8BC"/>
          </w:tcPr>
          <w:p w:rsidR="005A2F24" w:rsidRPr="00FF2FB6" w:rsidRDefault="005A2F24" w:rsidP="0011483E">
            <w:pPr>
              <w:pStyle w:val="9aTableHeading"/>
            </w:pPr>
            <w:r w:rsidRPr="00FF2FB6">
              <w:t>Terms, abbreviations and acronyms</w:t>
            </w:r>
          </w:p>
        </w:tc>
        <w:tc>
          <w:tcPr>
            <w:tcW w:w="2805" w:type="pct"/>
            <w:shd w:val="clear" w:color="auto" w:fill="DAD8BC"/>
          </w:tcPr>
          <w:p w:rsidR="005A2F24" w:rsidRPr="00FF2FB6" w:rsidRDefault="005A2F24" w:rsidP="0011483E">
            <w:pPr>
              <w:pStyle w:val="9aTableHeading"/>
            </w:pPr>
            <w:r w:rsidRPr="00FF2FB6">
              <w:t>Meaning</w:t>
            </w:r>
          </w:p>
        </w:tc>
      </w:tr>
      <w:tr w:rsidR="005A2F24" w:rsidRPr="00953B1D" w:rsidTr="0011483E">
        <w:tc>
          <w:tcPr>
            <w:tcW w:w="2195" w:type="pct"/>
          </w:tcPr>
          <w:p w:rsidR="005A2F24" w:rsidRPr="00953B1D" w:rsidRDefault="005A2F24" w:rsidP="0011483E">
            <w:pPr>
              <w:spacing w:before="60" w:after="60"/>
              <w:rPr>
                <w:rFonts w:cs="Arial"/>
              </w:rPr>
            </w:pPr>
            <w:r>
              <w:rPr>
                <w:rFonts w:cs="Arial"/>
              </w:rPr>
              <w:t>Customer</w:t>
            </w:r>
          </w:p>
        </w:tc>
        <w:tc>
          <w:tcPr>
            <w:tcW w:w="2805" w:type="pct"/>
          </w:tcPr>
          <w:p w:rsidR="005A2F24" w:rsidRPr="00953B1D" w:rsidRDefault="005A2F24" w:rsidP="0011483E">
            <w:pPr>
              <w:spacing w:before="60" w:after="60"/>
              <w:rPr>
                <w:rFonts w:cs="Arial"/>
              </w:rPr>
            </w:pPr>
            <w:r>
              <w:t>Decision maker ‘owning’ the new asset</w:t>
            </w:r>
          </w:p>
        </w:tc>
      </w:tr>
      <w:tr w:rsidR="005A2F24" w:rsidRPr="00953B1D" w:rsidTr="0011483E">
        <w:tc>
          <w:tcPr>
            <w:tcW w:w="2195" w:type="pct"/>
          </w:tcPr>
          <w:p w:rsidR="005A2F24" w:rsidRPr="00953B1D" w:rsidRDefault="005A2F24" w:rsidP="0011483E">
            <w:pPr>
              <w:spacing w:before="60" w:after="60"/>
              <w:rPr>
                <w:rFonts w:cs="Arial"/>
              </w:rPr>
            </w:pPr>
            <w:r>
              <w:rPr>
                <w:rFonts w:cs="Arial"/>
              </w:rPr>
              <w:t>Sponsor</w:t>
            </w:r>
          </w:p>
        </w:tc>
        <w:tc>
          <w:tcPr>
            <w:tcW w:w="2805" w:type="pct"/>
          </w:tcPr>
          <w:p w:rsidR="005A2F24" w:rsidRPr="00953B1D" w:rsidRDefault="005A2F24" w:rsidP="0011483E">
            <w:pPr>
              <w:spacing w:before="60" w:after="60"/>
              <w:rPr>
                <w:rFonts w:cs="Arial"/>
              </w:rPr>
            </w:pPr>
            <w:r>
              <w:t>Head of the delivery group</w:t>
            </w:r>
          </w:p>
        </w:tc>
      </w:tr>
      <w:tr w:rsidR="005A2F24" w:rsidRPr="00953B1D" w:rsidTr="0011483E">
        <w:tc>
          <w:tcPr>
            <w:tcW w:w="2195" w:type="pct"/>
          </w:tcPr>
          <w:p w:rsidR="005A2F24" w:rsidRPr="00953B1D" w:rsidRDefault="005A2F24" w:rsidP="0011483E">
            <w:pPr>
              <w:spacing w:before="60" w:after="60"/>
              <w:rPr>
                <w:rFonts w:cs="Arial"/>
              </w:rPr>
            </w:pPr>
          </w:p>
        </w:tc>
        <w:tc>
          <w:tcPr>
            <w:tcW w:w="2805" w:type="pct"/>
          </w:tcPr>
          <w:p w:rsidR="005A2F24" w:rsidRPr="00953B1D" w:rsidRDefault="005A2F24" w:rsidP="0011483E">
            <w:pPr>
              <w:spacing w:before="60" w:after="60"/>
              <w:rPr>
                <w:rFonts w:cs="Arial"/>
              </w:rPr>
            </w:pPr>
          </w:p>
        </w:tc>
      </w:tr>
    </w:tbl>
    <w:p w:rsidR="005A2F24" w:rsidRPr="005A2F24" w:rsidRDefault="005A2F24" w:rsidP="005A2F24">
      <w:pPr>
        <w:pStyle w:val="AltHeading1"/>
        <w:rPr>
          <w:color w:val="auto"/>
          <w:sz w:val="28"/>
          <w:szCs w:val="28"/>
        </w:rPr>
      </w:pPr>
      <w:bookmarkStart w:id="12" w:name="_Toc361386915"/>
      <w:bookmarkStart w:id="13" w:name="_Toc491870485"/>
      <w:r w:rsidRPr="005A2F24">
        <w:rPr>
          <w:color w:val="auto"/>
          <w:sz w:val="28"/>
          <w:szCs w:val="28"/>
        </w:rPr>
        <w:t>Governance</w:t>
      </w:r>
      <w:bookmarkEnd w:id="12"/>
      <w:bookmarkEnd w:id="13"/>
      <w:r w:rsidRPr="005A2F24">
        <w:rPr>
          <w:color w:val="auto"/>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DD7A8D" w:rsidRDefault="005A2F24" w:rsidP="0011483E">
            <w:pPr>
              <w:pStyle w:val="6Text"/>
            </w:pPr>
            <w:r>
              <w:t>Once the following sub-sections are completed for the project proposal, there should be few changes in following templates, other than staff/phase transitions or a change in strategic direction as a consequence of the electoral cycle.</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Pr="002E268C"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DD7A8D" w:rsidRDefault="005A2F24" w:rsidP="005A2F24">
      <w:pPr>
        <w:pStyle w:val="6Text"/>
      </w:pPr>
      <w:r>
        <w:t xml:space="preserve">The project will be/is being managed in accordance with the project management policy of April 2012 and the principles on the </w:t>
      </w:r>
      <w:proofErr w:type="spellStart"/>
      <w:r>
        <w:t>OnQ</w:t>
      </w:r>
      <w:proofErr w:type="spellEnd"/>
      <w:r>
        <w:t xml:space="preserve"> website under governance</w:t>
      </w:r>
      <w:r w:rsidRPr="00DD7A8D">
        <w:t xml:space="preserve">. </w:t>
      </w:r>
      <w:r>
        <w:t>Governance arrangements for the project are set out below.</w:t>
      </w:r>
    </w:p>
    <w:p w:rsidR="005A2F24" w:rsidRPr="005A2F24" w:rsidRDefault="005A2F24" w:rsidP="005A2F24">
      <w:pPr>
        <w:pStyle w:val="AltHeading2"/>
        <w:rPr>
          <w:color w:val="auto"/>
          <w:sz w:val="24"/>
          <w:szCs w:val="24"/>
        </w:rPr>
      </w:pPr>
      <w:bookmarkStart w:id="14" w:name="_Toc361386916"/>
      <w:bookmarkStart w:id="15" w:name="_Toc491870486"/>
      <w:r w:rsidRPr="005A2F24">
        <w:rPr>
          <w:color w:val="auto"/>
          <w:sz w:val="24"/>
          <w:szCs w:val="24"/>
        </w:rPr>
        <w:lastRenderedPageBreak/>
        <w:t xml:space="preserve">Key </w:t>
      </w:r>
      <w:r w:rsidR="001958CC">
        <w:rPr>
          <w:color w:val="auto"/>
          <w:sz w:val="24"/>
          <w:szCs w:val="24"/>
        </w:rPr>
        <w:t>r</w:t>
      </w:r>
      <w:r w:rsidRPr="005A2F24">
        <w:rPr>
          <w:color w:val="auto"/>
          <w:sz w:val="24"/>
          <w:szCs w:val="24"/>
        </w:rPr>
        <w:t>oles</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DD7A8D" w:rsidRDefault="005A2F24" w:rsidP="0011483E">
            <w:pPr>
              <w:pStyle w:val="6Text"/>
            </w:pPr>
            <w:r w:rsidRPr="00DD7A8D">
              <w:t xml:space="preserve">Identify key personnel in the proposed project in the table below. Each member of the team must be aware of their roles and responsibilities. </w:t>
            </w:r>
          </w:p>
          <w:p w:rsidR="005A2F24" w:rsidRDefault="005A2F24" w:rsidP="0011483E">
            <w:pPr>
              <w:pStyle w:val="6Text"/>
            </w:pPr>
            <w:r>
              <w:t>R</w:t>
            </w:r>
            <w:r w:rsidRPr="00DD7A8D">
              <w:t xml:space="preserve">efer to the </w:t>
            </w:r>
            <w:proofErr w:type="spellStart"/>
            <w:r w:rsidRPr="00DD7A8D">
              <w:t>OnQ</w:t>
            </w:r>
            <w:proofErr w:type="spellEnd"/>
            <w:r w:rsidRPr="00DD7A8D">
              <w:t xml:space="preserve"> </w:t>
            </w:r>
            <w:r>
              <w:t>website</w:t>
            </w:r>
            <w:r w:rsidRPr="00DD7A8D">
              <w:t xml:space="preserve"> for clarity on ‘roles and responsibilities’.</w:t>
            </w:r>
            <w:r>
              <w:t xml:space="preserve"> </w:t>
            </w:r>
          </w:p>
          <w:p w:rsidR="005A2F24" w:rsidRPr="00DD7A8D" w:rsidRDefault="005A2F24" w:rsidP="0011483E">
            <w:pPr>
              <w:pStyle w:val="6Text"/>
            </w:pPr>
            <w:r>
              <w:t>Where multiple agencies are involved that own different parts of the new/upgraded asset/network to be created by this project, list the coordinating customer who will be responsible for obtaining agreement from the others on required functionality when the project identifies any such issues. The other customers should also be listed.</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DD7A8D" w:rsidRDefault="005A2F24" w:rsidP="005A2F24">
      <w:pPr>
        <w:pStyle w:val="6Text"/>
        <w:rPr>
          <w:szCs w:val="22"/>
        </w:rPr>
      </w:pPr>
      <w:r w:rsidRPr="00DD7A8D">
        <w:rPr>
          <w:szCs w:val="22"/>
        </w:rPr>
        <w:t xml:space="preserve">The </w:t>
      </w:r>
      <w:r>
        <w:rPr>
          <w:szCs w:val="22"/>
        </w:rPr>
        <w:t>key</w:t>
      </w:r>
      <w:r w:rsidRPr="00DD7A8D">
        <w:rPr>
          <w:szCs w:val="22"/>
        </w:rPr>
        <w:t xml:space="preserve"> project management </w:t>
      </w:r>
      <w:r>
        <w:rPr>
          <w:szCs w:val="22"/>
        </w:rPr>
        <w:t>roles</w:t>
      </w:r>
      <w:r w:rsidRPr="00DD7A8D">
        <w:rPr>
          <w:szCs w:val="22"/>
        </w:rPr>
        <w:t xml:space="preserve"> </w:t>
      </w:r>
      <w:r>
        <w:rPr>
          <w:szCs w:val="22"/>
        </w:rPr>
        <w:t>are</w:t>
      </w:r>
      <w:r w:rsidRPr="00DD7A8D">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8336"/>
      </w:tblGrid>
      <w:tr w:rsidR="005A2F24" w:rsidRPr="002E268C" w:rsidTr="0011483E">
        <w:tc>
          <w:tcPr>
            <w:tcW w:w="1127" w:type="pct"/>
            <w:shd w:val="clear" w:color="auto" w:fill="DAD8BC"/>
          </w:tcPr>
          <w:p w:rsidR="005A2F24" w:rsidRPr="002E268C" w:rsidRDefault="005A2F24" w:rsidP="0011483E">
            <w:pPr>
              <w:pStyle w:val="6Text"/>
              <w:spacing w:before="60" w:after="60" w:line="240" w:lineRule="auto"/>
            </w:pPr>
            <w:r w:rsidRPr="002E268C">
              <w:t>Project Customer</w:t>
            </w:r>
          </w:p>
        </w:tc>
        <w:tc>
          <w:tcPr>
            <w:tcW w:w="3873" w:type="pct"/>
          </w:tcPr>
          <w:p w:rsidR="005A2F24" w:rsidRPr="002E268C" w:rsidRDefault="005A2F24" w:rsidP="0011483E">
            <w:pPr>
              <w:pStyle w:val="6Text"/>
              <w:spacing w:before="60" w:after="60" w:line="240" w:lineRule="auto"/>
            </w:pPr>
            <w:r w:rsidRPr="002E268C">
              <w:t>[Name], [Position]</w:t>
            </w:r>
            <w:r>
              <w:t xml:space="preserve"> </w:t>
            </w:r>
          </w:p>
        </w:tc>
      </w:tr>
      <w:tr w:rsidR="005A2F24" w:rsidRPr="002E268C" w:rsidTr="0011483E">
        <w:tc>
          <w:tcPr>
            <w:tcW w:w="1127" w:type="pct"/>
            <w:shd w:val="clear" w:color="auto" w:fill="DAD8BC"/>
          </w:tcPr>
          <w:p w:rsidR="005A2F24" w:rsidRPr="002E268C" w:rsidRDefault="005A2F24" w:rsidP="0011483E">
            <w:pPr>
              <w:pStyle w:val="6Text"/>
              <w:spacing w:before="60" w:after="60" w:line="240" w:lineRule="auto"/>
            </w:pPr>
            <w:r w:rsidRPr="002E268C">
              <w:t>Project Sponsor</w:t>
            </w:r>
          </w:p>
        </w:tc>
        <w:tc>
          <w:tcPr>
            <w:tcW w:w="3873" w:type="pct"/>
          </w:tcPr>
          <w:p w:rsidR="005A2F24" w:rsidRPr="002E268C" w:rsidRDefault="005A2F24" w:rsidP="0011483E">
            <w:pPr>
              <w:pStyle w:val="6Text"/>
              <w:spacing w:before="60" w:after="60" w:line="240" w:lineRule="auto"/>
            </w:pPr>
            <w:r w:rsidRPr="002E268C">
              <w:t>[Name], [Position]</w:t>
            </w:r>
            <w:r>
              <w:t xml:space="preserve"> </w:t>
            </w:r>
          </w:p>
        </w:tc>
      </w:tr>
      <w:tr w:rsidR="005A2F24" w:rsidRPr="002E268C" w:rsidTr="0011483E">
        <w:tc>
          <w:tcPr>
            <w:tcW w:w="1127" w:type="pct"/>
            <w:shd w:val="clear" w:color="auto" w:fill="DAD8BC"/>
          </w:tcPr>
          <w:p w:rsidR="005A2F24" w:rsidRPr="002E268C" w:rsidRDefault="005A2F24" w:rsidP="0011483E">
            <w:pPr>
              <w:pStyle w:val="6Text"/>
              <w:spacing w:before="60" w:after="60" w:line="240" w:lineRule="auto"/>
            </w:pPr>
            <w:r w:rsidRPr="002E268C">
              <w:t>Concept Manager</w:t>
            </w:r>
          </w:p>
        </w:tc>
        <w:tc>
          <w:tcPr>
            <w:tcW w:w="3873" w:type="pct"/>
          </w:tcPr>
          <w:p w:rsidR="005A2F24" w:rsidRPr="002E268C" w:rsidRDefault="005A2F24" w:rsidP="0011483E">
            <w:pPr>
              <w:pStyle w:val="6Text"/>
              <w:spacing w:before="60" w:after="60" w:line="240" w:lineRule="auto"/>
            </w:pPr>
            <w:r w:rsidRPr="002E268C">
              <w:t>[Name], [Position]</w:t>
            </w:r>
          </w:p>
        </w:tc>
      </w:tr>
      <w:tr w:rsidR="005A2F24" w:rsidRPr="002E268C" w:rsidTr="0011483E">
        <w:tc>
          <w:tcPr>
            <w:tcW w:w="1127" w:type="pct"/>
            <w:shd w:val="clear" w:color="auto" w:fill="DAD8BC"/>
          </w:tcPr>
          <w:p w:rsidR="005A2F24" w:rsidRPr="002E268C" w:rsidRDefault="005A2F24" w:rsidP="0011483E">
            <w:pPr>
              <w:pStyle w:val="6Text"/>
              <w:spacing w:before="60" w:after="60" w:line="240" w:lineRule="auto"/>
            </w:pPr>
            <w:r w:rsidRPr="002E268C">
              <w:t>Program Manager</w:t>
            </w:r>
          </w:p>
        </w:tc>
        <w:tc>
          <w:tcPr>
            <w:tcW w:w="3873" w:type="pct"/>
          </w:tcPr>
          <w:p w:rsidR="005A2F24" w:rsidRPr="002E268C" w:rsidRDefault="005A2F24" w:rsidP="0011483E">
            <w:pPr>
              <w:pStyle w:val="6Text"/>
              <w:spacing w:before="60" w:after="60" w:line="240" w:lineRule="auto"/>
            </w:pPr>
            <w:r w:rsidRPr="002E268C">
              <w:t>[Name], [Position]</w:t>
            </w:r>
          </w:p>
        </w:tc>
      </w:tr>
      <w:tr w:rsidR="005A2F24" w:rsidRPr="002E268C" w:rsidTr="0011483E">
        <w:tc>
          <w:tcPr>
            <w:tcW w:w="1127" w:type="pct"/>
            <w:shd w:val="clear" w:color="auto" w:fill="DAD8BC"/>
          </w:tcPr>
          <w:p w:rsidR="005A2F24" w:rsidRPr="002E268C" w:rsidRDefault="005A2F24" w:rsidP="0011483E">
            <w:pPr>
              <w:pStyle w:val="6Text"/>
              <w:spacing w:before="60" w:after="60" w:line="240" w:lineRule="auto"/>
            </w:pPr>
            <w:r w:rsidRPr="002E268C">
              <w:t>Project Manager</w:t>
            </w:r>
          </w:p>
        </w:tc>
        <w:tc>
          <w:tcPr>
            <w:tcW w:w="3873" w:type="pct"/>
          </w:tcPr>
          <w:p w:rsidR="005A2F24" w:rsidRPr="002E268C" w:rsidRDefault="005A2F24" w:rsidP="0011483E">
            <w:pPr>
              <w:pStyle w:val="6Text"/>
              <w:spacing w:before="60" w:after="60" w:line="240" w:lineRule="auto"/>
            </w:pPr>
            <w:r w:rsidRPr="002E268C">
              <w:t>[Name], [Position]</w:t>
            </w:r>
          </w:p>
        </w:tc>
      </w:tr>
      <w:tr w:rsidR="005A2F24" w:rsidRPr="002E268C" w:rsidTr="0011483E">
        <w:tc>
          <w:tcPr>
            <w:tcW w:w="1127" w:type="pct"/>
            <w:shd w:val="clear" w:color="auto" w:fill="DAD8BC"/>
          </w:tcPr>
          <w:p w:rsidR="005A2F24" w:rsidRPr="002E268C" w:rsidRDefault="005A2F24" w:rsidP="0011483E">
            <w:pPr>
              <w:pStyle w:val="6Text"/>
              <w:spacing w:before="60" w:after="60" w:line="240" w:lineRule="auto"/>
            </w:pPr>
            <w:r w:rsidRPr="002E268C">
              <w:t>Advisory Group</w:t>
            </w:r>
          </w:p>
        </w:tc>
        <w:tc>
          <w:tcPr>
            <w:tcW w:w="3873" w:type="pct"/>
          </w:tcPr>
          <w:p w:rsidR="005A2F24" w:rsidRPr="002E268C" w:rsidRDefault="005A2F24" w:rsidP="0011483E">
            <w:pPr>
              <w:pStyle w:val="6Text"/>
              <w:spacing w:before="60" w:after="60" w:line="240" w:lineRule="auto"/>
            </w:pPr>
            <w:r w:rsidRPr="002E268C">
              <w:t>(optional)</w:t>
            </w:r>
          </w:p>
        </w:tc>
      </w:tr>
    </w:tbl>
    <w:p w:rsidR="005A2F24" w:rsidRPr="005A2F24" w:rsidRDefault="005A2F24" w:rsidP="005A2F24">
      <w:pPr>
        <w:pStyle w:val="AltHeading2"/>
        <w:rPr>
          <w:color w:val="auto"/>
          <w:sz w:val="24"/>
          <w:szCs w:val="24"/>
        </w:rPr>
      </w:pPr>
      <w:bookmarkStart w:id="16" w:name="_Toc241984795"/>
      <w:bookmarkStart w:id="17" w:name="_Toc361386917"/>
      <w:bookmarkStart w:id="18" w:name="_Toc491870487"/>
      <w:bookmarkStart w:id="19" w:name="_Toc210542226"/>
      <w:bookmarkStart w:id="20" w:name="_Toc222800744"/>
      <w:r w:rsidRPr="005A2F24">
        <w:rPr>
          <w:color w:val="auto"/>
          <w:sz w:val="24"/>
          <w:szCs w:val="24"/>
        </w:rPr>
        <w:t xml:space="preserve">Project </w:t>
      </w:r>
      <w:bookmarkEnd w:id="16"/>
      <w:r w:rsidRPr="005A2F24">
        <w:rPr>
          <w:color w:val="auto"/>
          <w:sz w:val="24"/>
          <w:szCs w:val="24"/>
        </w:rPr>
        <w:t>organisation structure</w:t>
      </w:r>
      <w:bookmarkEnd w:id="17"/>
      <w:bookmarkEnd w:id="1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953F88" w:rsidTr="0011483E">
        <w:trPr>
          <w:trHeight w:val="64"/>
        </w:trPr>
        <w:tc>
          <w:tcPr>
            <w:tcW w:w="10649" w:type="dxa"/>
            <w:shd w:val="clear" w:color="auto" w:fill="EFEDE1"/>
          </w:tcPr>
          <w:p w:rsidR="005A2F24" w:rsidRPr="00953F88" w:rsidRDefault="005A2F24" w:rsidP="0011483E">
            <w:pPr>
              <w:pStyle w:val="6Text"/>
            </w:pPr>
            <w:r w:rsidRPr="00953F88">
              <w:t xml:space="preserve">Consider adding a </w:t>
            </w:r>
            <w:r>
              <w:t xml:space="preserve">project organisational structure </w:t>
            </w:r>
            <w:r w:rsidRPr="00953F88">
              <w:t>here.</w:t>
            </w:r>
            <w:r>
              <w:t xml:space="preserve"> Refer to the </w:t>
            </w:r>
            <w:proofErr w:type="spellStart"/>
            <w:r>
              <w:t>OnQ</w:t>
            </w:r>
            <w:proofErr w:type="spellEnd"/>
            <w:r>
              <w:t xml:space="preserve"> website under </w:t>
            </w:r>
            <w:r w:rsidRPr="000B09B3">
              <w:t>Project</w:t>
            </w:r>
            <w:r>
              <w:t xml:space="preserve"> </w:t>
            </w:r>
            <w:r w:rsidRPr="000B09B3">
              <w:t>management</w:t>
            </w:r>
            <w:r>
              <w:t xml:space="preserve">&gt; </w:t>
            </w:r>
            <w:r w:rsidRPr="000B09B3">
              <w:t>Governance</w:t>
            </w:r>
            <w:r>
              <w:t>&gt;</w:t>
            </w:r>
            <w:r w:rsidRPr="000B09B3">
              <w:t>/Project</w:t>
            </w:r>
            <w:r>
              <w:t xml:space="preserve"> </w:t>
            </w:r>
            <w:r w:rsidRPr="000B09B3">
              <w:t>Governance</w:t>
            </w:r>
            <w:r>
              <w:t xml:space="preserve"> </w:t>
            </w:r>
            <w:r w:rsidRPr="000B09B3">
              <w:t>Model</w:t>
            </w:r>
            <w:r>
              <w:t>.</w:t>
            </w:r>
          </w:p>
          <w:p w:rsidR="005A2F24" w:rsidRPr="00953F88"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4F26">
        <w:t xml:space="preserve"> </w:t>
      </w:r>
    </w:p>
    <w:p w:rsidR="005A2F24" w:rsidRPr="005A2F24" w:rsidRDefault="005A2F24" w:rsidP="005A2F24">
      <w:pPr>
        <w:pStyle w:val="AltHeading2"/>
        <w:rPr>
          <w:color w:val="auto"/>
          <w:sz w:val="24"/>
          <w:szCs w:val="24"/>
        </w:rPr>
      </w:pPr>
      <w:bookmarkStart w:id="21" w:name="_Toc342633090"/>
      <w:bookmarkStart w:id="22" w:name="_Toc361386918"/>
      <w:bookmarkStart w:id="23" w:name="_Toc491870488"/>
      <w:r w:rsidRPr="005A2F24">
        <w:rPr>
          <w:color w:val="auto"/>
          <w:sz w:val="24"/>
          <w:szCs w:val="24"/>
        </w:rPr>
        <w:t>Higher level requirements</w:t>
      </w:r>
      <w:bookmarkEnd w:id="21"/>
      <w:bookmarkEnd w:id="22"/>
      <w:bookmarkEnd w:id="23"/>
      <w:r w:rsidRPr="005A2F24">
        <w:rPr>
          <w:color w:val="auto"/>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953F88" w:rsidTr="0011483E">
        <w:trPr>
          <w:trHeight w:val="64"/>
        </w:trPr>
        <w:tc>
          <w:tcPr>
            <w:tcW w:w="10649" w:type="dxa"/>
            <w:shd w:val="clear" w:color="auto" w:fill="EFEDE1"/>
          </w:tcPr>
          <w:p w:rsidR="005A2F24" w:rsidRPr="00953F88" w:rsidRDefault="005A2F24" w:rsidP="0011483E">
            <w:pPr>
              <w:pStyle w:val="6Text"/>
            </w:pPr>
            <w:r>
              <w:t xml:space="preserve">This sub-section will generally be completed by a transport planning area for a transport strategy development project that will recommend that a number of projects proceed to delivery. When the proposal document is prepared for these projects, locate this strategic material and simply cut and paste, including whichever of the following headings are relevant. </w:t>
            </w:r>
          </w:p>
          <w:p w:rsidR="005A2F24" w:rsidRPr="00953F88"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191DB6" w:rsidRDefault="005A2F24" w:rsidP="00191DB6">
      <w:pPr>
        <w:pStyle w:val="AltHeading3"/>
        <w:rPr>
          <w:color w:val="auto"/>
          <w:sz w:val="24"/>
        </w:rPr>
      </w:pPr>
      <w:bookmarkStart w:id="24" w:name="_Toc361386919"/>
      <w:bookmarkStart w:id="25" w:name="_Toc491870489"/>
      <w:r w:rsidRPr="00191DB6">
        <w:rPr>
          <w:color w:val="auto"/>
          <w:sz w:val="24"/>
        </w:rPr>
        <w:t>Whole of government requirements/strategic focus</w:t>
      </w:r>
      <w:bookmarkEnd w:id="24"/>
      <w:bookmarkEnd w:id="2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953F88" w:rsidTr="0011483E">
        <w:trPr>
          <w:trHeight w:val="64"/>
        </w:trPr>
        <w:tc>
          <w:tcPr>
            <w:tcW w:w="10649" w:type="dxa"/>
            <w:shd w:val="clear" w:color="auto" w:fill="EFEDE1"/>
          </w:tcPr>
          <w:p w:rsidR="005A2F24" w:rsidRPr="00823F08" w:rsidRDefault="005A2F24" w:rsidP="0011483E">
            <w:pPr>
              <w:pStyle w:val="6Text"/>
            </w:pPr>
            <w:r w:rsidRPr="00953F88">
              <w:t xml:space="preserve">Consider </w:t>
            </w:r>
            <w:r>
              <w:t>the immediate priorities of the current government, and TMR’s longer term accountability to sustain the operations and asset management of the State’s transport network</w:t>
            </w:r>
            <w:r w:rsidRPr="00953F88">
              <w:t>.</w:t>
            </w:r>
            <w:r>
              <w:t xml:space="preserve"> Describe how this project contributes to these (sometimes competing) drivers.</w:t>
            </w:r>
            <w:r w:rsidRPr="008D779F">
              <w:rPr>
                <w:szCs w:val="22"/>
              </w:rPr>
              <w:t xml:space="preserve"> </w:t>
            </w:r>
          </w:p>
          <w:p w:rsidR="005A2F24" w:rsidRPr="00953F88"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11483E" w:rsidRDefault="005A2F24" w:rsidP="0011483E">
      <w:pPr>
        <w:pStyle w:val="AltHeading3"/>
        <w:rPr>
          <w:color w:val="auto"/>
          <w:sz w:val="24"/>
        </w:rPr>
      </w:pPr>
      <w:bookmarkStart w:id="26" w:name="_Toc361386920"/>
      <w:bookmarkStart w:id="27" w:name="_Toc491870490"/>
      <w:r w:rsidRPr="0011483E">
        <w:rPr>
          <w:color w:val="auto"/>
          <w:sz w:val="24"/>
        </w:rPr>
        <w:lastRenderedPageBreak/>
        <w:t>Departmental corporate/strategic requirements</w:t>
      </w:r>
      <w:bookmarkEnd w:id="26"/>
      <w:bookmarkEnd w:id="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953F88" w:rsidTr="0011483E">
        <w:trPr>
          <w:trHeight w:val="64"/>
        </w:trPr>
        <w:tc>
          <w:tcPr>
            <w:tcW w:w="10649" w:type="dxa"/>
            <w:shd w:val="clear" w:color="auto" w:fill="EFEDE1"/>
          </w:tcPr>
          <w:p w:rsidR="005A2F24" w:rsidRDefault="005A2F24" w:rsidP="0011483E">
            <w:pPr>
              <w:pStyle w:val="6Text"/>
            </w:pPr>
            <w:r>
              <w:t>Outline the project’s relationship to the TMR strategic plan.</w:t>
            </w:r>
            <w:r w:rsidRPr="00E926FD">
              <w:t xml:space="preserve"> </w:t>
            </w:r>
          </w:p>
          <w:p w:rsidR="005A2F24" w:rsidRPr="00E926FD" w:rsidRDefault="005A2F24" w:rsidP="0011483E">
            <w:pPr>
              <w:pStyle w:val="6Text"/>
            </w:pPr>
            <w:r>
              <w:t xml:space="preserve">Note that, whatever the government priorities of the day, there is still a requirement to develop safe, affordable, fit-for-purpose project solutions. </w:t>
            </w:r>
          </w:p>
          <w:p w:rsidR="005A2F24" w:rsidRPr="00953F88"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11483E" w:rsidRDefault="005A2F24" w:rsidP="0011483E">
      <w:pPr>
        <w:pStyle w:val="AltHeading3"/>
        <w:rPr>
          <w:color w:val="auto"/>
          <w:sz w:val="24"/>
        </w:rPr>
      </w:pPr>
      <w:bookmarkStart w:id="28" w:name="_Toc336516914"/>
      <w:bookmarkStart w:id="29" w:name="_Toc361386921"/>
      <w:bookmarkStart w:id="30" w:name="_Toc491870491"/>
      <w:bookmarkEnd w:id="28"/>
      <w:r w:rsidRPr="0011483E">
        <w:rPr>
          <w:color w:val="auto"/>
          <w:sz w:val="24"/>
        </w:rPr>
        <w:t>Portfolio management requirements</w:t>
      </w:r>
      <w:bookmarkEnd w:id="29"/>
      <w:bookmarkEnd w:id="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953F88" w:rsidTr="0011483E">
        <w:trPr>
          <w:trHeight w:val="64"/>
        </w:trPr>
        <w:tc>
          <w:tcPr>
            <w:tcW w:w="10649" w:type="dxa"/>
            <w:shd w:val="clear" w:color="auto" w:fill="EFEDE1"/>
          </w:tcPr>
          <w:p w:rsidR="005A2F24" w:rsidRPr="00953F88" w:rsidRDefault="005A2F24" w:rsidP="0011483E">
            <w:pPr>
              <w:pStyle w:val="6Text"/>
              <w:numPr>
                <w:ilvl w:val="0"/>
                <w:numId w:val="0"/>
              </w:numPr>
            </w:pPr>
            <w:r>
              <w:t xml:space="preserve">State which TMR portfolio this project is a part of e.g. QTRIP, Corporate Services, </w:t>
            </w:r>
            <w:proofErr w:type="spellStart"/>
            <w:r>
              <w:t>Translink</w:t>
            </w:r>
            <w:proofErr w:type="spellEnd"/>
            <w:r>
              <w:t xml:space="preserve">, Customer Services. </w:t>
            </w:r>
          </w:p>
          <w:p w:rsidR="005A2F24" w:rsidRPr="00953F88"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11483E" w:rsidRDefault="005A2F24" w:rsidP="0011483E">
      <w:pPr>
        <w:pStyle w:val="AltHeading3"/>
        <w:rPr>
          <w:color w:val="auto"/>
          <w:sz w:val="24"/>
        </w:rPr>
      </w:pPr>
      <w:bookmarkStart w:id="31" w:name="_Toc361386922"/>
      <w:bookmarkStart w:id="32" w:name="_Toc491870492"/>
      <w:r w:rsidRPr="0011483E">
        <w:rPr>
          <w:color w:val="auto"/>
          <w:sz w:val="24"/>
        </w:rPr>
        <w:t>Program management requirements</w:t>
      </w:r>
      <w:bookmarkEnd w:id="31"/>
      <w:bookmarkEnd w:id="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953F88" w:rsidTr="0011483E">
        <w:trPr>
          <w:trHeight w:val="64"/>
        </w:trPr>
        <w:tc>
          <w:tcPr>
            <w:tcW w:w="10649" w:type="dxa"/>
            <w:shd w:val="clear" w:color="auto" w:fill="EFEDE1"/>
          </w:tcPr>
          <w:p w:rsidR="005A2F24" w:rsidRPr="00953F88" w:rsidRDefault="005A2F24" w:rsidP="0011483E">
            <w:pPr>
              <w:pStyle w:val="6Text"/>
            </w:pPr>
            <w:r>
              <w:t>State which program this project is included in and managed under, at both the state and local level. Locally, the project may be managed in program groups that collect some of the above together into either geographic area or project management phase. A project may commence as part of a planning program, and then move into delivery or operations programs.</w:t>
            </w:r>
          </w:p>
          <w:p w:rsidR="005A2F24" w:rsidRPr="00953F88"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11483E" w:rsidRDefault="005A2F24" w:rsidP="0011483E">
      <w:pPr>
        <w:pStyle w:val="AltHeading2"/>
        <w:rPr>
          <w:color w:val="auto"/>
          <w:sz w:val="24"/>
          <w:szCs w:val="24"/>
        </w:rPr>
      </w:pPr>
      <w:bookmarkStart w:id="33" w:name="_Toc361386923"/>
      <w:bookmarkStart w:id="34" w:name="_Toc491870493"/>
      <w:r w:rsidRPr="0011483E">
        <w:rPr>
          <w:color w:val="auto"/>
          <w:sz w:val="24"/>
          <w:szCs w:val="24"/>
        </w:rPr>
        <w:t>Business and program benefits of the project</w:t>
      </w:r>
      <w:bookmarkEnd w:id="33"/>
      <w:bookmarkEnd w:id="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953F88" w:rsidTr="0011483E">
        <w:trPr>
          <w:trHeight w:val="64"/>
        </w:trPr>
        <w:tc>
          <w:tcPr>
            <w:tcW w:w="10649" w:type="dxa"/>
            <w:shd w:val="clear" w:color="auto" w:fill="EFEDE1"/>
          </w:tcPr>
          <w:p w:rsidR="005A2F24" w:rsidRDefault="005A2F24" w:rsidP="0011483E">
            <w:pPr>
              <w:pStyle w:val="6Text"/>
            </w:pPr>
            <w:bookmarkStart w:id="35" w:name="OLE_LINK6"/>
            <w:bookmarkStart w:id="36" w:name="OLE_LINK7"/>
            <w:r>
              <w:t>What is the purpose of this project?</w:t>
            </w:r>
          </w:p>
          <w:bookmarkEnd w:id="35"/>
          <w:bookmarkEnd w:id="36"/>
          <w:p w:rsidR="005A2F24" w:rsidRDefault="005A2F24" w:rsidP="0011483E">
            <w:pPr>
              <w:pStyle w:val="6Text"/>
            </w:pPr>
            <w:r>
              <w:t>Enumerate both the strategic business benefits the project is intended to produce, and the delivery benefits anticipated from including this particular project in this particular program in this particular way, e.g. economies of scale in procurement or delivery, avoiding expensive re-establishment if the project is split or the remote area has to be revisited to complete an adjacent job.</w:t>
            </w:r>
          </w:p>
          <w:p w:rsidR="005A2F24" w:rsidRDefault="005A2F24" w:rsidP="0011483E">
            <w:pPr>
              <w:pStyle w:val="6aSubParagraphBullet"/>
              <w:numPr>
                <w:ilvl w:val="0"/>
                <w:numId w:val="0"/>
              </w:numPr>
              <w:tabs>
                <w:tab w:val="clear" w:pos="1134"/>
              </w:tabs>
            </w:pPr>
            <w:r w:rsidRPr="00715C15">
              <w:t xml:space="preserve">The desired benefits should provide a compelling case for the investment and </w:t>
            </w:r>
            <w:r>
              <w:t xml:space="preserve">also provide the basis for assessment of benefits </w:t>
            </w:r>
            <w:r w:rsidRPr="00715C15">
              <w:t xml:space="preserve">realisation. </w:t>
            </w:r>
            <w:r>
              <w:t xml:space="preserve">Specific and realistic targets should be set for benefits that can be quantified. </w:t>
            </w:r>
          </w:p>
          <w:p w:rsidR="005A2F24" w:rsidRDefault="005A2F24" w:rsidP="0011483E">
            <w:pPr>
              <w:pStyle w:val="6aSubParagraphBullet"/>
              <w:numPr>
                <w:ilvl w:val="0"/>
                <w:numId w:val="0"/>
              </w:numPr>
              <w:tabs>
                <w:tab w:val="clear" w:pos="1134"/>
              </w:tabs>
            </w:pPr>
            <w:r>
              <w:t>The project purpose may be to achieve b</w:t>
            </w:r>
            <w:r w:rsidRPr="00715C15">
              <w:t xml:space="preserve">enefits </w:t>
            </w:r>
            <w:r>
              <w:t>that may include r</w:t>
            </w:r>
            <w:r w:rsidRPr="00715C15">
              <w:t>educ</w:t>
            </w:r>
            <w:r>
              <w:t>ing</w:t>
            </w:r>
            <w:r w:rsidRPr="00715C15">
              <w:t xml:space="preserve"> </w:t>
            </w:r>
            <w:r>
              <w:t xml:space="preserve">(whole of life?) </w:t>
            </w:r>
            <w:r w:rsidRPr="00715C15">
              <w:t>costs for government</w:t>
            </w:r>
            <w:r>
              <w:t>/</w:t>
            </w:r>
            <w:r w:rsidRPr="00715C15">
              <w:t>community</w:t>
            </w:r>
            <w:r>
              <w:t xml:space="preserve"> through </w:t>
            </w:r>
          </w:p>
          <w:p w:rsidR="005A2F24" w:rsidRDefault="005A2F24" w:rsidP="00691C74">
            <w:pPr>
              <w:pStyle w:val="6aSubParagraphBullet"/>
              <w:numPr>
                <w:ilvl w:val="0"/>
                <w:numId w:val="31"/>
              </w:numPr>
              <w:tabs>
                <w:tab w:val="clear" w:pos="1134"/>
              </w:tabs>
            </w:pPr>
            <w:r>
              <w:t xml:space="preserve">Improved business processes, </w:t>
            </w:r>
          </w:p>
          <w:p w:rsidR="005A2F24" w:rsidRDefault="005A2F24" w:rsidP="00691C74">
            <w:pPr>
              <w:pStyle w:val="6aSubParagraphBullet"/>
              <w:numPr>
                <w:ilvl w:val="0"/>
                <w:numId w:val="31"/>
              </w:numPr>
              <w:tabs>
                <w:tab w:val="clear" w:pos="1134"/>
              </w:tabs>
            </w:pPr>
            <w:r>
              <w:t>improving safety,</w:t>
            </w:r>
            <w:r w:rsidRPr="00715C15">
              <w:t xml:space="preserve"> </w:t>
            </w:r>
          </w:p>
          <w:p w:rsidR="005A2F24" w:rsidRDefault="005A2F24" w:rsidP="00691C74">
            <w:pPr>
              <w:pStyle w:val="6aSubParagraphBullet"/>
              <w:numPr>
                <w:ilvl w:val="0"/>
                <w:numId w:val="31"/>
              </w:numPr>
              <w:tabs>
                <w:tab w:val="clear" w:pos="1134"/>
              </w:tabs>
            </w:pPr>
            <w:r>
              <w:t>improving functionality,</w:t>
            </w:r>
            <w:r w:rsidRPr="00715C15">
              <w:t xml:space="preserve"> </w:t>
            </w:r>
          </w:p>
          <w:p w:rsidR="005A2F24" w:rsidRPr="00715C15" w:rsidRDefault="005A2F24" w:rsidP="00691C74">
            <w:pPr>
              <w:pStyle w:val="6aSubParagraphBullet"/>
              <w:numPr>
                <w:ilvl w:val="0"/>
                <w:numId w:val="31"/>
              </w:numPr>
              <w:tabs>
                <w:tab w:val="clear" w:pos="1134"/>
              </w:tabs>
            </w:pPr>
            <w:r>
              <w:t>reduced operating costs</w:t>
            </w:r>
            <w:r>
              <w:rPr>
                <w:lang w:eastAsia="en-AU"/>
              </w:rPr>
              <w:t>.</w:t>
            </w:r>
          </w:p>
          <w:p w:rsidR="005A2F24" w:rsidRPr="00715C15" w:rsidRDefault="005A2F24" w:rsidP="0011483E">
            <w:pPr>
              <w:pStyle w:val="6Text"/>
            </w:pPr>
            <w:r>
              <w:t>Some benefits will be difficult/impossible to quantify, and those that can be quantified will generally be calculated and reported at the business case.</w:t>
            </w:r>
          </w:p>
          <w:p w:rsidR="005A2F24" w:rsidRPr="00953F88" w:rsidRDefault="005A2F24" w:rsidP="0011483E">
            <w:pPr>
              <w:pStyle w:val="DeleteGuidance"/>
            </w:pPr>
            <w:r w:rsidRPr="002E268C">
              <w:rPr>
                <w:lang w:eastAsia="en-AU"/>
              </w:rPr>
              <w:lastRenderedPageBreak/>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11483E" w:rsidRDefault="005A2F24" w:rsidP="0011483E">
      <w:pPr>
        <w:pStyle w:val="AltHeading2"/>
        <w:rPr>
          <w:color w:val="auto"/>
          <w:sz w:val="24"/>
          <w:szCs w:val="24"/>
        </w:rPr>
      </w:pPr>
      <w:bookmarkStart w:id="37" w:name="_Toc361386924"/>
      <w:bookmarkStart w:id="38" w:name="_Toc491870494"/>
      <w:r w:rsidRPr="0011483E">
        <w:rPr>
          <w:color w:val="auto"/>
          <w:sz w:val="24"/>
          <w:szCs w:val="24"/>
        </w:rPr>
        <w:t>Approvals</w:t>
      </w:r>
      <w:bookmarkEnd w:id="37"/>
      <w:bookmarkEnd w:id="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953F88" w:rsidTr="0011483E">
        <w:trPr>
          <w:trHeight w:val="64"/>
        </w:trPr>
        <w:tc>
          <w:tcPr>
            <w:tcW w:w="10649" w:type="dxa"/>
            <w:shd w:val="clear" w:color="auto" w:fill="EFEDE1"/>
          </w:tcPr>
          <w:p w:rsidR="005A2F24" w:rsidRDefault="005A2F24" w:rsidP="0011483E">
            <w:pPr>
              <w:pStyle w:val="6Text"/>
            </w:pPr>
            <w:r>
              <w:t>Advise the approvals required, apart from those on this document’s endorsement and approvals page above. Larger projects may have additional approvals or gates. Consider also financial approvals related to the likely cost of the project and the likely cost of major procurement items. Indicate the approval levels likely to apply.</w:t>
            </w:r>
          </w:p>
          <w:p w:rsidR="005A2F24" w:rsidRDefault="005A2F24" w:rsidP="0011483E">
            <w:pPr>
              <w:pStyle w:val="6Text"/>
            </w:pPr>
            <w:r>
              <w:t>Consider also the approval levels required for variations.</w:t>
            </w:r>
          </w:p>
          <w:p w:rsidR="005A2F24" w:rsidRPr="00953F88"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11483E" w:rsidRDefault="005A2F24" w:rsidP="0011483E">
      <w:pPr>
        <w:pStyle w:val="AltHeading2"/>
        <w:rPr>
          <w:color w:val="auto"/>
          <w:sz w:val="24"/>
          <w:szCs w:val="24"/>
        </w:rPr>
      </w:pPr>
      <w:bookmarkStart w:id="39" w:name="_Toc361386925"/>
      <w:bookmarkStart w:id="40" w:name="_Toc491870495"/>
      <w:r w:rsidRPr="0011483E">
        <w:rPr>
          <w:color w:val="auto"/>
          <w:sz w:val="24"/>
          <w:szCs w:val="24"/>
        </w:rPr>
        <w:t>Reviews and reporting</w:t>
      </w:r>
      <w:bookmarkEnd w:id="39"/>
      <w:bookmarkEnd w:id="4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953F88" w:rsidTr="0011483E">
        <w:trPr>
          <w:trHeight w:val="64"/>
        </w:trPr>
        <w:tc>
          <w:tcPr>
            <w:tcW w:w="10649" w:type="dxa"/>
            <w:shd w:val="clear" w:color="auto" w:fill="EFEDE1"/>
          </w:tcPr>
          <w:p w:rsidR="005A2F24" w:rsidRPr="00953F88" w:rsidRDefault="005A2F24" w:rsidP="0011483E">
            <w:pPr>
              <w:pStyle w:val="6Text"/>
            </w:pPr>
            <w:r>
              <w:t>Indicate the reporting cycle, and any review requirements. Reporting is usually done on a monthly basis, and larger projects may be subject to whole of government requirements</w:t>
            </w:r>
            <w:r w:rsidRPr="00953F88">
              <w:t>.</w:t>
            </w:r>
            <w:r>
              <w:t xml:space="preserve"> Federally funded projects have their own review requirements. These should be listed. Where there is no internally required report format, the </w:t>
            </w:r>
            <w:proofErr w:type="spellStart"/>
            <w:r>
              <w:t>OnQ</w:t>
            </w:r>
            <w:proofErr w:type="spellEnd"/>
            <w:r>
              <w:t xml:space="preserve"> Monthly Project Report </w:t>
            </w:r>
            <w:proofErr w:type="spellStart"/>
            <w:r>
              <w:t>proforma</w:t>
            </w:r>
            <w:proofErr w:type="spellEnd"/>
            <w:r>
              <w:t xml:space="preserve"> under Tools&gt; </w:t>
            </w:r>
            <w:proofErr w:type="spellStart"/>
            <w:r>
              <w:t>proformas</w:t>
            </w:r>
            <w:proofErr w:type="spellEnd"/>
            <w:r>
              <w:t xml:space="preserve"> and worksheets can be used, together with the reporting requirements planner.</w:t>
            </w:r>
          </w:p>
          <w:p w:rsidR="005A2F24" w:rsidRPr="00953F88"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11483E" w:rsidRDefault="005A2F24" w:rsidP="0011483E">
      <w:pPr>
        <w:pStyle w:val="AltHeading2"/>
        <w:rPr>
          <w:color w:val="auto"/>
          <w:sz w:val="24"/>
          <w:szCs w:val="24"/>
        </w:rPr>
      </w:pPr>
      <w:bookmarkStart w:id="41" w:name="_Toc361386926"/>
      <w:bookmarkStart w:id="42" w:name="_Toc491870496"/>
      <w:r w:rsidRPr="0011483E">
        <w:rPr>
          <w:color w:val="auto"/>
          <w:sz w:val="24"/>
          <w:szCs w:val="24"/>
        </w:rPr>
        <w:t>Project management method</w:t>
      </w:r>
      <w:bookmarkEnd w:id="41"/>
      <w:bookmarkEnd w:id="4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953F88" w:rsidTr="0011483E">
        <w:trPr>
          <w:trHeight w:val="64"/>
        </w:trPr>
        <w:tc>
          <w:tcPr>
            <w:tcW w:w="10649" w:type="dxa"/>
            <w:shd w:val="clear" w:color="auto" w:fill="EFEDE1"/>
          </w:tcPr>
          <w:p w:rsidR="005A2F24" w:rsidRDefault="005A2F24" w:rsidP="0011483E">
            <w:pPr>
              <w:pStyle w:val="6Text"/>
            </w:pPr>
            <w:r>
              <w:t xml:space="preserve">TMR’s policy is that the </w:t>
            </w:r>
            <w:proofErr w:type="spellStart"/>
            <w:r>
              <w:t>OnQ</w:t>
            </w:r>
            <w:proofErr w:type="spellEnd"/>
            <w:r>
              <w:t xml:space="preserve"> project management methodology is to be used for all TMR non ICT projects</w:t>
            </w:r>
            <w:r w:rsidRPr="00953F88">
              <w:t>.</w:t>
            </w:r>
            <w:r>
              <w:t xml:space="preserve"> </w:t>
            </w:r>
            <w:proofErr w:type="spellStart"/>
            <w:r>
              <w:t>OnQ</w:t>
            </w:r>
            <w:proofErr w:type="spellEnd"/>
            <w:r>
              <w:t xml:space="preserve"> has a maximum of 20 steps and 10 templates in its 4 phases. The Component Assignment Brief (CAB) may be used in any project, and is useful for briefing an internal service provider unit. The need for the other templates is determined by the scale and complexity of the project. Large, complex projects will generally warrant preparation of all templates, while smaller, routine projects can appropriately skip or combine some templates.</w:t>
            </w:r>
          </w:p>
          <w:p w:rsidR="005A2F24" w:rsidRDefault="005A2F24" w:rsidP="0011483E">
            <w:pPr>
              <w:pStyle w:val="6Text"/>
            </w:pPr>
            <w:r>
              <w:t xml:space="preserve">Similarly, template length will vary considerably with the complexity of the project. Large/complex projects may have a major feasibility study that obviates the need for an options analysis template, with approvals being done by correspondence. </w:t>
            </w:r>
          </w:p>
          <w:p w:rsidR="005A2F24" w:rsidRDefault="005A2F24" w:rsidP="0011483E">
            <w:pPr>
              <w:pStyle w:val="6Text"/>
            </w:pPr>
            <w:r>
              <w:t xml:space="preserve">A planning study/strategy/policy development project would complete a proposal, and possibly an options analysis. The business case would be retitled Organisational Delivery Plan and a project plan would not be required, as the recommendations will be delivered by others. </w:t>
            </w:r>
          </w:p>
          <w:p w:rsidR="005A2F24" w:rsidRPr="00A11CCE" w:rsidRDefault="005A2F24" w:rsidP="0011483E">
            <w:pPr>
              <w:pStyle w:val="6Text"/>
            </w:pPr>
            <w:r w:rsidRPr="008D779F">
              <w:rPr>
                <w:szCs w:val="22"/>
              </w:rPr>
              <w:t>For business projects that are changing internal processes, or have an integral dependence upon ICT, the business process analysis (BPA) and business requirements specifications (BRS) templates should be used.</w:t>
            </w:r>
          </w:p>
          <w:p w:rsidR="005A2F24" w:rsidRDefault="005A2F24" w:rsidP="0011483E">
            <w:pPr>
              <w:pStyle w:val="6Text"/>
              <w:numPr>
                <w:ilvl w:val="0"/>
                <w:numId w:val="0"/>
              </w:numPr>
            </w:pPr>
            <w:r>
              <w:t>Outline how any interoperability issues that may arise with the QGCIO/PRINCE2/ITB methodology being used on an ICT component project or with any other organisations’ methodology will be addressed.</w:t>
            </w:r>
          </w:p>
          <w:p w:rsidR="005A2F24" w:rsidRDefault="005A2F24" w:rsidP="0011483E">
            <w:pPr>
              <w:pStyle w:val="6Text"/>
            </w:pPr>
            <w:r>
              <w:lastRenderedPageBreak/>
              <w:t xml:space="preserve">The </w:t>
            </w:r>
            <w:proofErr w:type="spellStart"/>
            <w:r>
              <w:t>OnQ</w:t>
            </w:r>
            <w:proofErr w:type="spellEnd"/>
            <w:r>
              <w:t xml:space="preserve"> methodology therefore gives the palette of processes for management of any project, and the project manager needs to select from this palette the actual method that will be used for this particular project.</w:t>
            </w:r>
          </w:p>
          <w:p w:rsidR="005A2F24" w:rsidRDefault="005A2F24" w:rsidP="0011483E">
            <w:pPr>
              <w:pStyle w:val="6Text"/>
              <w:numPr>
                <w:ilvl w:val="0"/>
                <w:numId w:val="0"/>
              </w:numPr>
            </w:pPr>
            <w:r>
              <w:t>Advise the project Type, the steps to be carried out, and the templates to be prepared.</w:t>
            </w:r>
          </w:p>
          <w:p w:rsidR="005A2F24" w:rsidRPr="00953F88"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323A3">
        <w:t xml:space="preserve"> </w:t>
      </w:r>
    </w:p>
    <w:p w:rsidR="005A2F24" w:rsidRPr="0011483E" w:rsidRDefault="005A2F24" w:rsidP="0011483E">
      <w:pPr>
        <w:pStyle w:val="AltHeading1"/>
        <w:rPr>
          <w:color w:val="auto"/>
          <w:sz w:val="28"/>
          <w:szCs w:val="28"/>
        </w:rPr>
      </w:pPr>
      <w:bookmarkStart w:id="43" w:name="_Toc336516921"/>
      <w:bookmarkStart w:id="44" w:name="_Toc336516922"/>
      <w:bookmarkStart w:id="45" w:name="_Toc361386927"/>
      <w:bookmarkStart w:id="46" w:name="_Toc491870497"/>
      <w:bookmarkEnd w:id="43"/>
      <w:bookmarkEnd w:id="44"/>
      <w:r w:rsidRPr="0011483E">
        <w:rPr>
          <w:color w:val="auto"/>
          <w:sz w:val="28"/>
          <w:szCs w:val="28"/>
        </w:rPr>
        <w:t xml:space="preserve">Project </w:t>
      </w:r>
      <w:bookmarkEnd w:id="19"/>
      <w:r w:rsidRPr="0011483E">
        <w:rPr>
          <w:color w:val="auto"/>
          <w:sz w:val="28"/>
          <w:szCs w:val="28"/>
        </w:rPr>
        <w:t>definition</w:t>
      </w:r>
      <w:bookmarkEnd w:id="20"/>
      <w:bookmarkEnd w:id="45"/>
      <w:bookmarkEnd w:id="46"/>
      <w:r w:rsidRPr="0011483E">
        <w:rPr>
          <w:color w:val="auto"/>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Default="005A2F24" w:rsidP="0011483E">
            <w:pPr>
              <w:pStyle w:val="6Text"/>
            </w:pPr>
            <w:r>
              <w:t>Once the following sub-sections are completed for the project proposal, there should be few changes in following templates, other than current situation and performance measurement of different phases.</w:t>
            </w:r>
          </w:p>
          <w:p w:rsidR="005A2F24" w:rsidRPr="00DD7A8D" w:rsidRDefault="005A2F24" w:rsidP="0011483E">
            <w:pPr>
              <w:pStyle w:val="6Text"/>
            </w:pPr>
            <w:r>
              <w:t>For the proposal, some information for these sections will come from any portfolio or program planning/strategy document that may have been prepared.</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Pr="0011483E" w:rsidRDefault="005A2F24" w:rsidP="0011483E">
      <w:pPr>
        <w:pStyle w:val="AltHeading2"/>
        <w:rPr>
          <w:color w:val="auto"/>
          <w:sz w:val="24"/>
          <w:szCs w:val="24"/>
        </w:rPr>
      </w:pPr>
      <w:bookmarkStart w:id="47" w:name="_Toc210542225"/>
      <w:bookmarkStart w:id="48" w:name="_Toc222800745"/>
      <w:bookmarkStart w:id="49" w:name="_Toc361386928"/>
      <w:bookmarkStart w:id="50" w:name="_Toc491870498"/>
      <w:r w:rsidRPr="0011483E">
        <w:rPr>
          <w:color w:val="auto"/>
          <w:sz w:val="24"/>
          <w:szCs w:val="24"/>
        </w:rPr>
        <w:t>Location</w:t>
      </w:r>
      <w:bookmarkEnd w:id="47"/>
      <w:bookmarkEnd w:id="48"/>
      <w:bookmarkEnd w:id="49"/>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2E268C" w:rsidRDefault="005A2F24" w:rsidP="0011483E">
            <w:pPr>
              <w:pStyle w:val="StyleBodyTextLeft0cm"/>
              <w:rPr>
                <w:lang w:eastAsia="en-AU"/>
              </w:rPr>
            </w:pPr>
            <w:r w:rsidRPr="002E268C">
              <w:rPr>
                <w:lang w:eastAsia="en-AU"/>
              </w:rPr>
              <w:t>Describe the location of the proposed project</w:t>
            </w:r>
            <w:r>
              <w:rPr>
                <w:lang w:eastAsia="en-AU"/>
              </w:rPr>
              <w:t xml:space="preserve"> (e.g. Brisbane/regional/</w:t>
            </w:r>
            <w:proofErr w:type="spellStart"/>
            <w:r>
              <w:rPr>
                <w:lang w:eastAsia="en-AU"/>
              </w:rPr>
              <w:t>statewide</w:t>
            </w:r>
            <w:proofErr w:type="spellEnd"/>
            <w:r>
              <w:rPr>
                <w:lang w:eastAsia="en-AU"/>
              </w:rPr>
              <w:t>)</w:t>
            </w:r>
            <w:r w:rsidRPr="002E268C">
              <w:rPr>
                <w:lang w:eastAsia="en-AU"/>
              </w:rPr>
              <w:t xml:space="preserve">. </w:t>
            </w:r>
            <w:r>
              <w:rPr>
                <w:lang w:eastAsia="en-AU"/>
              </w:rPr>
              <w:t>If appropriate, i</w:t>
            </w:r>
            <w:r w:rsidRPr="002E268C">
              <w:rPr>
                <w:lang w:eastAsia="en-AU"/>
              </w:rPr>
              <w:t>n</w:t>
            </w:r>
            <w:r>
              <w:rPr>
                <w:lang w:eastAsia="en-AU"/>
              </w:rPr>
              <w:t>clude</w:t>
            </w:r>
            <w:r w:rsidRPr="002E268C">
              <w:rPr>
                <w:lang w:eastAsia="en-AU"/>
              </w:rPr>
              <w:t xml:space="preserve"> a graphic of the location</w:t>
            </w:r>
            <w:r>
              <w:rPr>
                <w:lang w:eastAsia="en-AU"/>
              </w:rPr>
              <w:t>(s)</w:t>
            </w:r>
            <w:r w:rsidRPr="002E268C">
              <w:rPr>
                <w:lang w:eastAsia="en-AU"/>
              </w:rPr>
              <w:t xml:space="preserve"> and describe</w:t>
            </w:r>
            <w:r>
              <w:rPr>
                <w:lang w:eastAsia="en-AU"/>
              </w:rPr>
              <w:t xml:space="preserve"> and/or refer to any annexed</w:t>
            </w:r>
            <w:r w:rsidRPr="002E268C">
              <w:rPr>
                <w:lang w:eastAsia="en-AU"/>
              </w:rPr>
              <w:t xml:space="preserve"> plans</w:t>
            </w:r>
            <w:r>
              <w:rPr>
                <w:lang w:eastAsia="en-AU"/>
              </w:rPr>
              <w:t>/</w:t>
            </w:r>
            <w:r w:rsidRPr="002E268C">
              <w:rPr>
                <w:lang w:eastAsia="en-AU"/>
              </w:rPr>
              <w:t>visuals</w:t>
            </w:r>
            <w:r>
              <w:rPr>
                <w:lang w:eastAsia="en-AU"/>
              </w:rPr>
              <w:t>/</w:t>
            </w:r>
            <w:r w:rsidRPr="002E268C">
              <w:rPr>
                <w:lang w:eastAsia="en-AU"/>
              </w:rPr>
              <w:t xml:space="preserve">diagrams, </w:t>
            </w:r>
            <w:proofErr w:type="spellStart"/>
            <w:r w:rsidRPr="002E268C">
              <w:rPr>
                <w:lang w:eastAsia="en-AU"/>
              </w:rPr>
              <w:t>etc</w:t>
            </w:r>
            <w:proofErr w:type="spellEnd"/>
            <w:r w:rsidRPr="002E268C">
              <w:rPr>
                <w:lang w:eastAsia="en-AU"/>
              </w:rPr>
              <w:t>).</w:t>
            </w:r>
          </w:p>
          <w:p w:rsidR="005A2F24" w:rsidRPr="002E268C" w:rsidRDefault="005A2F24" w:rsidP="0011483E">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Pr="002E268C"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11483E" w:rsidRDefault="005A2F24" w:rsidP="0011483E">
      <w:pPr>
        <w:pStyle w:val="AltHeading2"/>
        <w:rPr>
          <w:color w:val="auto"/>
          <w:sz w:val="24"/>
          <w:szCs w:val="24"/>
        </w:rPr>
      </w:pPr>
      <w:bookmarkStart w:id="51" w:name="_Toc325973774"/>
      <w:bookmarkStart w:id="52" w:name="_Toc325974236"/>
      <w:bookmarkStart w:id="53" w:name="_Toc325980125"/>
      <w:bookmarkStart w:id="54" w:name="_Toc325980245"/>
      <w:bookmarkStart w:id="55" w:name="_Toc326307318"/>
      <w:bookmarkStart w:id="56" w:name="_Toc326307439"/>
      <w:bookmarkStart w:id="57" w:name="_Toc326571529"/>
      <w:bookmarkStart w:id="58" w:name="_Toc329942667"/>
      <w:bookmarkStart w:id="59" w:name="_Toc222800746"/>
      <w:bookmarkStart w:id="60" w:name="_Toc361386929"/>
      <w:bookmarkStart w:id="61" w:name="_Toc491870499"/>
      <w:bookmarkEnd w:id="51"/>
      <w:bookmarkEnd w:id="52"/>
      <w:bookmarkEnd w:id="53"/>
      <w:bookmarkEnd w:id="54"/>
      <w:bookmarkEnd w:id="55"/>
      <w:bookmarkEnd w:id="56"/>
      <w:bookmarkEnd w:id="57"/>
      <w:bookmarkEnd w:id="58"/>
      <w:r w:rsidRPr="0011483E">
        <w:rPr>
          <w:color w:val="auto"/>
          <w:sz w:val="24"/>
          <w:szCs w:val="24"/>
        </w:rPr>
        <w:t>Background</w:t>
      </w:r>
      <w:bookmarkEnd w:id="59"/>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2E268C" w:rsidRDefault="005A2F24" w:rsidP="0011483E">
            <w:pPr>
              <w:pStyle w:val="6Text"/>
              <w:rPr>
                <w:lang w:eastAsia="en-AU"/>
              </w:rPr>
            </w:pPr>
            <w:r>
              <w:rPr>
                <w:lang w:eastAsia="en-AU"/>
              </w:rPr>
              <w:t xml:space="preserve">Outline any research that has been done to justify this project. </w:t>
            </w:r>
            <w:r w:rsidRPr="002E268C">
              <w:rPr>
                <w:lang w:eastAsia="en-AU"/>
              </w:rPr>
              <w:t>Identify why the proposed project is to be undertaken</w:t>
            </w:r>
            <w:r>
              <w:rPr>
                <w:lang w:eastAsia="en-AU"/>
              </w:rPr>
              <w:t>, preferably from the perspective of someone</w:t>
            </w:r>
            <w:r w:rsidRPr="002E268C">
              <w:rPr>
                <w:lang w:eastAsia="en-AU"/>
              </w:rPr>
              <w:t xml:space="preserve"> with no prior knowledge of the project.</w:t>
            </w:r>
            <w:r>
              <w:rPr>
                <w:lang w:eastAsia="en-AU"/>
              </w:rPr>
              <w:t xml:space="preserve"> Relevant d</w:t>
            </w:r>
            <w:r w:rsidRPr="002E268C">
              <w:rPr>
                <w:lang w:eastAsia="en-AU"/>
              </w:rPr>
              <w:t xml:space="preserve">etails </w:t>
            </w:r>
            <w:r>
              <w:rPr>
                <w:lang w:eastAsia="en-AU"/>
              </w:rPr>
              <w:t>may include</w:t>
            </w:r>
            <w:r w:rsidRPr="002E268C">
              <w:rPr>
                <w:lang w:eastAsia="en-AU"/>
              </w:rPr>
              <w:t>:</w:t>
            </w:r>
          </w:p>
          <w:p w:rsidR="005A2F24" w:rsidRPr="002E268C" w:rsidRDefault="005A2F24" w:rsidP="0011483E">
            <w:pPr>
              <w:pStyle w:val="6aSubParagraphBullet"/>
              <w:rPr>
                <w:lang w:eastAsia="en-AU"/>
              </w:rPr>
            </w:pPr>
            <w:r w:rsidRPr="002E268C">
              <w:rPr>
                <w:lang w:eastAsia="en-AU"/>
              </w:rPr>
              <w:t>How the project need was identified</w:t>
            </w:r>
            <w:r>
              <w:rPr>
                <w:lang w:eastAsia="en-AU"/>
              </w:rPr>
              <w:t>.</w:t>
            </w:r>
          </w:p>
          <w:p w:rsidR="005A2F24" w:rsidRPr="002E268C" w:rsidRDefault="005A2F24" w:rsidP="0011483E">
            <w:pPr>
              <w:pStyle w:val="6aSubParagraphBullet"/>
              <w:rPr>
                <w:lang w:eastAsia="en-AU"/>
              </w:rPr>
            </w:pPr>
            <w:r w:rsidRPr="002E268C">
              <w:rPr>
                <w:lang w:eastAsia="en-AU"/>
              </w:rPr>
              <w:t>Any other investigations, initiatives or projects carried out previously to address related issues</w:t>
            </w:r>
            <w:r>
              <w:rPr>
                <w:lang w:eastAsia="en-AU"/>
              </w:rPr>
              <w:t>.</w:t>
            </w:r>
          </w:p>
          <w:p w:rsidR="005A2F24" w:rsidRPr="00B154E0" w:rsidRDefault="005A2F24" w:rsidP="0011483E">
            <w:pPr>
              <w:pStyle w:val="6aSubParagraphBullet"/>
              <w:rPr>
                <w:lang w:eastAsia="en-AU"/>
              </w:rPr>
            </w:pPr>
            <w:r w:rsidRPr="002E268C">
              <w:rPr>
                <w:lang w:eastAsia="en-AU"/>
              </w:rPr>
              <w:t>Previous consultation or community engagement</w:t>
            </w:r>
            <w:r>
              <w:rPr>
                <w:lang w:eastAsia="en-AU"/>
              </w:rPr>
              <w:t>, issues and outcomes.</w:t>
            </w:r>
          </w:p>
          <w:p w:rsidR="005A2F24" w:rsidRPr="002E268C" w:rsidRDefault="005A2F24" w:rsidP="0011483E">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62" w:name="_Toc210542228"/>
    <w:bookmarkStart w:id="63" w:name="_Toc222800747"/>
    <w:p w:rsidR="005A2F24" w:rsidRPr="002E268C"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11483E" w:rsidRDefault="005A2F24" w:rsidP="0011483E">
      <w:pPr>
        <w:pStyle w:val="AltHeading2"/>
        <w:rPr>
          <w:color w:val="auto"/>
          <w:sz w:val="24"/>
          <w:szCs w:val="24"/>
        </w:rPr>
      </w:pPr>
      <w:bookmarkStart w:id="64" w:name="_Toc325973776"/>
      <w:bookmarkStart w:id="65" w:name="_Toc325974238"/>
      <w:bookmarkStart w:id="66" w:name="_Toc325980127"/>
      <w:bookmarkStart w:id="67" w:name="_Toc325980247"/>
      <w:bookmarkStart w:id="68" w:name="_Toc326307320"/>
      <w:bookmarkStart w:id="69" w:name="_Toc326307441"/>
      <w:bookmarkStart w:id="70" w:name="_Toc326571531"/>
      <w:bookmarkStart w:id="71" w:name="_Toc329942669"/>
      <w:bookmarkStart w:id="72" w:name="_Toc361386930"/>
      <w:bookmarkStart w:id="73" w:name="_Toc491870500"/>
      <w:bookmarkEnd w:id="64"/>
      <w:bookmarkEnd w:id="65"/>
      <w:bookmarkEnd w:id="66"/>
      <w:bookmarkEnd w:id="67"/>
      <w:bookmarkEnd w:id="68"/>
      <w:bookmarkEnd w:id="69"/>
      <w:bookmarkEnd w:id="70"/>
      <w:bookmarkEnd w:id="71"/>
      <w:r w:rsidRPr="0011483E">
        <w:rPr>
          <w:color w:val="auto"/>
          <w:sz w:val="24"/>
          <w:szCs w:val="24"/>
        </w:rPr>
        <w:t xml:space="preserve">Current </w:t>
      </w:r>
      <w:bookmarkEnd w:id="62"/>
      <w:r w:rsidRPr="0011483E">
        <w:rPr>
          <w:color w:val="auto"/>
          <w:sz w:val="24"/>
          <w:szCs w:val="24"/>
        </w:rPr>
        <w:t>situation</w:t>
      </w:r>
      <w:bookmarkEnd w:id="63"/>
      <w:bookmarkEnd w:id="72"/>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Default="005A2F24" w:rsidP="0011483E">
            <w:pPr>
              <w:pStyle w:val="StyleBodyTextLeft0cm"/>
            </w:pPr>
            <w:r>
              <w:rPr>
                <w:lang w:eastAsia="en-AU"/>
              </w:rPr>
              <w:t>Give</w:t>
            </w:r>
            <w:r w:rsidRPr="002E268C">
              <w:rPr>
                <w:lang w:eastAsia="en-AU"/>
              </w:rPr>
              <w:t xml:space="preserve"> details of </w:t>
            </w:r>
            <w:r>
              <w:rPr>
                <w:lang w:eastAsia="en-AU"/>
              </w:rPr>
              <w:t xml:space="preserve">any current </w:t>
            </w:r>
            <w:r w:rsidRPr="002E268C">
              <w:rPr>
                <w:lang w:eastAsia="en-AU"/>
              </w:rPr>
              <w:t>issues, de</w:t>
            </w:r>
            <w:r>
              <w:rPr>
                <w:lang w:eastAsia="en-AU"/>
              </w:rPr>
              <w:t>tailing</w:t>
            </w:r>
            <w:r w:rsidRPr="002E268C">
              <w:rPr>
                <w:lang w:eastAsia="en-AU"/>
              </w:rPr>
              <w:t xml:space="preserve"> the problem</w:t>
            </w:r>
            <w:r>
              <w:rPr>
                <w:lang w:eastAsia="en-AU"/>
              </w:rPr>
              <w:t>(</w:t>
            </w:r>
            <w:r w:rsidRPr="002E268C">
              <w:rPr>
                <w:lang w:eastAsia="en-AU"/>
              </w:rPr>
              <w:t>s</w:t>
            </w:r>
            <w:r>
              <w:rPr>
                <w:lang w:eastAsia="en-AU"/>
              </w:rPr>
              <w:t>)</w:t>
            </w:r>
            <w:r w:rsidRPr="002E268C">
              <w:rPr>
                <w:lang w:eastAsia="en-AU"/>
              </w:rPr>
              <w:t>, need</w:t>
            </w:r>
            <w:r>
              <w:rPr>
                <w:lang w:eastAsia="en-AU"/>
              </w:rPr>
              <w:t>(</w:t>
            </w:r>
            <w:r w:rsidRPr="002E268C">
              <w:rPr>
                <w:lang w:eastAsia="en-AU"/>
              </w:rPr>
              <w:t>s</w:t>
            </w:r>
            <w:r>
              <w:rPr>
                <w:lang w:eastAsia="en-AU"/>
              </w:rPr>
              <w:t>)</w:t>
            </w:r>
            <w:r w:rsidRPr="002E268C">
              <w:rPr>
                <w:lang w:eastAsia="en-AU"/>
              </w:rPr>
              <w:t xml:space="preserve"> and/or opportunities etc.</w:t>
            </w:r>
            <w:r>
              <w:rPr>
                <w:lang w:eastAsia="en-AU"/>
              </w:rPr>
              <w:t xml:space="preserve"> together with the </w:t>
            </w:r>
            <w:r>
              <w:t xml:space="preserve">issues </w:t>
            </w:r>
            <w:r w:rsidRPr="006733FC">
              <w:t>this project will address</w:t>
            </w:r>
            <w:r>
              <w:t>.</w:t>
            </w:r>
          </w:p>
          <w:p w:rsidR="005A2F24" w:rsidRPr="005E64C8" w:rsidRDefault="005A2F24" w:rsidP="0011483E">
            <w:pPr>
              <w:pStyle w:val="6Text"/>
              <w:rPr>
                <w:szCs w:val="22"/>
              </w:rPr>
            </w:pPr>
            <w:r>
              <w:t>Consider the i</w:t>
            </w:r>
            <w:r w:rsidRPr="006733FC">
              <w:t xml:space="preserve">mpacts of the current situation on internal and external stakeholders, including </w:t>
            </w:r>
            <w:r>
              <w:t xml:space="preserve">the </w:t>
            </w:r>
            <w:r w:rsidRPr="006733FC">
              <w:t>impact</w:t>
            </w:r>
            <w:r>
              <w:t>s</w:t>
            </w:r>
            <w:r w:rsidRPr="006733FC">
              <w:t xml:space="preserve"> of not proceeding.</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74" w:name="_Toc222800748"/>
    <w:p w:rsidR="005A2F24" w:rsidRPr="002E268C" w:rsidRDefault="005A2F24" w:rsidP="005A2F24">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11483E" w:rsidRDefault="005A2F24" w:rsidP="0011483E">
      <w:pPr>
        <w:pStyle w:val="AltHeading2"/>
        <w:rPr>
          <w:color w:val="auto"/>
          <w:sz w:val="24"/>
          <w:szCs w:val="24"/>
        </w:rPr>
      </w:pPr>
      <w:bookmarkStart w:id="75" w:name="_Toc361386931"/>
      <w:bookmarkStart w:id="76" w:name="_Toc491870501"/>
      <w:r w:rsidRPr="0011483E">
        <w:rPr>
          <w:color w:val="auto"/>
          <w:sz w:val="24"/>
          <w:szCs w:val="24"/>
        </w:rPr>
        <w:t>Objectives</w:t>
      </w:r>
      <w:bookmarkEnd w:id="75"/>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Default="005A2F24" w:rsidP="0011483E">
            <w:pPr>
              <w:pStyle w:val="6Text"/>
              <w:rPr>
                <w:lang w:eastAsia="en-AU"/>
              </w:rPr>
            </w:pPr>
            <w:r w:rsidRPr="002E268C">
              <w:rPr>
                <w:lang w:eastAsia="en-AU"/>
              </w:rPr>
              <w:t>Describe the specific objectives of the project</w:t>
            </w:r>
            <w:r>
              <w:rPr>
                <w:lang w:eastAsia="en-AU"/>
              </w:rPr>
              <w:t xml:space="preserve"> - </w:t>
            </w:r>
            <w:r w:rsidRPr="002E268C">
              <w:rPr>
                <w:lang w:eastAsia="en-AU"/>
              </w:rPr>
              <w:t xml:space="preserve">the goals to be achieved, the issue to be </w:t>
            </w:r>
            <w:r>
              <w:rPr>
                <w:lang w:eastAsia="en-AU"/>
              </w:rPr>
              <w:t>re</w:t>
            </w:r>
            <w:r w:rsidRPr="002E268C">
              <w:rPr>
                <w:lang w:eastAsia="en-AU"/>
              </w:rPr>
              <w:t>solved or the rational</w:t>
            </w:r>
            <w:r>
              <w:rPr>
                <w:lang w:eastAsia="en-AU"/>
              </w:rPr>
              <w:t>e</w:t>
            </w:r>
            <w:r w:rsidRPr="002E268C">
              <w:rPr>
                <w:lang w:eastAsia="en-AU"/>
              </w:rPr>
              <w:t xml:space="preserve"> for </w:t>
            </w:r>
            <w:r>
              <w:rPr>
                <w:lang w:eastAsia="en-AU"/>
              </w:rPr>
              <w:t xml:space="preserve">undertaking </w:t>
            </w:r>
            <w:r w:rsidRPr="002E268C">
              <w:rPr>
                <w:lang w:eastAsia="en-AU"/>
              </w:rPr>
              <w:t xml:space="preserve">the project.  Objectives </w:t>
            </w:r>
            <w:r>
              <w:rPr>
                <w:lang w:eastAsia="en-AU"/>
              </w:rPr>
              <w:t xml:space="preserve">should relate to the benefits desired by the program and portfolio that the project is part of, as detailed in 3.4. </w:t>
            </w:r>
          </w:p>
          <w:p w:rsidR="005A2F24" w:rsidRPr="002E268C" w:rsidRDefault="005A2F24" w:rsidP="0011483E">
            <w:pPr>
              <w:pStyle w:val="6Text"/>
              <w:rPr>
                <w:szCs w:val="22"/>
                <w:lang w:eastAsia="en-AU"/>
              </w:rPr>
            </w:pPr>
            <w:r w:rsidRPr="002E268C">
              <w:rPr>
                <w:szCs w:val="22"/>
                <w:lang w:eastAsia="en-AU"/>
              </w:rPr>
              <w:t xml:space="preserve">These objectives </w:t>
            </w:r>
            <w:r>
              <w:rPr>
                <w:szCs w:val="22"/>
                <w:lang w:eastAsia="en-AU"/>
              </w:rPr>
              <w:t>should</w:t>
            </w:r>
            <w:r w:rsidRPr="002E268C">
              <w:rPr>
                <w:szCs w:val="22"/>
                <w:lang w:eastAsia="en-AU"/>
              </w:rPr>
              <w:t xml:space="preserve"> be reviewed and refined at the </w:t>
            </w:r>
            <w:r>
              <w:rPr>
                <w:szCs w:val="22"/>
                <w:lang w:eastAsia="en-AU"/>
              </w:rPr>
              <w:t>business case</w:t>
            </w:r>
            <w:r w:rsidRPr="002E268C">
              <w:rPr>
                <w:szCs w:val="22"/>
                <w:lang w:eastAsia="en-AU"/>
              </w:rPr>
              <w:t xml:space="preserve"> to ensure they are still relevant and achievable. </w:t>
            </w:r>
          </w:p>
          <w:p w:rsidR="005A2F24" w:rsidRPr="002E268C" w:rsidRDefault="005A2F24" w:rsidP="0011483E">
            <w:pPr>
              <w:pStyle w:val="DeleteGuidance"/>
              <w:rPr>
                <w:lang w:eastAsia="en-AU"/>
              </w:rPr>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Pr="002E268C"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bookmarkStart w:id="77" w:name="OLE_LINK2"/>
      <w:bookmarkStart w:id="78" w:name="OLE_LINK3"/>
    </w:p>
    <w:p w:rsidR="005A2F24" w:rsidRPr="0011483E" w:rsidRDefault="005A2F24" w:rsidP="0011483E">
      <w:pPr>
        <w:pStyle w:val="AltHeading2"/>
        <w:rPr>
          <w:color w:val="auto"/>
          <w:sz w:val="24"/>
          <w:szCs w:val="24"/>
        </w:rPr>
      </w:pPr>
      <w:bookmarkStart w:id="79" w:name="_Toc325973780"/>
      <w:bookmarkStart w:id="80" w:name="_Toc325974242"/>
      <w:bookmarkStart w:id="81" w:name="_Toc325980131"/>
      <w:bookmarkStart w:id="82" w:name="_Toc325980251"/>
      <w:bookmarkStart w:id="83" w:name="_Toc326307324"/>
      <w:bookmarkStart w:id="84" w:name="_Toc326307445"/>
      <w:bookmarkStart w:id="85" w:name="_Toc326571535"/>
      <w:bookmarkStart w:id="86" w:name="_Toc339437101"/>
      <w:bookmarkStart w:id="87" w:name="_Toc361386932"/>
      <w:bookmarkStart w:id="88" w:name="_Toc491870502"/>
      <w:bookmarkStart w:id="89" w:name="_Toc222800750"/>
      <w:bookmarkEnd w:id="74"/>
      <w:bookmarkEnd w:id="79"/>
      <w:bookmarkEnd w:id="80"/>
      <w:bookmarkEnd w:id="81"/>
      <w:bookmarkEnd w:id="82"/>
      <w:bookmarkEnd w:id="83"/>
      <w:bookmarkEnd w:id="84"/>
      <w:bookmarkEnd w:id="85"/>
      <w:bookmarkEnd w:id="86"/>
      <w:r w:rsidRPr="0011483E">
        <w:rPr>
          <w:color w:val="auto"/>
          <w:sz w:val="24"/>
          <w:szCs w:val="24"/>
        </w:rPr>
        <w:t>Proposed project</w:t>
      </w:r>
      <w:bookmarkEnd w:id="87"/>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rPr>
          <w:trHeight w:val="569"/>
        </w:trPr>
        <w:tc>
          <w:tcPr>
            <w:tcW w:w="10649" w:type="dxa"/>
            <w:shd w:val="clear" w:color="auto" w:fill="EFEDE1"/>
          </w:tcPr>
          <w:p w:rsidR="005A2F24" w:rsidRPr="00715C15" w:rsidRDefault="005A2F24" w:rsidP="0011483E">
            <w:pPr>
              <w:pStyle w:val="6Text"/>
            </w:pPr>
            <w:r>
              <w:t>Given the above, describe the essential features of the proposed project in general terms, leaving detailed specifics to the scope section.</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5A2F24" w:rsidRPr="0011483E" w:rsidRDefault="005A2F24" w:rsidP="0011483E">
      <w:pPr>
        <w:pStyle w:val="AltHeading2"/>
        <w:rPr>
          <w:color w:val="auto"/>
          <w:sz w:val="24"/>
          <w:szCs w:val="24"/>
        </w:rPr>
      </w:pPr>
      <w:bookmarkStart w:id="90" w:name="_Toc341102686"/>
      <w:bookmarkStart w:id="91" w:name="_Toc341104165"/>
      <w:bookmarkStart w:id="92" w:name="_Toc361386933"/>
      <w:bookmarkStart w:id="93" w:name="_Toc491870503"/>
      <w:bookmarkEnd w:id="77"/>
      <w:bookmarkEnd w:id="78"/>
      <w:r w:rsidRPr="0011483E">
        <w:rPr>
          <w:color w:val="auto"/>
          <w:sz w:val="24"/>
          <w:szCs w:val="24"/>
        </w:rPr>
        <w:t>Delivery strategy</w:t>
      </w:r>
      <w:bookmarkEnd w:id="90"/>
      <w:bookmarkEnd w:id="91"/>
      <w:bookmarkEnd w:id="92"/>
      <w:bookmarkEnd w:id="93"/>
      <w:r w:rsidRPr="0011483E">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332ACF" w:rsidRDefault="005A2F24" w:rsidP="0011483E">
            <w:pPr>
              <w:pStyle w:val="StyleBodyTextLeft0cm"/>
            </w:pPr>
            <w:r>
              <w:t xml:space="preserve">Where a particular delivery strategy/contract type becomes apparent, indicate this, together with the rationale for selecting this approach. </w:t>
            </w:r>
          </w:p>
          <w:p w:rsidR="005A2F24" w:rsidRPr="002E268C" w:rsidRDefault="005A2F24" w:rsidP="0011483E">
            <w:pPr>
              <w:pStyle w:val="DeleteGuidance"/>
            </w:pPr>
            <w:r w:rsidRPr="002E268C">
              <w:t xml:space="preserve">To delete this guidance text box, </w:t>
            </w:r>
            <w:r>
              <w:t>right-mouse click within this box, select Delete Rows</w:t>
            </w:r>
            <w:r w:rsidRPr="002E268C">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5A2F24" w:rsidRPr="0011483E" w:rsidRDefault="005A2F24" w:rsidP="0011483E">
      <w:pPr>
        <w:pStyle w:val="AltHeading2"/>
        <w:rPr>
          <w:color w:val="auto"/>
          <w:sz w:val="24"/>
          <w:szCs w:val="24"/>
        </w:rPr>
      </w:pPr>
      <w:bookmarkStart w:id="94" w:name="_Toc361386934"/>
      <w:bookmarkStart w:id="95" w:name="_Toc491870504"/>
      <w:r w:rsidRPr="0011483E">
        <w:rPr>
          <w:color w:val="auto"/>
          <w:sz w:val="24"/>
          <w:szCs w:val="24"/>
        </w:rPr>
        <w:t>Project performance measurement/success criteria/KPIs</w:t>
      </w:r>
      <w:bookmarkEnd w:id="94"/>
      <w:bookmarkEnd w:id="9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953F88" w:rsidTr="0011483E">
        <w:trPr>
          <w:trHeight w:val="64"/>
        </w:trPr>
        <w:tc>
          <w:tcPr>
            <w:tcW w:w="10649" w:type="dxa"/>
            <w:shd w:val="clear" w:color="auto" w:fill="EFEDE1"/>
          </w:tcPr>
          <w:p w:rsidR="005A2F24" w:rsidRPr="00953F88" w:rsidRDefault="005A2F24" w:rsidP="0011483E">
            <w:pPr>
              <w:pStyle w:val="6Text"/>
            </w:pPr>
            <w:r>
              <w:t>Indicate how management of this phase of the project will be judged to have been successful. This may range from a general statement through to a tabulation detailing what the Key Performance Indicators (KPI) will be, how and when they will be measured and what the desired targets are. These may be in terms of on time and within budget, or achieving particular milestones, and may also include measures such as customer/stakeholder satisfaction. Note that these are likely to change as the project progresses.</w:t>
            </w:r>
          </w:p>
          <w:p w:rsidR="005A2F24" w:rsidRPr="00953F88"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11483E" w:rsidRDefault="005A2F24" w:rsidP="0011483E">
      <w:pPr>
        <w:pStyle w:val="AltHeading2"/>
        <w:rPr>
          <w:color w:val="auto"/>
          <w:sz w:val="24"/>
          <w:szCs w:val="24"/>
        </w:rPr>
      </w:pPr>
      <w:bookmarkStart w:id="96" w:name="_Toc336516930"/>
      <w:bookmarkStart w:id="97" w:name="_Toc361386935"/>
      <w:bookmarkStart w:id="98" w:name="_Toc491870505"/>
      <w:bookmarkEnd w:id="96"/>
      <w:r w:rsidRPr="0011483E">
        <w:rPr>
          <w:color w:val="auto"/>
          <w:sz w:val="24"/>
          <w:szCs w:val="24"/>
        </w:rPr>
        <w:t>Product performance measurement/success criteria/KPIs</w:t>
      </w:r>
      <w:bookmarkEnd w:id="97"/>
      <w:bookmarkEnd w:id="9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953F88" w:rsidTr="0011483E">
        <w:trPr>
          <w:trHeight w:val="64"/>
        </w:trPr>
        <w:tc>
          <w:tcPr>
            <w:tcW w:w="10649" w:type="dxa"/>
            <w:shd w:val="clear" w:color="auto" w:fill="EFEDE1"/>
          </w:tcPr>
          <w:p w:rsidR="005A2F24" w:rsidRDefault="005A2F24" w:rsidP="0011483E">
            <w:pPr>
              <w:pStyle w:val="6Text"/>
            </w:pPr>
            <w:r>
              <w:t xml:space="preserve">Indicate the success criteria for achievement of the project operational objectives. Again, this may range from a general statement through to a tabulation detailing what the Key Performance Indicators (KPI) will be, how and when they will be measured and what the desired targets are. These will generally be known quite early in the project, and data collection may need to be initiated to ensure there is a baseline before any physical work commences, to measure the impact of the project against. Possible criteria include </w:t>
            </w:r>
            <w:r>
              <w:lastRenderedPageBreak/>
              <w:t>time/queue length reduction, end user satisfaction, operating costs etc. Refer to the Post Implementation Report template for possible KPIs.</w:t>
            </w:r>
          </w:p>
          <w:p w:rsidR="005A2F24" w:rsidRDefault="005A2F24" w:rsidP="0011483E">
            <w:pPr>
              <w:pStyle w:val="6Text"/>
            </w:pPr>
            <w:r>
              <w:t xml:space="preserve">The project manager does not control the usage or network impacts of the project, so will not be in a position to measure, or be held accountable for achieving these. However it is most important for the project manager to know what is required so that ‘before’ measurements can be taken to enable later comparison, and potential operating issues can be identified and escalated promptly to the customer. These may include opportunities or threats to the final operation of the asset that is being created, or decisions that need to be made that will have significant repercussions for subsequent operations. </w:t>
            </w:r>
          </w:p>
          <w:p w:rsidR="005A2F24" w:rsidRPr="00953F88"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11483E" w:rsidRDefault="005A2F24" w:rsidP="0011483E">
      <w:pPr>
        <w:pStyle w:val="AltHeading1"/>
        <w:rPr>
          <w:color w:val="auto"/>
          <w:sz w:val="28"/>
          <w:szCs w:val="28"/>
        </w:rPr>
      </w:pPr>
      <w:bookmarkStart w:id="99" w:name="_Toc325973793"/>
      <w:bookmarkStart w:id="100" w:name="_Toc325974255"/>
      <w:bookmarkStart w:id="101" w:name="_Toc325980144"/>
      <w:bookmarkStart w:id="102" w:name="_Toc325980264"/>
      <w:bookmarkStart w:id="103" w:name="_Toc326307337"/>
      <w:bookmarkStart w:id="104" w:name="_Toc326307458"/>
      <w:bookmarkStart w:id="105" w:name="_Toc326571548"/>
      <w:bookmarkStart w:id="106" w:name="_Toc329942673"/>
      <w:bookmarkStart w:id="107" w:name="_Toc325973794"/>
      <w:bookmarkStart w:id="108" w:name="_Toc325974256"/>
      <w:bookmarkStart w:id="109" w:name="_Toc325980145"/>
      <w:bookmarkStart w:id="110" w:name="_Toc325980265"/>
      <w:bookmarkStart w:id="111" w:name="_Toc326307338"/>
      <w:bookmarkStart w:id="112" w:name="_Toc326307459"/>
      <w:bookmarkStart w:id="113" w:name="_Toc326571549"/>
      <w:bookmarkStart w:id="114" w:name="_Toc329942674"/>
      <w:bookmarkStart w:id="115" w:name="_Toc335041779"/>
      <w:bookmarkStart w:id="116" w:name="_Toc335042615"/>
      <w:bookmarkStart w:id="117" w:name="_Toc335042733"/>
      <w:bookmarkStart w:id="118" w:name="_Toc335042828"/>
      <w:bookmarkStart w:id="119" w:name="_Toc335042922"/>
      <w:bookmarkStart w:id="120" w:name="_Toc335043017"/>
      <w:bookmarkStart w:id="121" w:name="_Toc335043112"/>
      <w:bookmarkStart w:id="122" w:name="_Toc335043206"/>
      <w:bookmarkStart w:id="123" w:name="_Toc335043300"/>
      <w:bookmarkStart w:id="124" w:name="_Toc335043392"/>
      <w:bookmarkStart w:id="125" w:name="_Toc335041789"/>
      <w:bookmarkStart w:id="126" w:name="_Toc335042625"/>
      <w:bookmarkStart w:id="127" w:name="_Toc335042743"/>
      <w:bookmarkStart w:id="128" w:name="_Toc335042838"/>
      <w:bookmarkStart w:id="129" w:name="_Toc335042932"/>
      <w:bookmarkStart w:id="130" w:name="_Toc335043027"/>
      <w:bookmarkStart w:id="131" w:name="_Toc335043122"/>
      <w:bookmarkStart w:id="132" w:name="_Toc335043216"/>
      <w:bookmarkStart w:id="133" w:name="_Toc335043310"/>
      <w:bookmarkStart w:id="134" w:name="_Toc335043402"/>
      <w:bookmarkStart w:id="135" w:name="_Toc335041825"/>
      <w:bookmarkStart w:id="136" w:name="_Toc335042661"/>
      <w:bookmarkStart w:id="137" w:name="_Toc335042779"/>
      <w:bookmarkStart w:id="138" w:name="_Toc335042874"/>
      <w:bookmarkStart w:id="139" w:name="_Toc335042968"/>
      <w:bookmarkStart w:id="140" w:name="_Toc335043063"/>
      <w:bookmarkStart w:id="141" w:name="_Toc335043158"/>
      <w:bookmarkStart w:id="142" w:name="_Toc335043252"/>
      <w:bookmarkStart w:id="143" w:name="_Toc335043346"/>
      <w:bookmarkStart w:id="144" w:name="_Toc335043438"/>
      <w:bookmarkStart w:id="145" w:name="_Toc325973804"/>
      <w:bookmarkStart w:id="146" w:name="_Toc325974266"/>
      <w:bookmarkStart w:id="147" w:name="_Toc325980155"/>
      <w:bookmarkStart w:id="148" w:name="_Toc325980275"/>
      <w:bookmarkStart w:id="149" w:name="_Toc326307348"/>
      <w:bookmarkStart w:id="150" w:name="_Toc326307469"/>
      <w:bookmarkStart w:id="151" w:name="_Toc326571559"/>
      <w:bookmarkStart w:id="152" w:name="_Toc329942684"/>
      <w:bookmarkStart w:id="153" w:name="_Toc325973805"/>
      <w:bookmarkStart w:id="154" w:name="_Toc325974267"/>
      <w:bookmarkStart w:id="155" w:name="_Toc325980156"/>
      <w:bookmarkStart w:id="156" w:name="_Toc325980276"/>
      <w:bookmarkStart w:id="157" w:name="_Toc326307349"/>
      <w:bookmarkStart w:id="158" w:name="_Toc326307470"/>
      <w:bookmarkStart w:id="159" w:name="_Toc326571560"/>
      <w:bookmarkStart w:id="160" w:name="_Toc329942685"/>
      <w:bookmarkStart w:id="161" w:name="_Toc222800754"/>
      <w:bookmarkStart w:id="162" w:name="_Toc361386936"/>
      <w:bookmarkStart w:id="163" w:name="_Toc491870506"/>
      <w:bookmarkEnd w:id="8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1483E">
        <w:rPr>
          <w:color w:val="auto"/>
          <w:sz w:val="28"/>
          <w:szCs w:val="28"/>
        </w:rPr>
        <w:t>Project scope</w:t>
      </w:r>
      <w:bookmarkEnd w:id="161"/>
      <w:bookmarkEnd w:id="162"/>
      <w:bookmarkEnd w:id="163"/>
    </w:p>
    <w:p w:rsidR="005A2F24" w:rsidRPr="00ED4F07" w:rsidRDefault="005A2F24" w:rsidP="00ED4F07">
      <w:pPr>
        <w:pStyle w:val="AltHeading2"/>
        <w:rPr>
          <w:color w:val="auto"/>
          <w:sz w:val="24"/>
          <w:szCs w:val="24"/>
        </w:rPr>
      </w:pPr>
      <w:bookmarkStart w:id="164" w:name="_Toc222800755"/>
      <w:bookmarkStart w:id="165" w:name="_Toc361386937"/>
      <w:bookmarkStart w:id="166" w:name="_Toc491870507"/>
      <w:r w:rsidRPr="00ED4F07">
        <w:rPr>
          <w:color w:val="auto"/>
          <w:sz w:val="24"/>
          <w:szCs w:val="24"/>
        </w:rPr>
        <w:t>In scope</w:t>
      </w:r>
      <w:bookmarkEnd w:id="164"/>
      <w:bookmarkEnd w:id="165"/>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Default="005A2F24" w:rsidP="0011483E">
            <w:pPr>
              <w:pStyle w:val="6Text"/>
              <w:rPr>
                <w:szCs w:val="22"/>
              </w:rPr>
            </w:pPr>
            <w:r w:rsidRPr="002E268C">
              <w:rPr>
                <w:szCs w:val="22"/>
              </w:rPr>
              <w:t>Identify</w:t>
            </w:r>
            <w:r>
              <w:rPr>
                <w:szCs w:val="22"/>
              </w:rPr>
              <w:t xml:space="preserve"> the project boundaries. Also identify,</w:t>
            </w:r>
            <w:r w:rsidRPr="002E268C">
              <w:rPr>
                <w:szCs w:val="22"/>
              </w:rPr>
              <w:t xml:space="preserve"> t</w:t>
            </w:r>
            <w:r>
              <w:rPr>
                <w:szCs w:val="22"/>
              </w:rPr>
              <w:t>o the</w:t>
            </w:r>
            <w:r w:rsidRPr="002E268C">
              <w:rPr>
                <w:szCs w:val="22"/>
              </w:rPr>
              <w:t xml:space="preserve"> level</w:t>
            </w:r>
            <w:r>
              <w:rPr>
                <w:szCs w:val="22"/>
              </w:rPr>
              <w:t xml:space="preserve"> of detail appropriate for this template,</w:t>
            </w:r>
            <w:r w:rsidRPr="002E268C">
              <w:rPr>
                <w:szCs w:val="22"/>
              </w:rPr>
              <w:t xml:space="preserve"> the work required to complete the project successfully. </w:t>
            </w:r>
            <w:r>
              <w:rPr>
                <w:szCs w:val="22"/>
              </w:rPr>
              <w:t>P</w:t>
            </w:r>
            <w:r w:rsidRPr="002E268C">
              <w:rPr>
                <w:szCs w:val="22"/>
              </w:rPr>
              <w:t xml:space="preserve">roject scope </w:t>
            </w:r>
            <w:r>
              <w:rPr>
                <w:szCs w:val="22"/>
              </w:rPr>
              <w:t>is</w:t>
            </w:r>
            <w:r w:rsidRPr="002E268C">
              <w:rPr>
                <w:szCs w:val="22"/>
              </w:rPr>
              <w:t xml:space="preserve"> defi</w:t>
            </w:r>
            <w:r>
              <w:rPr>
                <w:szCs w:val="22"/>
              </w:rPr>
              <w:t xml:space="preserve">ned in increasing detail as the project moves from proposal, through options analysis to business case. It is then refined further during preliminary and detailed design in the development phase. </w:t>
            </w:r>
            <w:r>
              <w:rPr>
                <w:szCs w:val="20"/>
              </w:rPr>
              <w:t>Indicate clearly the required quality including standards and functionality.</w:t>
            </w:r>
          </w:p>
          <w:p w:rsidR="005A2F24" w:rsidRPr="002E268C" w:rsidRDefault="005A2F24" w:rsidP="0011483E">
            <w:pPr>
              <w:pStyle w:val="6Text"/>
              <w:rPr>
                <w:szCs w:val="22"/>
              </w:rPr>
            </w:pPr>
            <w:r>
              <w:rPr>
                <w:szCs w:val="22"/>
              </w:rPr>
              <w:t xml:space="preserve">Where possible include </w:t>
            </w:r>
            <w:r w:rsidRPr="006733FC">
              <w:t>specific products or outputs.</w:t>
            </w:r>
            <w:r>
              <w:rPr>
                <w:szCs w:val="20"/>
              </w:rPr>
              <w:t xml:space="preserve"> </w:t>
            </w:r>
          </w:p>
          <w:p w:rsidR="005A2F24" w:rsidRPr="002E268C" w:rsidRDefault="005A2F24" w:rsidP="0011483E">
            <w:pPr>
              <w:pStyle w:val="DeleteGuidance"/>
            </w:pPr>
            <w:r w:rsidRPr="002E268C">
              <w:t xml:space="preserve">To delete this guidance text box, </w:t>
            </w:r>
            <w:r>
              <w:t>right-mouse click within this box, select Delete Rows</w:t>
            </w:r>
            <w:r w:rsidRPr="002E268C">
              <w:t>.</w:t>
            </w:r>
          </w:p>
        </w:tc>
      </w:tr>
    </w:tbl>
    <w:bookmarkStart w:id="167" w:name="_Toc222800756"/>
    <w:p w:rsidR="005A2F24" w:rsidRPr="002E268C"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ED4F07" w:rsidRDefault="005A2F24" w:rsidP="00ED4F07">
      <w:pPr>
        <w:pStyle w:val="AltHeading2"/>
        <w:rPr>
          <w:color w:val="auto"/>
          <w:sz w:val="24"/>
          <w:szCs w:val="24"/>
        </w:rPr>
      </w:pPr>
      <w:bookmarkStart w:id="168" w:name="_Toc361386938"/>
      <w:bookmarkStart w:id="169" w:name="_Toc491870508"/>
      <w:r w:rsidRPr="00ED4F07">
        <w:rPr>
          <w:color w:val="auto"/>
          <w:sz w:val="24"/>
          <w:szCs w:val="24"/>
        </w:rPr>
        <w:t>Out of scope</w:t>
      </w:r>
      <w:bookmarkEnd w:id="167"/>
      <w:bookmarkEnd w:id="168"/>
      <w:bookmarkEnd w:id="1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2E268C" w:rsidRDefault="005A2F24" w:rsidP="0011483E">
            <w:pPr>
              <w:pStyle w:val="6Text"/>
              <w:rPr>
                <w:szCs w:val="22"/>
              </w:rPr>
            </w:pPr>
            <w:r>
              <w:rPr>
                <w:szCs w:val="22"/>
              </w:rPr>
              <w:t>State</w:t>
            </w:r>
            <w:r w:rsidRPr="002E268C">
              <w:rPr>
                <w:szCs w:val="22"/>
              </w:rPr>
              <w:t xml:space="preserve"> the work which will not form part of the project scope</w:t>
            </w:r>
            <w:r>
              <w:rPr>
                <w:szCs w:val="22"/>
              </w:rPr>
              <w:t>, and outline the risks to the project from these out of scope work items not being performed by others.</w:t>
            </w:r>
          </w:p>
          <w:p w:rsidR="005A2F24" w:rsidRPr="002E268C" w:rsidRDefault="005A2F24" w:rsidP="0011483E">
            <w:pPr>
              <w:pStyle w:val="DeleteGuidance"/>
            </w:pPr>
            <w:r w:rsidRPr="002E268C">
              <w:t xml:space="preserve">To delete this guidance text box, </w:t>
            </w:r>
            <w:r>
              <w:t>right-mouse click within this box, select Delete Rows</w:t>
            </w:r>
            <w:r w:rsidRPr="002E268C">
              <w:t>.</w:t>
            </w:r>
          </w:p>
        </w:tc>
      </w:tr>
    </w:tbl>
    <w:bookmarkStart w:id="170" w:name="_Toc222800757"/>
    <w:p w:rsidR="005A2F24" w:rsidRPr="002E268C"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ED4F07" w:rsidRDefault="005A2F24" w:rsidP="00ED4F07">
      <w:pPr>
        <w:pStyle w:val="AltHeading2"/>
        <w:rPr>
          <w:color w:val="auto"/>
          <w:sz w:val="24"/>
          <w:szCs w:val="24"/>
        </w:rPr>
      </w:pPr>
      <w:bookmarkStart w:id="171" w:name="_Toc361386939"/>
      <w:bookmarkStart w:id="172" w:name="_Toc491870509"/>
      <w:r w:rsidRPr="00ED4F07">
        <w:rPr>
          <w:color w:val="auto"/>
          <w:sz w:val="24"/>
          <w:szCs w:val="24"/>
        </w:rPr>
        <w:t>Constraints</w:t>
      </w:r>
      <w:bookmarkEnd w:id="170"/>
      <w:bookmarkEnd w:id="171"/>
      <w:bookmarkEnd w:id="1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Default="005A2F24" w:rsidP="0011483E">
            <w:pPr>
              <w:pStyle w:val="6Text"/>
            </w:pPr>
            <w:r w:rsidRPr="002E268C">
              <w:t xml:space="preserve">Identify any restriction or limitation, either internal or external to the project that will affect </w:t>
            </w:r>
            <w:r>
              <w:t>i</w:t>
            </w:r>
            <w:r w:rsidRPr="002E268C">
              <w:t>t</w:t>
            </w:r>
            <w:r>
              <w:t>s</w:t>
            </w:r>
            <w:r w:rsidRPr="002E268C">
              <w:t xml:space="preserve"> </w:t>
            </w:r>
            <w:r>
              <w:t>delivery</w:t>
            </w:r>
            <w:r w:rsidRPr="002E268C">
              <w:t xml:space="preserve">. </w:t>
            </w:r>
            <w:r>
              <w:t>C</w:t>
            </w:r>
            <w:r w:rsidRPr="002E268C">
              <w:t xml:space="preserve">onstraints may </w:t>
            </w:r>
            <w:r>
              <w:t>include</w:t>
            </w:r>
            <w:r w:rsidRPr="002E268C">
              <w:t xml:space="preserve"> budget, time, </w:t>
            </w:r>
            <w:r>
              <w:t xml:space="preserve">staff, developments/events, </w:t>
            </w:r>
            <w:r w:rsidRPr="002E268C">
              <w:t>political</w:t>
            </w:r>
            <w:r>
              <w:t xml:space="preserve"> circumstances</w:t>
            </w:r>
            <w:r w:rsidRPr="002E268C">
              <w:t xml:space="preserve">, </w:t>
            </w:r>
            <w:r>
              <w:t>electoral cycle, funding availability, permits, materials supply, availability of key equipment, seasonal weather conditions, legislative requirements, immovable physical</w:t>
            </w:r>
            <w:r w:rsidRPr="002E268C">
              <w:t xml:space="preserve"> </w:t>
            </w:r>
            <w:r>
              <w:t xml:space="preserve">objects </w:t>
            </w:r>
            <w:r w:rsidRPr="002E268C">
              <w:t>etc.</w:t>
            </w:r>
            <w:r>
              <w:t xml:space="preserve"> </w:t>
            </w:r>
          </w:p>
          <w:p w:rsidR="005A2F24" w:rsidRPr="002E268C" w:rsidRDefault="005A2F24" w:rsidP="0011483E">
            <w:pPr>
              <w:pStyle w:val="DeleteGuidance"/>
            </w:pPr>
            <w:r w:rsidRPr="002E268C">
              <w:t xml:space="preserve">To delete this guidance text box, </w:t>
            </w:r>
            <w:r>
              <w:t>right-mouse click within this box, select Delete Rows</w:t>
            </w:r>
            <w:r w:rsidRPr="002E268C">
              <w:t>.</w:t>
            </w:r>
          </w:p>
        </w:tc>
      </w:tr>
    </w:tbl>
    <w:bookmarkStart w:id="173" w:name="_Toc222800758"/>
    <w:p w:rsidR="005A2F24" w:rsidRDefault="005A2F24" w:rsidP="005A2F24">
      <w:pPr>
        <w:pStyle w:val="6Text"/>
        <w:numPr>
          <w:ilvl w:val="0"/>
          <w:numId w:val="0"/>
        </w:numPr>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ED4F07" w:rsidRDefault="005A2F24" w:rsidP="00ED4F07">
      <w:pPr>
        <w:pStyle w:val="AltHeading2"/>
        <w:rPr>
          <w:color w:val="auto"/>
          <w:sz w:val="24"/>
          <w:szCs w:val="24"/>
        </w:rPr>
      </w:pPr>
      <w:bookmarkStart w:id="174" w:name="_Toc335041830"/>
      <w:bookmarkStart w:id="175" w:name="_Toc335042666"/>
      <w:bookmarkStart w:id="176" w:name="_Toc335042784"/>
      <w:bookmarkStart w:id="177" w:name="_Toc335042879"/>
      <w:bookmarkStart w:id="178" w:name="_Toc335042973"/>
      <w:bookmarkStart w:id="179" w:name="_Toc335043068"/>
      <w:bookmarkStart w:id="180" w:name="_Toc335043163"/>
      <w:bookmarkStart w:id="181" w:name="_Toc335043257"/>
      <w:bookmarkStart w:id="182" w:name="_Toc335043351"/>
      <w:bookmarkStart w:id="183" w:name="_Toc335043443"/>
      <w:bookmarkStart w:id="184" w:name="_Toc361386940"/>
      <w:bookmarkStart w:id="185" w:name="_Toc491870510"/>
      <w:bookmarkEnd w:id="174"/>
      <w:bookmarkEnd w:id="175"/>
      <w:bookmarkEnd w:id="176"/>
      <w:bookmarkEnd w:id="177"/>
      <w:bookmarkEnd w:id="178"/>
      <w:bookmarkEnd w:id="179"/>
      <w:bookmarkEnd w:id="180"/>
      <w:bookmarkEnd w:id="181"/>
      <w:bookmarkEnd w:id="182"/>
      <w:bookmarkEnd w:id="183"/>
      <w:r w:rsidRPr="00ED4F07">
        <w:rPr>
          <w:color w:val="auto"/>
          <w:sz w:val="24"/>
          <w:szCs w:val="24"/>
        </w:rPr>
        <w:lastRenderedPageBreak/>
        <w:t>Assumptions</w:t>
      </w:r>
      <w:bookmarkEnd w:id="173"/>
      <w:bookmarkEnd w:id="184"/>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2E268C" w:rsidRDefault="005A2F24" w:rsidP="0011483E">
            <w:pPr>
              <w:pStyle w:val="StyleBodyTextLeft0cm"/>
            </w:pPr>
            <w:r w:rsidRPr="002E268C">
              <w:t xml:space="preserve">Assumptions </w:t>
            </w:r>
            <w:r>
              <w:t>bring</w:t>
            </w:r>
            <w:r w:rsidRPr="002E268C">
              <w:t xml:space="preserve"> a degree of risk to the project</w:t>
            </w:r>
            <w:r>
              <w:t>, as they are often presumed to be true, are easily overlooked and can appear to be not worth documenting</w:t>
            </w:r>
            <w:r w:rsidRPr="002E268C">
              <w:t xml:space="preserve">. </w:t>
            </w:r>
            <w:r>
              <w:t>Examine your implicit as well as explicit assumptions and list them, for your own protection. Some</w:t>
            </w:r>
            <w:r w:rsidRPr="002E268C">
              <w:t xml:space="preserve"> example</w:t>
            </w:r>
            <w:r>
              <w:t>s</w:t>
            </w:r>
            <w:r w:rsidRPr="002E268C">
              <w:t xml:space="preserve"> </w:t>
            </w:r>
            <w:r>
              <w:t>are</w:t>
            </w:r>
            <w:r w:rsidRPr="002E268C">
              <w:t>:</w:t>
            </w:r>
          </w:p>
          <w:p w:rsidR="005A2F24" w:rsidRDefault="005A2F24" w:rsidP="0011483E">
            <w:pPr>
              <w:pStyle w:val="6aSubParagraphBullet"/>
            </w:pPr>
            <w:r>
              <w:t>key resources will continue to be available</w:t>
            </w:r>
          </w:p>
          <w:p w:rsidR="005A2F24" w:rsidRPr="002E268C" w:rsidRDefault="005A2F24" w:rsidP="0011483E">
            <w:pPr>
              <w:pStyle w:val="6aSubParagraphBullet"/>
            </w:pPr>
            <w:r>
              <w:t>funding will continue to be available (e.g. following change of federal/state government)</w:t>
            </w:r>
            <w:r w:rsidRPr="002E268C">
              <w:t>.</w:t>
            </w:r>
          </w:p>
          <w:p w:rsidR="005A2F24" w:rsidRDefault="005A2F24" w:rsidP="0011483E">
            <w:pPr>
              <w:pStyle w:val="StyleBodyTextLeft0cm"/>
            </w:pPr>
            <w:r>
              <w:t>Assumptions should be reviewed as part of the risk management process.</w:t>
            </w:r>
          </w:p>
          <w:p w:rsidR="005A2F24" w:rsidRPr="002E268C" w:rsidRDefault="005A2F24" w:rsidP="0011483E">
            <w:pPr>
              <w:pStyle w:val="StyleBodyTextLeft0cm"/>
            </w:pPr>
            <w:r>
              <w:t>Particularly review the veracity of a</w:t>
            </w:r>
            <w:r w:rsidRPr="002E268C">
              <w:t xml:space="preserve">ssumptions before finalising the </w:t>
            </w:r>
            <w:r>
              <w:t>business case</w:t>
            </w:r>
            <w:r w:rsidRPr="002E268C">
              <w:t xml:space="preserve">. </w:t>
            </w:r>
          </w:p>
          <w:p w:rsidR="005A2F24" w:rsidRPr="002E268C" w:rsidRDefault="005A2F24" w:rsidP="0011483E">
            <w:pPr>
              <w:pStyle w:val="DeleteGuidance"/>
            </w:pPr>
            <w:r w:rsidRPr="002E268C">
              <w:t xml:space="preserve">To delete this guidance text box, </w:t>
            </w:r>
            <w:r>
              <w:t>right-mouse click within this box, select Delete Rows</w:t>
            </w:r>
            <w:r w:rsidRPr="002E268C">
              <w:t>.</w:t>
            </w:r>
          </w:p>
        </w:tc>
      </w:tr>
    </w:tbl>
    <w:bookmarkStart w:id="186" w:name="_Toc222800759"/>
    <w:p w:rsidR="005A2F24" w:rsidRPr="002E268C"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ED4F07" w:rsidRDefault="005A2F24" w:rsidP="00ED4F07">
      <w:pPr>
        <w:pStyle w:val="AltHeading2"/>
        <w:rPr>
          <w:color w:val="auto"/>
          <w:sz w:val="24"/>
          <w:szCs w:val="24"/>
        </w:rPr>
      </w:pPr>
      <w:bookmarkStart w:id="187" w:name="_Toc361386941"/>
      <w:bookmarkStart w:id="188" w:name="_Toc491870511"/>
      <w:r w:rsidRPr="00ED4F07">
        <w:rPr>
          <w:color w:val="auto"/>
          <w:sz w:val="24"/>
          <w:szCs w:val="24"/>
        </w:rPr>
        <w:t>Related projects</w:t>
      </w:r>
      <w:bookmarkEnd w:id="186"/>
      <w:r w:rsidRPr="00ED4F07">
        <w:rPr>
          <w:color w:val="auto"/>
          <w:sz w:val="24"/>
          <w:szCs w:val="24"/>
        </w:rPr>
        <w:t>/proposals/planning studies</w:t>
      </w:r>
      <w:bookmarkEnd w:id="187"/>
      <w:bookmarkEnd w:id="1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2E268C" w:rsidRDefault="005A2F24" w:rsidP="0011483E">
            <w:pPr>
              <w:pStyle w:val="StyleBodyTextLeft0cm"/>
            </w:pPr>
            <w:r w:rsidRPr="002E268C">
              <w:t xml:space="preserve">Identify </w:t>
            </w:r>
            <w:r>
              <w:t xml:space="preserve">any internal and external </w:t>
            </w:r>
            <w:r w:rsidRPr="002E268C">
              <w:t xml:space="preserve">projects </w:t>
            </w:r>
            <w:r>
              <w:t xml:space="preserve">or proposals </w:t>
            </w:r>
            <w:r w:rsidRPr="002E268C">
              <w:t xml:space="preserve">which may have an impact on this project or will be impacted by </w:t>
            </w:r>
            <w:r>
              <w:t>i</w:t>
            </w:r>
            <w:r w:rsidRPr="002E268C">
              <w:t>t</w:t>
            </w:r>
            <w:r>
              <w:t>, such as o</w:t>
            </w:r>
            <w:r w:rsidRPr="002E268C">
              <w:t xml:space="preserve">ther projects </w:t>
            </w:r>
            <w:r>
              <w:t>that</w:t>
            </w:r>
            <w:r w:rsidRPr="002E268C">
              <w:t xml:space="preserve"> may use the same resources</w:t>
            </w:r>
            <w:r>
              <w:t xml:space="preserve"> or</w:t>
            </w:r>
            <w:r w:rsidRPr="002E268C">
              <w:t xml:space="preserve"> budgets, or </w:t>
            </w:r>
            <w:r>
              <w:t xml:space="preserve">may even </w:t>
            </w:r>
            <w:r w:rsidRPr="002E268C">
              <w:t>have been established to address similar need</w:t>
            </w:r>
            <w:r>
              <w:t>s</w:t>
            </w:r>
            <w:r w:rsidRPr="002E268C">
              <w:t>.</w:t>
            </w:r>
          </w:p>
          <w:p w:rsidR="005A2F24" w:rsidRPr="002E268C" w:rsidRDefault="005A2F24" w:rsidP="0011483E">
            <w:pPr>
              <w:pStyle w:val="DeleteGuidance"/>
            </w:pPr>
            <w:r w:rsidRPr="002E268C">
              <w:t xml:space="preserve">To delete this guidance text box, </w:t>
            </w:r>
            <w:r>
              <w:t>right-mouse click within this box, select Delete Rows</w:t>
            </w:r>
            <w:r w:rsidRPr="002E268C">
              <w:t>.</w:t>
            </w:r>
          </w:p>
        </w:tc>
      </w:tr>
    </w:tbl>
    <w:bookmarkStart w:id="189" w:name="_Toc222800760"/>
    <w:p w:rsidR="005A2F24" w:rsidRPr="002E268C"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ED4F07" w:rsidRDefault="005A2F24" w:rsidP="00ED4F07">
      <w:pPr>
        <w:pStyle w:val="AltHeading2"/>
        <w:rPr>
          <w:color w:val="auto"/>
          <w:sz w:val="24"/>
          <w:szCs w:val="24"/>
        </w:rPr>
      </w:pPr>
      <w:bookmarkStart w:id="190" w:name="_Toc361386942"/>
      <w:bookmarkStart w:id="191" w:name="_Toc491870512"/>
      <w:r w:rsidRPr="00ED4F07">
        <w:rPr>
          <w:color w:val="auto"/>
          <w:sz w:val="24"/>
          <w:szCs w:val="24"/>
        </w:rPr>
        <w:t>Urgency</w:t>
      </w:r>
      <w:bookmarkEnd w:id="189"/>
      <w:bookmarkEnd w:id="190"/>
      <w:bookmarkEnd w:id="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Default="005A2F24" w:rsidP="0011483E">
            <w:pPr>
              <w:pStyle w:val="6Text"/>
            </w:pPr>
            <w:r w:rsidRPr="006733FC">
              <w:t>Identify the urgency of the project stating reasons</w:t>
            </w:r>
            <w:r>
              <w:t>, for</w:t>
            </w:r>
            <w:r w:rsidRPr="006733FC">
              <w:t xml:space="preserve"> </w:t>
            </w:r>
            <w:r>
              <w:t>e</w:t>
            </w:r>
            <w:r w:rsidRPr="006733FC">
              <w:t>xample safety, political commitments, and funding availability.</w:t>
            </w:r>
          </w:p>
          <w:p w:rsidR="005A2F24" w:rsidRPr="002E268C" w:rsidRDefault="005A2F24" w:rsidP="0011483E">
            <w:pPr>
              <w:pStyle w:val="DeleteGuidance"/>
            </w:pPr>
            <w:r w:rsidRPr="002E268C">
              <w:t xml:space="preserve">To delete this </w:t>
            </w:r>
            <w:r>
              <w:t>guidance</w:t>
            </w:r>
            <w:r w:rsidRPr="002E268C">
              <w:t xml:space="preserve"> text box, </w:t>
            </w:r>
            <w:r>
              <w:t>right-mouse click within this box, select Delete Rows</w:t>
            </w:r>
            <w:r w:rsidRPr="002E268C">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ED4F07" w:rsidRDefault="005A2F24" w:rsidP="00ED4F07">
      <w:pPr>
        <w:pStyle w:val="AltHeading1"/>
        <w:rPr>
          <w:color w:val="auto"/>
          <w:sz w:val="28"/>
          <w:szCs w:val="28"/>
        </w:rPr>
      </w:pPr>
      <w:bookmarkStart w:id="192" w:name="_Toc361386943"/>
      <w:bookmarkStart w:id="193" w:name="_Toc491870513"/>
      <w:bookmarkStart w:id="194" w:name="OLE_LINK1"/>
      <w:bookmarkStart w:id="195" w:name="OLE_LINK4"/>
      <w:r w:rsidRPr="00ED4F07">
        <w:rPr>
          <w:color w:val="auto"/>
          <w:sz w:val="28"/>
          <w:szCs w:val="28"/>
        </w:rPr>
        <w:t>Stakeholder impacts</w:t>
      </w:r>
      <w:bookmarkEnd w:id="192"/>
      <w:bookmarkEnd w:id="1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2E268C" w:rsidRDefault="005A2F24" w:rsidP="0011483E">
            <w:pPr>
              <w:pStyle w:val="6Text"/>
            </w:pPr>
            <w:r>
              <w:t>A s</w:t>
            </w:r>
            <w:r w:rsidRPr="007153ED">
              <w:t>takeholder</w:t>
            </w:r>
            <w:r>
              <w:t xml:space="preserve"> is</w:t>
            </w:r>
            <w:r w:rsidRPr="007153ED">
              <w:t xml:space="preserve"> any person, group or organisation whose interest</w:t>
            </w:r>
            <w:r>
              <w:t>s</w:t>
            </w:r>
            <w:r w:rsidRPr="007153ED">
              <w:t xml:space="preserve"> may be impacted by the project. Identify </w:t>
            </w:r>
            <w:r>
              <w:t xml:space="preserve">them, </w:t>
            </w:r>
            <w:r w:rsidRPr="007153ED">
              <w:t>and their interest in the project</w:t>
            </w:r>
            <w:r>
              <w:t>.</w:t>
            </w:r>
            <w:r w:rsidRPr="007153ED">
              <w:t xml:space="preserve"> </w:t>
            </w:r>
            <w:r>
              <w:t xml:space="preserve">Typical </w:t>
            </w:r>
            <w:r w:rsidRPr="007153ED">
              <w:t>stakeholders</w:t>
            </w:r>
            <w:r>
              <w:t xml:space="preserve"> are listed below</w:t>
            </w:r>
          </w:p>
        </w:tc>
      </w:tr>
    </w:tbl>
    <w:p w:rsidR="005A2F24" w:rsidRPr="008D779F" w:rsidRDefault="005A2F24" w:rsidP="005A2F24">
      <w:pPr>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3586"/>
        <w:gridCol w:w="3588"/>
        <w:gridCol w:w="3588"/>
      </w:tblGrid>
      <w:tr w:rsidR="005A2F24" w:rsidTr="0011483E">
        <w:tc>
          <w:tcPr>
            <w:tcW w:w="5000" w:type="pct"/>
            <w:gridSpan w:val="3"/>
            <w:shd w:val="clear" w:color="auto" w:fill="000000"/>
          </w:tcPr>
          <w:p w:rsidR="005A2F24" w:rsidRDefault="005A2F24" w:rsidP="0011483E">
            <w:pPr>
              <w:pStyle w:val="F10TableText"/>
              <w:jc w:val="center"/>
            </w:pPr>
            <w:r>
              <w:t>Possible stakeholders to consider</w:t>
            </w:r>
          </w:p>
        </w:tc>
      </w:tr>
      <w:tr w:rsidR="005A2F24" w:rsidTr="0011483E">
        <w:tc>
          <w:tcPr>
            <w:tcW w:w="1666" w:type="pct"/>
            <w:shd w:val="clear" w:color="auto" w:fill="EFEDE1"/>
          </w:tcPr>
          <w:p w:rsidR="005A2F24" w:rsidRPr="0068631D" w:rsidRDefault="005A2F24" w:rsidP="0011483E">
            <w:pPr>
              <w:pStyle w:val="F10TableText"/>
            </w:pPr>
            <w:r w:rsidRPr="0068631D">
              <w:t>Political representatives (local, state and federal)</w:t>
            </w:r>
          </w:p>
          <w:p w:rsidR="005A2F24" w:rsidRDefault="005A2F24" w:rsidP="0011483E">
            <w:pPr>
              <w:pStyle w:val="F10TableText"/>
            </w:pPr>
            <w:r>
              <w:t>Local c</w:t>
            </w:r>
            <w:r w:rsidRPr="0068631D">
              <w:t>ommunity</w:t>
            </w:r>
          </w:p>
          <w:p w:rsidR="005A2F24" w:rsidRDefault="005A2F24" w:rsidP="0011483E">
            <w:pPr>
              <w:pStyle w:val="F10TableText"/>
            </w:pPr>
            <w:r>
              <w:t>R</w:t>
            </w:r>
            <w:r w:rsidRPr="00D668D4">
              <w:t xml:space="preserve">egulatory </w:t>
            </w:r>
            <w:r>
              <w:t>a</w:t>
            </w:r>
            <w:r w:rsidRPr="00D668D4">
              <w:t>uthorities</w:t>
            </w:r>
          </w:p>
          <w:p w:rsidR="005A2F24" w:rsidRDefault="005A2F24" w:rsidP="0011483E">
            <w:pPr>
              <w:pStyle w:val="F10TableText"/>
            </w:pPr>
            <w:r w:rsidRPr="0068631D">
              <w:t xml:space="preserve">State </w:t>
            </w:r>
            <w:r>
              <w:t>g</w:t>
            </w:r>
            <w:r w:rsidRPr="0068631D">
              <w:t xml:space="preserve">overnment </w:t>
            </w:r>
            <w:r>
              <w:t>a</w:t>
            </w:r>
            <w:r w:rsidRPr="0068631D">
              <w:t>gencies - Treasury</w:t>
            </w:r>
            <w:r>
              <w:t xml:space="preserve"> </w:t>
            </w:r>
            <w:r w:rsidRPr="0068631D">
              <w:t xml:space="preserve"> </w:t>
            </w:r>
            <w:proofErr w:type="spellStart"/>
            <w:r w:rsidRPr="0068631D">
              <w:t>etc</w:t>
            </w:r>
            <w:proofErr w:type="spellEnd"/>
          </w:p>
        </w:tc>
        <w:tc>
          <w:tcPr>
            <w:tcW w:w="1667" w:type="pct"/>
            <w:shd w:val="clear" w:color="auto" w:fill="EFEDE1"/>
          </w:tcPr>
          <w:p w:rsidR="005A2F24" w:rsidRDefault="005A2F24" w:rsidP="0011483E">
            <w:pPr>
              <w:pStyle w:val="F10TableText"/>
            </w:pPr>
            <w:r>
              <w:t>Local governments</w:t>
            </w:r>
          </w:p>
          <w:p w:rsidR="005A2F24" w:rsidRDefault="005A2F24" w:rsidP="0011483E">
            <w:pPr>
              <w:pStyle w:val="F10TableText"/>
            </w:pPr>
            <w:r w:rsidRPr="0068631D">
              <w:t xml:space="preserve">Local </w:t>
            </w:r>
            <w:r>
              <w:t>i</w:t>
            </w:r>
            <w:r w:rsidRPr="0068631D">
              <w:t xml:space="preserve">ndigenous </w:t>
            </w:r>
            <w:r>
              <w:t>g</w:t>
            </w:r>
            <w:r w:rsidRPr="0068631D">
              <w:t>roups</w:t>
            </w:r>
          </w:p>
          <w:p w:rsidR="005A2F24" w:rsidRPr="0068631D" w:rsidRDefault="005A2F24" w:rsidP="0011483E">
            <w:pPr>
              <w:pStyle w:val="F10TableText"/>
            </w:pPr>
            <w:r w:rsidRPr="00D668D4">
              <w:t>Individual citizens</w:t>
            </w:r>
          </w:p>
          <w:p w:rsidR="005A2F24" w:rsidRDefault="005A2F24" w:rsidP="0011483E">
            <w:pPr>
              <w:pStyle w:val="F10TableText"/>
            </w:pPr>
            <w:r w:rsidRPr="0068631D">
              <w:t xml:space="preserve">Special </w:t>
            </w:r>
            <w:r>
              <w:t>i</w:t>
            </w:r>
            <w:r w:rsidRPr="0068631D">
              <w:t xml:space="preserve">nterest </w:t>
            </w:r>
            <w:r>
              <w:t>g</w:t>
            </w:r>
            <w:r w:rsidRPr="0068631D">
              <w:t>roups</w:t>
            </w:r>
            <w:r>
              <w:t xml:space="preserve"> </w:t>
            </w:r>
          </w:p>
          <w:p w:rsidR="005A2F24" w:rsidRPr="00EA275E" w:rsidRDefault="005A2F24" w:rsidP="0011483E">
            <w:pPr>
              <w:pStyle w:val="F10TableText"/>
            </w:pPr>
            <w:r>
              <w:t xml:space="preserve"> </w:t>
            </w:r>
          </w:p>
        </w:tc>
        <w:tc>
          <w:tcPr>
            <w:tcW w:w="1667" w:type="pct"/>
            <w:shd w:val="clear" w:color="auto" w:fill="EFEDE1"/>
          </w:tcPr>
          <w:p w:rsidR="005A2F24" w:rsidRDefault="005A2F24" w:rsidP="0011483E">
            <w:pPr>
              <w:pStyle w:val="F10TableText"/>
            </w:pPr>
            <w:r w:rsidRPr="0068631D">
              <w:t xml:space="preserve">Energy </w:t>
            </w:r>
            <w:r>
              <w:t>p</w:t>
            </w:r>
            <w:r w:rsidRPr="0068631D">
              <w:t>rovider</w:t>
            </w:r>
            <w:r>
              <w:t>s</w:t>
            </w:r>
          </w:p>
          <w:p w:rsidR="005A2F24" w:rsidRDefault="005A2F24" w:rsidP="0011483E">
            <w:pPr>
              <w:pStyle w:val="F10TableText"/>
            </w:pPr>
            <w:r w:rsidRPr="0068631D">
              <w:t>Telecommunications</w:t>
            </w:r>
            <w:r>
              <w:t xml:space="preserve"> providers </w:t>
            </w:r>
            <w:r w:rsidRPr="0068631D">
              <w:t>Media</w:t>
            </w:r>
          </w:p>
          <w:p w:rsidR="005A2F24" w:rsidRDefault="005A2F24" w:rsidP="0011483E">
            <w:pPr>
              <w:pStyle w:val="F10TableText"/>
            </w:pPr>
            <w:r>
              <w:t xml:space="preserve">Other areas of the department </w:t>
            </w:r>
          </w:p>
          <w:p w:rsidR="005A2F24" w:rsidRDefault="005A2F24" w:rsidP="0011483E">
            <w:pPr>
              <w:pStyle w:val="F10TableText"/>
            </w:pPr>
            <w:r>
              <w:t>Other projects</w:t>
            </w:r>
          </w:p>
        </w:tc>
      </w:tr>
      <w:tr w:rsidR="005A2F24" w:rsidTr="0011483E">
        <w:trPr>
          <w:trHeight w:val="64"/>
        </w:trPr>
        <w:tc>
          <w:tcPr>
            <w:tcW w:w="5000" w:type="pct"/>
            <w:gridSpan w:val="3"/>
            <w:shd w:val="clear" w:color="auto" w:fill="EFEDE1"/>
          </w:tcPr>
          <w:p w:rsidR="005A2F24" w:rsidRDefault="005A2F24" w:rsidP="0011483E">
            <w:pPr>
              <w:pStyle w:val="6aSubParagraphBullet"/>
              <w:numPr>
                <w:ilvl w:val="0"/>
                <w:numId w:val="0"/>
              </w:numPr>
              <w:tabs>
                <w:tab w:val="clear" w:pos="1134"/>
              </w:tabs>
            </w:pPr>
            <w:r w:rsidRPr="008D779F">
              <w:rPr>
                <w:rFonts w:cs="Arial"/>
              </w:rPr>
              <w:t>Impacts may be internal and/or external</w:t>
            </w:r>
            <w:r>
              <w:t>,</w:t>
            </w:r>
            <w:r w:rsidRPr="008D779F">
              <w:rPr>
                <w:rFonts w:cs="Arial"/>
              </w:rPr>
              <w:t xml:space="preserve"> </w:t>
            </w:r>
            <w:r w:rsidRPr="006733FC">
              <w:t>positive or negative</w:t>
            </w:r>
            <w:r>
              <w:t xml:space="preserve"> and may</w:t>
            </w:r>
            <w:r w:rsidRPr="006733FC">
              <w:t xml:space="preserve"> </w:t>
            </w:r>
            <w:r>
              <w:t>vary d</w:t>
            </w:r>
            <w:r w:rsidRPr="006733FC">
              <w:t>uring the life of the project</w:t>
            </w:r>
            <w:r>
              <w:t xml:space="preserve"> (costs, disruptions, temporary arrangements etc.). Some of these may require culture change and associated change management, either internally (where staff attitudes will be important) or externally within the community affected. New standards/policies/legislation/regulation may impact outside agencies and service providers. </w:t>
            </w:r>
          </w:p>
          <w:p w:rsidR="005A2F24" w:rsidRDefault="005A2F24" w:rsidP="0011483E">
            <w:pPr>
              <w:pStyle w:val="6aSubParagraphBullet"/>
              <w:numPr>
                <w:ilvl w:val="0"/>
                <w:numId w:val="0"/>
              </w:numPr>
              <w:tabs>
                <w:tab w:val="clear" w:pos="1134"/>
              </w:tabs>
            </w:pPr>
            <w:r>
              <w:lastRenderedPageBreak/>
              <w:t xml:space="preserve">Overview the stakeholder consultation carried out to date. </w:t>
            </w:r>
          </w:p>
          <w:p w:rsidR="005A2F24" w:rsidRDefault="005A2F24" w:rsidP="0011483E">
            <w:pPr>
              <w:pStyle w:val="6aSubParagraphBullet"/>
              <w:numPr>
                <w:ilvl w:val="0"/>
                <w:numId w:val="0"/>
              </w:numPr>
              <w:tabs>
                <w:tab w:val="clear" w:pos="1134"/>
              </w:tabs>
            </w:pPr>
            <w:r>
              <w:t xml:space="preserve">Complete/amend the following tables as appropriate. This section is meant to include the standout stakeholders and groups only, to guide targeting of key messages in the external communications plan. Thereafter it will remind the project of the original groupings and identify for approvers any new group or major individual stakeholder that may emerge. </w:t>
            </w:r>
          </w:p>
          <w:p w:rsidR="005A2F24" w:rsidRPr="003A574F" w:rsidRDefault="005A2F24" w:rsidP="0011483E">
            <w:pPr>
              <w:pStyle w:val="6aSubParagraphBullet"/>
              <w:numPr>
                <w:ilvl w:val="0"/>
                <w:numId w:val="0"/>
              </w:numPr>
              <w:tabs>
                <w:tab w:val="clear" w:pos="1134"/>
              </w:tabs>
            </w:pPr>
            <w:r>
              <w:t>The following tables are not intended to substitute for the more detailed stakeholder records and analysis done as part of Section 9.6 external communications plan.</w:t>
            </w:r>
          </w:p>
          <w:p w:rsidR="005A2F24" w:rsidRPr="0068631D" w:rsidRDefault="005A2F24" w:rsidP="0011483E">
            <w:pPr>
              <w:pStyle w:val="DeleteGuidance"/>
            </w:pPr>
            <w:r w:rsidRPr="002E268C">
              <w:t xml:space="preserve">To delete this guidance text box, </w:t>
            </w:r>
            <w:r>
              <w:t>right-mouse click within this box, select Delete Rows</w:t>
            </w:r>
            <w:r w:rsidRPr="002E268C">
              <w:t>.</w:t>
            </w:r>
          </w:p>
        </w:tc>
      </w:tr>
    </w:tbl>
    <w:p w:rsidR="005A2F24" w:rsidRDefault="005A2F24" w:rsidP="005A2F24">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2E268C" w:rsidRDefault="005A2F24" w:rsidP="005A2F24">
      <w:pPr>
        <w:pStyle w:val="6Text"/>
        <w:numPr>
          <w:ilvl w:val="0"/>
          <w:numId w:val="0"/>
        </w:numPr>
      </w:pPr>
    </w:p>
    <w:p w:rsidR="005A2F24" w:rsidRPr="009503DA" w:rsidRDefault="005A2F24" w:rsidP="005A2F24">
      <w:pPr>
        <w:pStyle w:val="6Text"/>
        <w:rPr>
          <w:b/>
        </w:rPr>
      </w:pPr>
      <w:r w:rsidRPr="009503DA">
        <w:rPr>
          <w:b/>
        </w:rPr>
        <w:t>Internal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24"/>
        <w:gridCol w:w="6438"/>
      </w:tblGrid>
      <w:tr w:rsidR="005A2F24" w:rsidRPr="002E268C" w:rsidTr="0011483E">
        <w:trPr>
          <w:tblHeader/>
        </w:trPr>
        <w:tc>
          <w:tcPr>
            <w:tcW w:w="2009" w:type="pct"/>
            <w:shd w:val="clear" w:color="auto" w:fill="DAD8BC"/>
          </w:tcPr>
          <w:bookmarkEnd w:id="194"/>
          <w:bookmarkEnd w:id="195"/>
          <w:p w:rsidR="005A2F24" w:rsidRPr="002E268C" w:rsidRDefault="005A2F24" w:rsidP="0011483E">
            <w:pPr>
              <w:pStyle w:val="9aTableHeading"/>
            </w:pPr>
            <w:r>
              <w:t xml:space="preserve">Stakeholder </w:t>
            </w:r>
          </w:p>
        </w:tc>
        <w:tc>
          <w:tcPr>
            <w:tcW w:w="2991" w:type="pct"/>
            <w:shd w:val="clear" w:color="auto" w:fill="DAD8BC"/>
          </w:tcPr>
          <w:p w:rsidR="005A2F24" w:rsidRPr="002E268C" w:rsidRDefault="005A2F24" w:rsidP="0011483E">
            <w:pPr>
              <w:pStyle w:val="9aTableHeading"/>
            </w:pPr>
            <w:r>
              <w:t>Impact/Interest in the project</w:t>
            </w:r>
          </w:p>
        </w:tc>
      </w:tr>
      <w:tr w:rsidR="005A2F24" w:rsidRPr="002E268C" w:rsidTr="0011483E">
        <w:tc>
          <w:tcPr>
            <w:tcW w:w="2009" w:type="pct"/>
            <w:shd w:val="clear" w:color="auto" w:fill="FFFFFF"/>
          </w:tcPr>
          <w:p w:rsidR="005A2F24" w:rsidRPr="002E268C" w:rsidRDefault="005A2F24" w:rsidP="0011483E">
            <w:pPr>
              <w:pStyle w:val="9TableText"/>
            </w:pPr>
          </w:p>
        </w:tc>
        <w:tc>
          <w:tcPr>
            <w:tcW w:w="2991" w:type="pct"/>
            <w:shd w:val="clear" w:color="auto" w:fill="FFFFFF"/>
          </w:tcPr>
          <w:p w:rsidR="005A2F24" w:rsidRPr="002E268C" w:rsidRDefault="005A2F24" w:rsidP="0011483E">
            <w:pPr>
              <w:pStyle w:val="9TableText"/>
            </w:pPr>
          </w:p>
        </w:tc>
      </w:tr>
      <w:tr w:rsidR="005A2F24" w:rsidRPr="002E268C" w:rsidTr="0011483E">
        <w:tc>
          <w:tcPr>
            <w:tcW w:w="2009" w:type="pct"/>
            <w:shd w:val="clear" w:color="auto" w:fill="FFFFFF"/>
          </w:tcPr>
          <w:p w:rsidR="005A2F24" w:rsidRPr="002E268C" w:rsidRDefault="005A2F24" w:rsidP="0011483E">
            <w:pPr>
              <w:pStyle w:val="9TableText"/>
            </w:pPr>
          </w:p>
        </w:tc>
        <w:tc>
          <w:tcPr>
            <w:tcW w:w="2991" w:type="pct"/>
            <w:shd w:val="clear" w:color="auto" w:fill="FFFFFF"/>
          </w:tcPr>
          <w:p w:rsidR="005A2F24" w:rsidRPr="002E268C" w:rsidRDefault="005A2F24" w:rsidP="0011483E">
            <w:pPr>
              <w:pStyle w:val="9TableText"/>
            </w:pPr>
          </w:p>
        </w:tc>
      </w:tr>
      <w:tr w:rsidR="005A2F24" w:rsidRPr="002E268C" w:rsidTr="0011483E">
        <w:tc>
          <w:tcPr>
            <w:tcW w:w="2009" w:type="pct"/>
            <w:shd w:val="clear" w:color="auto" w:fill="FFFFFF"/>
          </w:tcPr>
          <w:p w:rsidR="005A2F24" w:rsidRPr="002E268C" w:rsidRDefault="005A2F24" w:rsidP="0011483E">
            <w:pPr>
              <w:pStyle w:val="9TableText"/>
            </w:pPr>
          </w:p>
        </w:tc>
        <w:tc>
          <w:tcPr>
            <w:tcW w:w="2991" w:type="pct"/>
            <w:shd w:val="clear" w:color="auto" w:fill="FFFFFF"/>
          </w:tcPr>
          <w:p w:rsidR="005A2F24" w:rsidRPr="002E268C" w:rsidRDefault="005A2F24" w:rsidP="0011483E">
            <w:pPr>
              <w:pStyle w:val="9TableText"/>
            </w:pPr>
          </w:p>
        </w:tc>
      </w:tr>
      <w:tr w:rsidR="005A2F24" w:rsidRPr="002E268C" w:rsidTr="0011483E">
        <w:tc>
          <w:tcPr>
            <w:tcW w:w="2009" w:type="pct"/>
            <w:shd w:val="clear" w:color="auto" w:fill="FFFFFF"/>
          </w:tcPr>
          <w:p w:rsidR="005A2F24" w:rsidRPr="002E268C" w:rsidRDefault="005A2F24" w:rsidP="0011483E">
            <w:pPr>
              <w:pStyle w:val="9TableText"/>
            </w:pPr>
          </w:p>
        </w:tc>
        <w:tc>
          <w:tcPr>
            <w:tcW w:w="2991" w:type="pct"/>
            <w:shd w:val="clear" w:color="auto" w:fill="FFFFFF"/>
          </w:tcPr>
          <w:p w:rsidR="005A2F24" w:rsidRPr="002E268C" w:rsidRDefault="005A2F24" w:rsidP="0011483E">
            <w:pPr>
              <w:pStyle w:val="9TableText"/>
            </w:pPr>
          </w:p>
        </w:tc>
      </w:tr>
    </w:tbl>
    <w:p w:rsidR="005A2F24" w:rsidRDefault="005A2F24" w:rsidP="005A2F24">
      <w:pPr>
        <w:pStyle w:val="6Text"/>
        <w:rPr>
          <w:b/>
        </w:rPr>
      </w:pPr>
    </w:p>
    <w:p w:rsidR="005A2F24" w:rsidRPr="009503DA" w:rsidRDefault="005A2F24" w:rsidP="005A2F24">
      <w:pPr>
        <w:pStyle w:val="6Text"/>
        <w:rPr>
          <w:b/>
        </w:rPr>
      </w:pPr>
      <w:r w:rsidRPr="009503DA">
        <w:rPr>
          <w:b/>
        </w:rPr>
        <w:t>External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24"/>
        <w:gridCol w:w="6438"/>
      </w:tblGrid>
      <w:tr w:rsidR="005A2F24" w:rsidRPr="002E268C" w:rsidTr="0011483E">
        <w:trPr>
          <w:tblHeader/>
        </w:trPr>
        <w:tc>
          <w:tcPr>
            <w:tcW w:w="2009" w:type="pct"/>
            <w:shd w:val="clear" w:color="auto" w:fill="DAD8BC"/>
          </w:tcPr>
          <w:p w:rsidR="005A2F24" w:rsidRPr="002E268C" w:rsidRDefault="005A2F24" w:rsidP="0011483E">
            <w:pPr>
              <w:pStyle w:val="9aTableHeading"/>
            </w:pPr>
            <w:r>
              <w:t>Stakeholder</w:t>
            </w:r>
          </w:p>
        </w:tc>
        <w:tc>
          <w:tcPr>
            <w:tcW w:w="2991" w:type="pct"/>
            <w:shd w:val="clear" w:color="auto" w:fill="DAD8BC"/>
          </w:tcPr>
          <w:p w:rsidR="005A2F24" w:rsidRPr="002E268C" w:rsidRDefault="005A2F24" w:rsidP="0011483E">
            <w:pPr>
              <w:pStyle w:val="9aTableHeading"/>
            </w:pPr>
            <w:r>
              <w:t>Impact/Interest in the project</w:t>
            </w:r>
          </w:p>
        </w:tc>
      </w:tr>
      <w:tr w:rsidR="005A2F24" w:rsidRPr="002E268C" w:rsidTr="0011483E">
        <w:tc>
          <w:tcPr>
            <w:tcW w:w="2009" w:type="pct"/>
            <w:shd w:val="clear" w:color="auto" w:fill="FFFFFF"/>
          </w:tcPr>
          <w:p w:rsidR="005A2F24" w:rsidRPr="002E268C" w:rsidRDefault="005A2F24" w:rsidP="0011483E">
            <w:pPr>
              <w:pStyle w:val="9TableText"/>
            </w:pPr>
          </w:p>
        </w:tc>
        <w:tc>
          <w:tcPr>
            <w:tcW w:w="2991" w:type="pct"/>
            <w:shd w:val="clear" w:color="auto" w:fill="FFFFFF"/>
          </w:tcPr>
          <w:p w:rsidR="005A2F24" w:rsidRPr="002E268C" w:rsidRDefault="005A2F24" w:rsidP="0011483E">
            <w:pPr>
              <w:pStyle w:val="9TableText"/>
            </w:pPr>
          </w:p>
        </w:tc>
      </w:tr>
      <w:tr w:rsidR="005A2F24" w:rsidRPr="002E268C" w:rsidTr="0011483E">
        <w:tc>
          <w:tcPr>
            <w:tcW w:w="2009" w:type="pct"/>
            <w:shd w:val="clear" w:color="auto" w:fill="FFFFFF"/>
          </w:tcPr>
          <w:p w:rsidR="005A2F24" w:rsidRPr="002E268C" w:rsidRDefault="005A2F24" w:rsidP="0011483E">
            <w:pPr>
              <w:pStyle w:val="9TableText"/>
            </w:pPr>
          </w:p>
        </w:tc>
        <w:tc>
          <w:tcPr>
            <w:tcW w:w="2991" w:type="pct"/>
            <w:shd w:val="clear" w:color="auto" w:fill="FFFFFF"/>
          </w:tcPr>
          <w:p w:rsidR="005A2F24" w:rsidRPr="002E268C" w:rsidRDefault="005A2F24" w:rsidP="0011483E">
            <w:pPr>
              <w:pStyle w:val="9TableText"/>
            </w:pPr>
          </w:p>
        </w:tc>
      </w:tr>
      <w:tr w:rsidR="005A2F24" w:rsidRPr="002E268C" w:rsidTr="0011483E">
        <w:tc>
          <w:tcPr>
            <w:tcW w:w="2009" w:type="pct"/>
            <w:shd w:val="clear" w:color="auto" w:fill="FFFFFF"/>
          </w:tcPr>
          <w:p w:rsidR="005A2F24" w:rsidRPr="002E268C" w:rsidRDefault="005A2F24" w:rsidP="0011483E">
            <w:pPr>
              <w:pStyle w:val="9TableText"/>
            </w:pPr>
          </w:p>
        </w:tc>
        <w:tc>
          <w:tcPr>
            <w:tcW w:w="2991" w:type="pct"/>
            <w:shd w:val="clear" w:color="auto" w:fill="FFFFFF"/>
          </w:tcPr>
          <w:p w:rsidR="005A2F24" w:rsidRPr="002E268C" w:rsidRDefault="005A2F24" w:rsidP="0011483E">
            <w:pPr>
              <w:pStyle w:val="9TableText"/>
            </w:pPr>
          </w:p>
        </w:tc>
      </w:tr>
    </w:tbl>
    <w:p w:rsidR="005A2F24" w:rsidRPr="00ED4F07" w:rsidRDefault="005A2F24" w:rsidP="00ED4F07">
      <w:pPr>
        <w:pStyle w:val="AltHeading1"/>
        <w:rPr>
          <w:color w:val="auto"/>
          <w:sz w:val="28"/>
          <w:szCs w:val="28"/>
        </w:rPr>
      </w:pPr>
      <w:bookmarkStart w:id="196" w:name="_Toc335042978"/>
      <w:bookmarkStart w:id="197" w:name="_Toc361386944"/>
      <w:bookmarkStart w:id="198" w:name="_Toc491870514"/>
      <w:bookmarkStart w:id="199" w:name="_Toc222800763"/>
      <w:bookmarkEnd w:id="196"/>
      <w:r w:rsidRPr="00ED4F07">
        <w:rPr>
          <w:color w:val="auto"/>
          <w:sz w:val="28"/>
          <w:szCs w:val="28"/>
        </w:rPr>
        <w:t>Options</w:t>
      </w:r>
      <w:bookmarkEnd w:id="197"/>
      <w:bookmarkEnd w:id="19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8D779F" w:rsidTr="0011483E">
        <w:trPr>
          <w:trHeight w:val="80"/>
        </w:trPr>
        <w:tc>
          <w:tcPr>
            <w:tcW w:w="10649" w:type="dxa"/>
            <w:shd w:val="clear" w:color="auto" w:fill="EFEDE1"/>
          </w:tcPr>
          <w:p w:rsidR="005A2F24" w:rsidRDefault="005A2F24" w:rsidP="0011483E">
            <w:pPr>
              <w:pStyle w:val="StyleBodyTextLeft0cm"/>
            </w:pPr>
            <w:r>
              <w:t>Note: Where, after reading this guidance text, there is nothing to add in this section, delete the subheadings and guidance and enter Nil here so the heading numbers remain the same.</w:t>
            </w:r>
          </w:p>
          <w:p w:rsidR="005A2F24" w:rsidRDefault="005A2F24" w:rsidP="0011483E">
            <w:pPr>
              <w:pStyle w:val="StyleBodyTextLeft0cm"/>
            </w:pPr>
            <w:r>
              <w:t xml:space="preserve">Proposal – list any options to be considered in very broad terms only and delete the four sub- sections below. </w:t>
            </w:r>
          </w:p>
          <w:p w:rsidR="005A2F24" w:rsidRDefault="005A2F24" w:rsidP="0011483E">
            <w:pPr>
              <w:pStyle w:val="StyleBodyTextLeft0cm"/>
            </w:pPr>
            <w:r>
              <w:t xml:space="preserve">Options Analysis – complete the four sub-sections below, removing the words ‘Options Analysis document only’ </w:t>
            </w:r>
          </w:p>
          <w:p w:rsidR="005A2F24" w:rsidRDefault="005A2F24" w:rsidP="0011483E">
            <w:pPr>
              <w:pStyle w:val="StyleBodyTextLeft0cm"/>
            </w:pPr>
            <w:r>
              <w:t xml:space="preserve">Business Case – This section may contain only a summary outline of other options considered and the reasons for dismissing them, with the four sub-sections below deleted. </w:t>
            </w:r>
          </w:p>
          <w:p w:rsidR="005A2F24" w:rsidRPr="008D779F" w:rsidRDefault="005A2F24" w:rsidP="0011483E">
            <w:pPr>
              <w:pStyle w:val="StyleBodyTextLeft0cm"/>
              <w:rPr>
                <w:rFonts w:cs="Arial"/>
              </w:rPr>
            </w:pPr>
            <w:r>
              <w:t>Project Plan – This whole section is generally not required.</w:t>
            </w:r>
          </w:p>
          <w:p w:rsidR="005A2F24" w:rsidRPr="005F0EE9" w:rsidRDefault="005A2F24" w:rsidP="0011483E">
            <w:pPr>
              <w:pStyle w:val="DeleteGuidance"/>
            </w:pPr>
            <w:r w:rsidRPr="005F0EE9">
              <w:t xml:space="preserve">To delete this </w:t>
            </w:r>
            <w:r>
              <w:t>guidance</w:t>
            </w:r>
            <w:r w:rsidRPr="005F0EE9">
              <w:t xml:space="preserve"> text box</w:t>
            </w:r>
            <w:r>
              <w:t xml:space="preserve"> </w:t>
            </w:r>
            <w:r w:rsidRPr="005F0EE9">
              <w:t>right-mouse click within this box</w:t>
            </w:r>
            <w:r>
              <w:t xml:space="preserve">, </w:t>
            </w:r>
            <w:r w:rsidRPr="005F0EE9">
              <w:t>select Delete Rows.</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ED4F07" w:rsidRDefault="005A2F24" w:rsidP="00ED4F07">
      <w:pPr>
        <w:pStyle w:val="AltHeading2"/>
        <w:rPr>
          <w:color w:val="auto"/>
          <w:sz w:val="24"/>
          <w:szCs w:val="24"/>
        </w:rPr>
      </w:pPr>
      <w:bookmarkStart w:id="200" w:name="_Toc361386945"/>
      <w:bookmarkStart w:id="201" w:name="_Toc491870515"/>
      <w:r w:rsidRPr="00ED4F07">
        <w:rPr>
          <w:color w:val="auto"/>
          <w:sz w:val="24"/>
          <w:szCs w:val="24"/>
        </w:rPr>
        <w:lastRenderedPageBreak/>
        <w:t>Options Considered (Options Analysis document only)</w:t>
      </w:r>
      <w:bookmarkEnd w:id="200"/>
      <w:bookmarkEnd w:id="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Default="005A2F24" w:rsidP="0011483E">
            <w:pPr>
              <w:pStyle w:val="StyleBodyTextLeft0cm"/>
            </w:pPr>
            <w:r w:rsidRPr="001B3008">
              <w:t>Consider a range of feasible possibilities.</w:t>
            </w:r>
            <w:r>
              <w:t xml:space="preserve"> Options may involve only parts of the project, and the analysis may present relative or comparative costs for individual portions. R</w:t>
            </w:r>
            <w:r w:rsidRPr="001B3008">
              <w:t xml:space="preserve">isk-adjusted estimates (of revenue, costs, duration and benefits) </w:t>
            </w:r>
            <w:r>
              <w:t xml:space="preserve">may </w:t>
            </w:r>
            <w:r w:rsidRPr="001B3008">
              <w:t>need to be applied to address project characteristics, level of knowledge and degree of confidence in the estimates.</w:t>
            </w:r>
            <w:r>
              <w:t xml:space="preserve"> </w:t>
            </w:r>
          </w:p>
          <w:p w:rsidR="005A2F24" w:rsidRDefault="005A2F24" w:rsidP="0011483E">
            <w:pPr>
              <w:pStyle w:val="StyleBodyTextLeft0cm"/>
            </w:pPr>
            <w:r>
              <w:t>Note that while cost estimates of various options will normally be attached, the cost reported in the following full section headed ‘Project Cost’ should be the total cost of the recommended option only.</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ED4F07" w:rsidRDefault="005A2F24" w:rsidP="00ED4F07">
      <w:pPr>
        <w:pStyle w:val="AltHeading2"/>
        <w:rPr>
          <w:color w:val="auto"/>
          <w:sz w:val="24"/>
          <w:szCs w:val="24"/>
        </w:rPr>
      </w:pPr>
      <w:bookmarkStart w:id="202" w:name="_Toc361386946"/>
      <w:bookmarkStart w:id="203" w:name="_Toc491870516"/>
      <w:r w:rsidRPr="00ED4F07">
        <w:rPr>
          <w:color w:val="auto"/>
          <w:sz w:val="24"/>
          <w:szCs w:val="24"/>
        </w:rPr>
        <w:t>Assessment Criteria (Options Analysis document only)</w:t>
      </w:r>
      <w:bookmarkEnd w:id="202"/>
      <w:bookmarkEnd w:id="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1B3008" w:rsidRDefault="005A2F24" w:rsidP="0011483E">
            <w:pPr>
              <w:pStyle w:val="StyleBodyTextLeft0cm"/>
            </w:pPr>
            <w:r w:rsidRPr="001B3008">
              <w:t>The following</w:t>
            </w:r>
            <w:r>
              <w:t xml:space="preserve"> assessment criteria can be considered</w:t>
            </w:r>
            <w:r w:rsidRPr="001B3008">
              <w:t>:</w:t>
            </w:r>
          </w:p>
          <w:p w:rsidR="005A2F24" w:rsidRPr="001B3008" w:rsidRDefault="005A2F24" w:rsidP="00691C74">
            <w:pPr>
              <w:pStyle w:val="BodyText"/>
              <w:numPr>
                <w:ilvl w:val="0"/>
                <w:numId w:val="29"/>
              </w:numPr>
              <w:spacing w:before="0" w:line="300" w:lineRule="atLeast"/>
              <w:rPr>
                <w:rFonts w:cs="Arial"/>
                <w:szCs w:val="22"/>
              </w:rPr>
            </w:pPr>
            <w:r w:rsidRPr="001B3008">
              <w:rPr>
                <w:rFonts w:cs="Arial"/>
                <w:szCs w:val="22"/>
              </w:rPr>
              <w:t>Rating of achievement of project and strategic objectives</w:t>
            </w:r>
          </w:p>
          <w:p w:rsidR="005A2F24" w:rsidRPr="001B3008" w:rsidRDefault="005A2F24" w:rsidP="00691C74">
            <w:pPr>
              <w:pStyle w:val="BodyText"/>
              <w:numPr>
                <w:ilvl w:val="0"/>
                <w:numId w:val="29"/>
              </w:numPr>
              <w:spacing w:before="0" w:line="300" w:lineRule="atLeast"/>
              <w:rPr>
                <w:rFonts w:cs="Arial"/>
                <w:szCs w:val="22"/>
              </w:rPr>
            </w:pPr>
            <w:r>
              <w:rPr>
                <w:rFonts w:cs="Arial"/>
                <w:szCs w:val="22"/>
              </w:rPr>
              <w:t xml:space="preserve">Cost, </w:t>
            </w:r>
            <w:r w:rsidRPr="001B3008">
              <w:rPr>
                <w:rFonts w:cs="Arial"/>
                <w:szCs w:val="22"/>
              </w:rPr>
              <w:t xml:space="preserve">including potential revenues </w:t>
            </w:r>
          </w:p>
          <w:p w:rsidR="005A2F24" w:rsidRDefault="005A2F24" w:rsidP="00691C74">
            <w:pPr>
              <w:pStyle w:val="BodyText"/>
              <w:numPr>
                <w:ilvl w:val="0"/>
                <w:numId w:val="29"/>
              </w:numPr>
              <w:spacing w:before="0" w:line="300" w:lineRule="atLeast"/>
              <w:rPr>
                <w:rFonts w:cs="Arial"/>
                <w:szCs w:val="22"/>
              </w:rPr>
            </w:pPr>
            <w:r w:rsidRPr="001B3008">
              <w:rPr>
                <w:rFonts w:cs="Arial"/>
                <w:szCs w:val="22"/>
              </w:rPr>
              <w:t xml:space="preserve">Economic </w:t>
            </w:r>
            <w:r>
              <w:rPr>
                <w:rFonts w:cs="Arial"/>
                <w:szCs w:val="22"/>
              </w:rPr>
              <w:t xml:space="preserve">benefit </w:t>
            </w:r>
            <w:r w:rsidRPr="001B3008">
              <w:rPr>
                <w:rFonts w:cs="Arial"/>
                <w:szCs w:val="22"/>
              </w:rPr>
              <w:t>(</w:t>
            </w:r>
            <w:r>
              <w:rPr>
                <w:rFonts w:cs="Arial"/>
                <w:szCs w:val="22"/>
              </w:rPr>
              <w:t xml:space="preserve">net </w:t>
            </w:r>
            <w:r w:rsidRPr="001B3008">
              <w:rPr>
                <w:rFonts w:cs="Arial"/>
                <w:szCs w:val="22"/>
              </w:rPr>
              <w:t>present value</w:t>
            </w:r>
            <w:r>
              <w:rPr>
                <w:rFonts w:cs="Arial"/>
                <w:szCs w:val="22"/>
              </w:rPr>
              <w:t>/BCR</w:t>
            </w:r>
            <w:r w:rsidRPr="001B3008">
              <w:rPr>
                <w:rFonts w:cs="Arial"/>
                <w:szCs w:val="22"/>
              </w:rPr>
              <w:t>)</w:t>
            </w:r>
          </w:p>
          <w:p w:rsidR="005A2F24" w:rsidRPr="001B3008" w:rsidRDefault="005A2F24" w:rsidP="00691C74">
            <w:pPr>
              <w:pStyle w:val="BodyText"/>
              <w:numPr>
                <w:ilvl w:val="0"/>
                <w:numId w:val="29"/>
              </w:numPr>
              <w:spacing w:before="0" w:line="300" w:lineRule="atLeast"/>
              <w:rPr>
                <w:rFonts w:cs="Arial"/>
                <w:szCs w:val="22"/>
              </w:rPr>
            </w:pPr>
            <w:r>
              <w:rPr>
                <w:rFonts w:cs="Arial"/>
                <w:szCs w:val="22"/>
              </w:rPr>
              <w:t>Whole of life cost (maintenance, operations and depreciation)</w:t>
            </w:r>
          </w:p>
          <w:p w:rsidR="005A2F24" w:rsidRPr="001B3008" w:rsidRDefault="005A2F24" w:rsidP="00691C74">
            <w:pPr>
              <w:pStyle w:val="BodyText"/>
              <w:numPr>
                <w:ilvl w:val="0"/>
                <w:numId w:val="29"/>
              </w:numPr>
              <w:spacing w:before="0" w:line="300" w:lineRule="atLeast"/>
              <w:rPr>
                <w:rFonts w:cs="Arial"/>
                <w:szCs w:val="22"/>
              </w:rPr>
            </w:pPr>
            <w:r w:rsidRPr="001B3008">
              <w:rPr>
                <w:rFonts w:cs="Arial"/>
                <w:szCs w:val="22"/>
              </w:rPr>
              <w:t>Public interest assessment</w:t>
            </w:r>
            <w:r>
              <w:rPr>
                <w:rFonts w:cs="Arial"/>
                <w:szCs w:val="22"/>
              </w:rPr>
              <w:t>/stakeholder impacts</w:t>
            </w:r>
          </w:p>
          <w:p w:rsidR="005A2F24" w:rsidRPr="001B3008" w:rsidRDefault="005A2F24" w:rsidP="00691C74">
            <w:pPr>
              <w:pStyle w:val="BodyText"/>
              <w:numPr>
                <w:ilvl w:val="0"/>
                <w:numId w:val="29"/>
              </w:numPr>
              <w:spacing w:before="0" w:line="300" w:lineRule="atLeast"/>
              <w:rPr>
                <w:rFonts w:cs="Arial"/>
                <w:szCs w:val="22"/>
              </w:rPr>
            </w:pPr>
            <w:r w:rsidRPr="001B3008">
              <w:rPr>
                <w:rFonts w:cs="Arial"/>
                <w:szCs w:val="22"/>
              </w:rPr>
              <w:t>Legislative requirements and regulatory issues</w:t>
            </w:r>
          </w:p>
          <w:p w:rsidR="005A2F24" w:rsidRPr="001B3008" w:rsidRDefault="005A2F24" w:rsidP="00691C74">
            <w:pPr>
              <w:pStyle w:val="BodyText"/>
              <w:numPr>
                <w:ilvl w:val="0"/>
                <w:numId w:val="29"/>
              </w:numPr>
              <w:spacing w:before="0" w:line="300" w:lineRule="atLeast"/>
              <w:rPr>
                <w:rFonts w:cs="Arial"/>
                <w:szCs w:val="22"/>
              </w:rPr>
            </w:pPr>
            <w:r w:rsidRPr="001B3008">
              <w:rPr>
                <w:rFonts w:cs="Arial"/>
                <w:szCs w:val="22"/>
              </w:rPr>
              <w:t xml:space="preserve">Whole of </w:t>
            </w:r>
            <w:r>
              <w:rPr>
                <w:rFonts w:cs="Arial"/>
                <w:szCs w:val="22"/>
              </w:rPr>
              <w:t>g</w:t>
            </w:r>
            <w:r w:rsidRPr="001B3008">
              <w:rPr>
                <w:rFonts w:cs="Arial"/>
                <w:szCs w:val="22"/>
              </w:rPr>
              <w:t>overnment policy issues</w:t>
            </w:r>
            <w:r>
              <w:rPr>
                <w:rFonts w:cs="Arial"/>
                <w:szCs w:val="22"/>
              </w:rPr>
              <w:t>/government priorities</w:t>
            </w:r>
          </w:p>
          <w:p w:rsidR="005A2F24" w:rsidRPr="001B3008" w:rsidRDefault="005A2F24" w:rsidP="00691C74">
            <w:pPr>
              <w:pStyle w:val="BodyText"/>
              <w:numPr>
                <w:ilvl w:val="0"/>
                <w:numId w:val="29"/>
              </w:numPr>
              <w:spacing w:before="0" w:line="300" w:lineRule="atLeast"/>
              <w:rPr>
                <w:rFonts w:cs="Arial"/>
                <w:szCs w:val="22"/>
              </w:rPr>
            </w:pPr>
            <w:r w:rsidRPr="001B3008">
              <w:rPr>
                <w:rFonts w:cs="Arial"/>
                <w:szCs w:val="22"/>
              </w:rPr>
              <w:t>Procurement strategies</w:t>
            </w:r>
          </w:p>
          <w:p w:rsidR="005A2F24" w:rsidRPr="001B3008" w:rsidRDefault="005A2F24" w:rsidP="00691C74">
            <w:pPr>
              <w:pStyle w:val="BodyText"/>
              <w:numPr>
                <w:ilvl w:val="0"/>
                <w:numId w:val="29"/>
              </w:numPr>
              <w:spacing w:before="0" w:line="300" w:lineRule="atLeast"/>
              <w:rPr>
                <w:rFonts w:cs="Arial"/>
                <w:szCs w:val="22"/>
              </w:rPr>
            </w:pPr>
            <w:r>
              <w:rPr>
                <w:rFonts w:cs="Arial"/>
                <w:szCs w:val="22"/>
              </w:rPr>
              <w:t>Organisational</w:t>
            </w:r>
            <w:r w:rsidRPr="001B3008">
              <w:rPr>
                <w:rFonts w:cs="Arial"/>
                <w:szCs w:val="22"/>
              </w:rPr>
              <w:t xml:space="preserve"> benefits/impacts</w:t>
            </w:r>
            <w:r>
              <w:rPr>
                <w:rFonts w:cs="Arial"/>
                <w:szCs w:val="22"/>
              </w:rPr>
              <w:t>/priorities</w:t>
            </w:r>
            <w:r w:rsidRPr="001B3008">
              <w:rPr>
                <w:rFonts w:cs="Arial"/>
                <w:szCs w:val="22"/>
              </w:rPr>
              <w:t xml:space="preserve"> </w:t>
            </w:r>
          </w:p>
          <w:p w:rsidR="005A2F24" w:rsidRPr="001B3008" w:rsidRDefault="005A2F24" w:rsidP="00691C74">
            <w:pPr>
              <w:pStyle w:val="BodyText"/>
              <w:numPr>
                <w:ilvl w:val="0"/>
                <w:numId w:val="29"/>
              </w:numPr>
              <w:spacing w:before="0" w:line="300" w:lineRule="atLeast"/>
              <w:rPr>
                <w:rFonts w:cs="Arial"/>
                <w:szCs w:val="22"/>
              </w:rPr>
            </w:pPr>
            <w:r w:rsidRPr="001B3008">
              <w:rPr>
                <w:rFonts w:cs="Arial"/>
                <w:szCs w:val="22"/>
              </w:rPr>
              <w:t>Key assumptions and or risks</w:t>
            </w:r>
          </w:p>
          <w:p w:rsidR="005A2F24" w:rsidRDefault="005A2F24" w:rsidP="00691C74">
            <w:pPr>
              <w:pStyle w:val="BodyText"/>
              <w:numPr>
                <w:ilvl w:val="0"/>
                <w:numId w:val="29"/>
              </w:numPr>
              <w:spacing w:before="0" w:line="300" w:lineRule="atLeast"/>
              <w:rPr>
                <w:rFonts w:cs="Arial"/>
                <w:szCs w:val="22"/>
              </w:rPr>
            </w:pPr>
            <w:r w:rsidRPr="001B3008">
              <w:rPr>
                <w:rFonts w:cs="Arial"/>
                <w:szCs w:val="22"/>
              </w:rPr>
              <w:t>Timing and se</w:t>
            </w:r>
            <w:r>
              <w:rPr>
                <w:rFonts w:cs="Arial"/>
                <w:szCs w:val="22"/>
              </w:rPr>
              <w:t>quenc</w:t>
            </w:r>
            <w:r w:rsidRPr="001B3008">
              <w:rPr>
                <w:rFonts w:cs="Arial"/>
                <w:szCs w:val="22"/>
              </w:rPr>
              <w:t>ing of project delivery</w:t>
            </w:r>
          </w:p>
          <w:p w:rsidR="005A2F24" w:rsidRDefault="005A2F24" w:rsidP="00691C74">
            <w:pPr>
              <w:pStyle w:val="BodyText"/>
              <w:numPr>
                <w:ilvl w:val="0"/>
                <w:numId w:val="29"/>
              </w:numPr>
              <w:spacing w:before="0" w:line="300" w:lineRule="atLeast"/>
              <w:rPr>
                <w:rFonts w:cs="Arial"/>
                <w:szCs w:val="22"/>
              </w:rPr>
            </w:pPr>
            <w:r>
              <w:rPr>
                <w:rFonts w:cs="Arial"/>
                <w:szCs w:val="22"/>
              </w:rPr>
              <w:t>Compatibility with existing processes</w:t>
            </w:r>
            <w:r w:rsidRPr="001B3008">
              <w:rPr>
                <w:rFonts w:cs="Arial"/>
                <w:szCs w:val="22"/>
              </w:rPr>
              <w:t>.</w:t>
            </w:r>
          </w:p>
          <w:p w:rsidR="005A2F24" w:rsidRPr="00E97148" w:rsidRDefault="005A2F24" w:rsidP="0011483E">
            <w:pPr>
              <w:pStyle w:val="6Text"/>
              <w:rPr>
                <w:color w:val="336699"/>
              </w:rPr>
            </w:pPr>
            <w:r>
              <w:rPr>
                <w:szCs w:val="22"/>
              </w:rPr>
              <w:t>Attach results of analysis and evaluate these to determine the best option to proceed with.</w:t>
            </w:r>
          </w:p>
          <w:p w:rsidR="005A2F24" w:rsidRPr="00C915E4" w:rsidRDefault="005A2F24" w:rsidP="0011483E">
            <w:pPr>
              <w:pStyle w:val="6Text"/>
              <w:rPr>
                <w:color w:val="336699"/>
              </w:rPr>
            </w:pPr>
            <w:r>
              <w:t>Comparative costs need include only costs that differ between options. Cost may be just one criterion, or it may need to be considered separately and may be a go/no go item,</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ED4F07" w:rsidRDefault="005A2F24" w:rsidP="00ED4F07">
      <w:pPr>
        <w:pStyle w:val="AltHeading2"/>
        <w:rPr>
          <w:color w:val="auto"/>
          <w:sz w:val="24"/>
          <w:szCs w:val="24"/>
        </w:rPr>
      </w:pPr>
      <w:bookmarkStart w:id="204" w:name="_Toc361386947"/>
      <w:bookmarkStart w:id="205" w:name="_Toc491870517"/>
      <w:r w:rsidRPr="00ED4F07">
        <w:rPr>
          <w:color w:val="auto"/>
          <w:sz w:val="24"/>
          <w:szCs w:val="24"/>
        </w:rPr>
        <w:t>Option Comparison (Options Analysis document only)</w:t>
      </w:r>
      <w:bookmarkEnd w:id="204"/>
      <w:bookmarkEnd w:id="2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1B3008" w:rsidRDefault="005A2F24" w:rsidP="0011483E">
            <w:pPr>
              <w:pStyle w:val="StyleBodyTextLeft0cm"/>
            </w:pPr>
            <w:r w:rsidRPr="001B3008">
              <w:t xml:space="preserve">Options should be first evaluated against major ‘go/no go’ criteria and any option which does not meet these criteria should </w:t>
            </w:r>
            <w:r>
              <w:t xml:space="preserve">not </w:t>
            </w:r>
            <w:r w:rsidRPr="001B3008">
              <w:t xml:space="preserve">be </w:t>
            </w:r>
            <w:r>
              <w:t>considered further</w:t>
            </w:r>
            <w:r w:rsidRPr="001B3008">
              <w:t xml:space="preserve">. </w:t>
            </w:r>
            <w:r>
              <w:t>Remaining o</w:t>
            </w:r>
            <w:r w:rsidRPr="001B3008">
              <w:t xml:space="preserve">ptions </w:t>
            </w:r>
            <w:r>
              <w:t>will then be compared.</w:t>
            </w:r>
          </w:p>
          <w:p w:rsidR="005A2F24" w:rsidRPr="001B3008" w:rsidRDefault="005A2F24" w:rsidP="0011483E">
            <w:pPr>
              <w:pStyle w:val="StyleBodyTextLeft0cm"/>
            </w:pPr>
            <w:r>
              <w:t>One comparison method is w</w:t>
            </w:r>
            <w:r w:rsidRPr="001B3008">
              <w:t>eighted multi criteria analysis</w:t>
            </w:r>
            <w:r>
              <w:t>. This is carried out as follows</w:t>
            </w:r>
            <w:r w:rsidRPr="001B3008">
              <w:t>:</w:t>
            </w:r>
          </w:p>
          <w:p w:rsidR="005A2F24" w:rsidRPr="001B3008" w:rsidRDefault="005A2F24" w:rsidP="00691C74">
            <w:pPr>
              <w:pStyle w:val="BodyText"/>
              <w:numPr>
                <w:ilvl w:val="0"/>
                <w:numId w:val="30"/>
              </w:numPr>
              <w:spacing w:before="0" w:line="300" w:lineRule="atLeast"/>
              <w:rPr>
                <w:rFonts w:cs="Arial"/>
                <w:szCs w:val="22"/>
              </w:rPr>
            </w:pPr>
            <w:r w:rsidRPr="001B3008">
              <w:rPr>
                <w:rFonts w:cs="Arial"/>
                <w:szCs w:val="22"/>
              </w:rPr>
              <w:lastRenderedPageBreak/>
              <w:t xml:space="preserve">Identify the criteria and weightings for each criterion. Note that each criterion must be totally discrete from </w:t>
            </w:r>
            <w:r>
              <w:rPr>
                <w:rFonts w:cs="Arial"/>
                <w:szCs w:val="22"/>
              </w:rPr>
              <w:t>the</w:t>
            </w:r>
            <w:r w:rsidRPr="001B3008">
              <w:rPr>
                <w:rFonts w:cs="Arial"/>
                <w:szCs w:val="22"/>
              </w:rPr>
              <w:t xml:space="preserve"> other</w:t>
            </w:r>
            <w:r>
              <w:rPr>
                <w:rFonts w:cs="Arial"/>
                <w:szCs w:val="22"/>
              </w:rPr>
              <w:t>s</w:t>
            </w:r>
            <w:r w:rsidRPr="001B3008">
              <w:rPr>
                <w:rFonts w:cs="Arial"/>
                <w:szCs w:val="22"/>
              </w:rPr>
              <w:t xml:space="preserve">. Weightings can be derived by agreement, or via a paired comparison technique. Weightings are </w:t>
            </w:r>
            <w:r>
              <w:rPr>
                <w:rFonts w:cs="Arial"/>
                <w:szCs w:val="22"/>
              </w:rPr>
              <w:t xml:space="preserve">generally </w:t>
            </w:r>
            <w:r w:rsidRPr="001B3008">
              <w:rPr>
                <w:rFonts w:cs="Arial"/>
                <w:szCs w:val="22"/>
              </w:rPr>
              <w:t>expressed as a percentage a</w:t>
            </w:r>
            <w:r>
              <w:rPr>
                <w:rFonts w:cs="Arial"/>
                <w:szCs w:val="22"/>
              </w:rPr>
              <w:t>nd values assigned by evaluating their relative importance.</w:t>
            </w:r>
          </w:p>
          <w:p w:rsidR="005A2F24" w:rsidRDefault="005A2F24" w:rsidP="00691C74">
            <w:pPr>
              <w:pStyle w:val="BodyText"/>
              <w:numPr>
                <w:ilvl w:val="0"/>
                <w:numId w:val="30"/>
              </w:numPr>
              <w:spacing w:before="0" w:line="300" w:lineRule="atLeast"/>
              <w:rPr>
                <w:rFonts w:cs="Arial"/>
                <w:szCs w:val="22"/>
              </w:rPr>
            </w:pPr>
            <w:r>
              <w:rPr>
                <w:rFonts w:cs="Arial"/>
                <w:szCs w:val="22"/>
              </w:rPr>
              <w:t>Rate</w:t>
            </w:r>
            <w:r w:rsidRPr="001B3008">
              <w:rPr>
                <w:rFonts w:cs="Arial"/>
                <w:szCs w:val="22"/>
              </w:rPr>
              <w:t xml:space="preserve"> each option against each criterion</w:t>
            </w:r>
            <w:r>
              <w:rPr>
                <w:rFonts w:cs="Arial"/>
                <w:szCs w:val="22"/>
              </w:rPr>
              <w:t>. Use of a 1-10 scale is common.</w:t>
            </w:r>
          </w:p>
          <w:p w:rsidR="005A2F24" w:rsidRDefault="005A2F24" w:rsidP="00691C74">
            <w:pPr>
              <w:pStyle w:val="BodyText"/>
              <w:numPr>
                <w:ilvl w:val="0"/>
                <w:numId w:val="30"/>
              </w:numPr>
              <w:spacing w:before="0" w:line="300" w:lineRule="atLeast"/>
              <w:rPr>
                <w:rFonts w:cs="Arial"/>
                <w:szCs w:val="22"/>
              </w:rPr>
            </w:pPr>
            <w:r>
              <w:rPr>
                <w:rFonts w:cs="Arial"/>
                <w:szCs w:val="22"/>
              </w:rPr>
              <w:t>Add the</w:t>
            </w:r>
            <w:r w:rsidRPr="001B3008">
              <w:rPr>
                <w:rFonts w:cs="Arial"/>
                <w:szCs w:val="22"/>
              </w:rPr>
              <w:t xml:space="preserve"> weighted score</w:t>
            </w:r>
            <w:r>
              <w:rPr>
                <w:rFonts w:cs="Arial"/>
                <w:szCs w:val="22"/>
              </w:rPr>
              <w:t xml:space="preserve">s for all criteria for each option </w:t>
            </w:r>
          </w:p>
          <w:p w:rsidR="005A2F24" w:rsidRPr="001B3008" w:rsidRDefault="005A2F24" w:rsidP="0011483E">
            <w:pPr>
              <w:pStyle w:val="StyleBodyTextLeft0cm"/>
            </w:pPr>
            <w:r>
              <w:t>Alternative methods include using a traffic light colouring system, or Low, Medium and High, classifications rather than numeric values.</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ED4F07" w:rsidRDefault="005A2F24" w:rsidP="00ED4F07">
      <w:pPr>
        <w:pStyle w:val="AltHeading2"/>
        <w:rPr>
          <w:color w:val="auto"/>
          <w:sz w:val="24"/>
          <w:szCs w:val="24"/>
        </w:rPr>
      </w:pPr>
      <w:bookmarkStart w:id="206" w:name="_Toc361386948"/>
      <w:bookmarkStart w:id="207" w:name="_Toc491870518"/>
      <w:r w:rsidRPr="00ED4F07">
        <w:rPr>
          <w:color w:val="auto"/>
          <w:sz w:val="24"/>
          <w:szCs w:val="24"/>
        </w:rPr>
        <w:t>Option Assessment (Options Analysis document only)</w:t>
      </w:r>
      <w:bookmarkEnd w:id="206"/>
      <w:bookmarkEnd w:id="2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FD5C12" w:rsidRDefault="005A2F24" w:rsidP="0011483E">
            <w:pPr>
              <w:pStyle w:val="DeleteGuidance"/>
              <w:jc w:val="left"/>
              <w:rPr>
                <w:b w:val="0"/>
                <w:color w:val="auto"/>
                <w:szCs w:val="22"/>
              </w:rPr>
            </w:pPr>
            <w:r w:rsidRPr="00FD5C12">
              <w:rPr>
                <w:b w:val="0"/>
                <w:color w:val="auto"/>
                <w:szCs w:val="22"/>
              </w:rPr>
              <w:t xml:space="preserve">Assess the options. Include a qualitative description/summary of the advantages/strengths, disadvantages/weaknesses and estimated comparative costs of the various options. Note that small differences in total score may not necessarily identify the best option due to the level of accuracy of the process. </w:t>
            </w:r>
          </w:p>
          <w:p w:rsidR="005A2F24" w:rsidRPr="00FD5C12" w:rsidRDefault="005A2F24" w:rsidP="0011483E">
            <w:pPr>
              <w:pStyle w:val="DeleteGuidance"/>
              <w:jc w:val="left"/>
              <w:rPr>
                <w:b w:val="0"/>
                <w:color w:val="auto"/>
                <w:szCs w:val="22"/>
              </w:rPr>
            </w:pPr>
            <w:r w:rsidRPr="00FD5C12">
              <w:rPr>
                <w:b w:val="0"/>
                <w:color w:val="auto"/>
                <w:szCs w:val="22"/>
              </w:rPr>
              <w:t>Be sure to arrive at a conclusion. Until you can do that, you’re not ready to progress to Business Case.</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ED4F07" w:rsidRDefault="005A2F24" w:rsidP="00ED4F07">
      <w:pPr>
        <w:pStyle w:val="AltHeading1"/>
        <w:rPr>
          <w:color w:val="auto"/>
          <w:sz w:val="28"/>
          <w:szCs w:val="28"/>
        </w:rPr>
      </w:pPr>
      <w:bookmarkStart w:id="208" w:name="_Toc361386949"/>
      <w:bookmarkStart w:id="209" w:name="_Toc491870519"/>
      <w:r w:rsidRPr="00ED4F07">
        <w:rPr>
          <w:color w:val="auto"/>
          <w:sz w:val="28"/>
          <w:szCs w:val="28"/>
        </w:rPr>
        <w:t>Project cost and quantifiable benefits</w:t>
      </w:r>
      <w:bookmarkEnd w:id="208"/>
      <w:bookmarkEnd w:id="20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8D779F" w:rsidTr="0011483E">
        <w:trPr>
          <w:trHeight w:val="80"/>
        </w:trPr>
        <w:tc>
          <w:tcPr>
            <w:tcW w:w="10649" w:type="dxa"/>
            <w:shd w:val="clear" w:color="auto" w:fill="EFEDE1"/>
          </w:tcPr>
          <w:p w:rsidR="005A2F24" w:rsidRPr="00EA29EA" w:rsidRDefault="005A2F24" w:rsidP="0011483E">
            <w:pPr>
              <w:pStyle w:val="6Text"/>
            </w:pPr>
            <w:r>
              <w:t xml:space="preserve">Complete a project cost estimate. Consider using the Basic Cost Estimating and Estimate and Financial Impact Analysis </w:t>
            </w:r>
            <w:proofErr w:type="spellStart"/>
            <w:r>
              <w:t>proformas</w:t>
            </w:r>
            <w:proofErr w:type="spellEnd"/>
            <w:r>
              <w:t xml:space="preserve"> on the </w:t>
            </w:r>
            <w:proofErr w:type="spellStart"/>
            <w:r>
              <w:t>OnQ</w:t>
            </w:r>
            <w:proofErr w:type="spellEnd"/>
            <w:r>
              <w:t xml:space="preserve"> site at tools&gt; </w:t>
            </w:r>
            <w:proofErr w:type="spellStart"/>
            <w:r>
              <w:t>proformas</w:t>
            </w:r>
            <w:proofErr w:type="spellEnd"/>
            <w:r>
              <w:t>. Ensure internal departmental costs are included as well as consulting and contract costs. Extract from this estimate to the following table.</w:t>
            </w:r>
          </w:p>
          <w:p w:rsidR="005A2F24" w:rsidRPr="00EA29EA" w:rsidRDefault="005A2F24" w:rsidP="0011483E">
            <w:pPr>
              <w:pStyle w:val="6Text"/>
            </w:pPr>
            <w:r w:rsidRPr="008D779F">
              <w:rPr>
                <w:szCs w:val="20"/>
              </w:rPr>
              <w:t>Various</w:t>
            </w:r>
            <w:r w:rsidRPr="008D779F">
              <w:rPr>
                <w:iCs/>
                <w:szCs w:val="20"/>
              </w:rPr>
              <w:t xml:space="preserve"> scenarios may be estimated, for example worst case, best case and most likely (being the project’s planning estimate). Details of underpinning assumptions should be provided. For example the worst-case scenario may be based upon an increased customer enquiry level from a most likely level of 10% to a worst-case level of 20%).  </w:t>
            </w:r>
            <w:r w:rsidRPr="008D779F">
              <w:rPr>
                <w:iCs/>
                <w:szCs w:val="20"/>
              </w:rPr>
              <w:br/>
              <w:t>Cost estimates can be shown against major deliverables (for example software, hardware).</w:t>
            </w:r>
            <w:r w:rsidRPr="008D779F">
              <w:rPr>
                <w:szCs w:val="20"/>
              </w:rPr>
              <w:t xml:space="preserve"> D</w:t>
            </w:r>
            <w:r w:rsidRPr="008D779F">
              <w:rPr>
                <w:iCs/>
                <w:szCs w:val="20"/>
              </w:rPr>
              <w:t>etails of contingencies should also be provided.</w:t>
            </w:r>
            <w:r w:rsidRPr="008D779F">
              <w:rPr>
                <w:iCs/>
                <w:szCs w:val="20"/>
              </w:rPr>
              <w:br/>
            </w:r>
            <w:r w:rsidRPr="008D779F">
              <w:rPr>
                <w:iCs/>
                <w:szCs w:val="20"/>
              </w:rPr>
              <w:br/>
              <w:t>Appropriate financial evaluation methods include:</w:t>
            </w:r>
          </w:p>
          <w:p w:rsidR="005A2F24" w:rsidRPr="003D61DA" w:rsidRDefault="005A2F24" w:rsidP="00691C74">
            <w:pPr>
              <w:pStyle w:val="6Text"/>
              <w:numPr>
                <w:ilvl w:val="0"/>
                <w:numId w:val="32"/>
              </w:numPr>
            </w:pPr>
            <w:r w:rsidRPr="008D779F">
              <w:rPr>
                <w:iCs/>
                <w:szCs w:val="20"/>
              </w:rPr>
              <w:t>a payback period for projects requiring modest levels of outlays over</w:t>
            </w:r>
            <w:r w:rsidRPr="008D779F">
              <w:rPr>
                <w:i/>
                <w:iCs/>
                <w:szCs w:val="20"/>
              </w:rPr>
              <w:t xml:space="preserve"> </w:t>
            </w:r>
            <w:r w:rsidRPr="008D779F">
              <w:rPr>
                <w:iCs/>
                <w:szCs w:val="20"/>
              </w:rPr>
              <w:t>relatively short time horizons (consider cash flow techniques, for example net present value and internal rate of return)</w:t>
            </w:r>
          </w:p>
          <w:p w:rsidR="005A2F24" w:rsidRPr="003D61DA" w:rsidRDefault="005A2F24" w:rsidP="00691C74">
            <w:pPr>
              <w:pStyle w:val="6Text"/>
              <w:numPr>
                <w:ilvl w:val="0"/>
                <w:numId w:val="32"/>
              </w:numPr>
            </w:pPr>
            <w:r w:rsidRPr="008D779F">
              <w:rPr>
                <w:iCs/>
                <w:szCs w:val="20"/>
              </w:rPr>
              <w:t>payback periods and internal rates of return calculations do not apply to cost only projects since there are no positive cash flows generating a repayment cycle</w:t>
            </w:r>
          </w:p>
          <w:p w:rsidR="005A2F24" w:rsidRPr="003D61DA" w:rsidRDefault="005A2F24" w:rsidP="00691C74">
            <w:pPr>
              <w:pStyle w:val="6Text"/>
              <w:numPr>
                <w:ilvl w:val="0"/>
                <w:numId w:val="32"/>
              </w:numPr>
            </w:pPr>
            <w:r w:rsidRPr="008D779F">
              <w:rPr>
                <w:iCs/>
                <w:szCs w:val="20"/>
              </w:rPr>
              <w:t>net present value can be expressed as a negative number and still adopted for ranking of projects on a financial basis</w:t>
            </w:r>
          </w:p>
          <w:p w:rsidR="005A2F24" w:rsidRPr="003D61DA" w:rsidRDefault="005A2F24" w:rsidP="0011483E">
            <w:pPr>
              <w:pStyle w:val="6Text"/>
              <w:numPr>
                <w:ilvl w:val="0"/>
                <w:numId w:val="0"/>
              </w:numPr>
            </w:pPr>
            <w:r w:rsidRPr="008D779F">
              <w:rPr>
                <w:iCs/>
                <w:szCs w:val="20"/>
              </w:rPr>
              <w:lastRenderedPageBreak/>
              <w:t>In preparing these financial indicators involve regions or branches or corporate finance staff as a technical support resource where appropriate.</w:t>
            </w:r>
            <w:r w:rsidRPr="008D779F">
              <w:rPr>
                <w:iCs/>
                <w:szCs w:val="20"/>
              </w:rPr>
              <w:br/>
            </w:r>
          </w:p>
          <w:p w:rsidR="005A2F24" w:rsidRDefault="005A2F24" w:rsidP="0011483E">
            <w:pPr>
              <w:pStyle w:val="6Text"/>
            </w:pPr>
            <w:r>
              <w:t>Complete/amend the following as necessary.</w:t>
            </w:r>
          </w:p>
          <w:p w:rsidR="005A2F24" w:rsidRPr="005F0EE9" w:rsidRDefault="005A2F24" w:rsidP="0011483E">
            <w:pPr>
              <w:pStyle w:val="DeleteGuidance"/>
            </w:pPr>
            <w:r w:rsidRPr="005F0EE9">
              <w:t xml:space="preserve">To delete this </w:t>
            </w:r>
            <w:r>
              <w:t>guidance</w:t>
            </w:r>
            <w:r w:rsidRPr="005F0EE9">
              <w:t xml:space="preserve"> text box</w:t>
            </w:r>
            <w:r>
              <w:t xml:space="preserve"> </w:t>
            </w:r>
            <w:r w:rsidRPr="005F0EE9">
              <w:t>right-mouse click within this box</w:t>
            </w:r>
            <w:r>
              <w:t xml:space="preserve">, </w:t>
            </w:r>
            <w:r w:rsidRPr="005F0EE9">
              <w:t>select Delete Rows.</w:t>
            </w:r>
          </w:p>
        </w:tc>
      </w:tr>
    </w:tbl>
    <w:p w:rsidR="005A2F24" w:rsidRDefault="005A2F24" w:rsidP="005A2F24">
      <w:pPr>
        <w:pStyle w:val="6Text"/>
      </w:pPr>
      <w:r w:rsidRPr="002E268C">
        <w:lastRenderedPageBreak/>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Default="005A2F24" w:rsidP="005A2F24">
      <w:pPr>
        <w:pStyle w:val="6Text"/>
      </w:pPr>
      <w:r>
        <w:t xml:space="preserve">The confidence level in this estimate is very low/low/medium/high/very high.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68"/>
        <w:gridCol w:w="4181"/>
      </w:tblGrid>
      <w:tr w:rsidR="005A2F24" w:rsidTr="0011483E">
        <w:tc>
          <w:tcPr>
            <w:tcW w:w="6468" w:type="dxa"/>
            <w:shd w:val="clear" w:color="auto" w:fill="DAD8BC"/>
          </w:tcPr>
          <w:p w:rsidR="005A2F24" w:rsidRDefault="005A2F24" w:rsidP="0011483E">
            <w:pPr>
              <w:pStyle w:val="9aTableHeading"/>
            </w:pPr>
            <w:r>
              <w:t>Project Phase</w:t>
            </w:r>
          </w:p>
        </w:tc>
        <w:tc>
          <w:tcPr>
            <w:tcW w:w="4181" w:type="dxa"/>
            <w:shd w:val="clear" w:color="auto" w:fill="DAD8BC"/>
          </w:tcPr>
          <w:p w:rsidR="005A2F24" w:rsidRDefault="005A2F24" w:rsidP="0011483E">
            <w:pPr>
              <w:pStyle w:val="9aTableHeading"/>
            </w:pPr>
            <w:r>
              <w:t>Total ($)</w:t>
            </w:r>
          </w:p>
        </w:tc>
      </w:tr>
      <w:tr w:rsidR="005A2F24" w:rsidTr="0011483E">
        <w:tc>
          <w:tcPr>
            <w:tcW w:w="6468" w:type="dxa"/>
            <w:shd w:val="clear" w:color="auto" w:fill="DAD8BC"/>
          </w:tcPr>
          <w:p w:rsidR="005A2F24" w:rsidRDefault="005A2F24" w:rsidP="0011483E">
            <w:pPr>
              <w:pStyle w:val="9TableText"/>
            </w:pPr>
            <w:r>
              <w:t>Concept</w:t>
            </w:r>
          </w:p>
        </w:tc>
        <w:tc>
          <w:tcPr>
            <w:tcW w:w="4181" w:type="dxa"/>
            <w:shd w:val="clear" w:color="auto" w:fill="auto"/>
          </w:tcPr>
          <w:p w:rsidR="005A2F24" w:rsidRDefault="005A2F24" w:rsidP="0011483E">
            <w:pPr>
              <w:pStyle w:val="9TableText"/>
              <w:jc w:val="right"/>
            </w:pPr>
          </w:p>
        </w:tc>
      </w:tr>
      <w:tr w:rsidR="005A2F24" w:rsidTr="0011483E">
        <w:tc>
          <w:tcPr>
            <w:tcW w:w="6468" w:type="dxa"/>
            <w:shd w:val="clear" w:color="auto" w:fill="DAD8BC"/>
          </w:tcPr>
          <w:p w:rsidR="005A2F24" w:rsidRDefault="005A2F24" w:rsidP="0011483E">
            <w:pPr>
              <w:pStyle w:val="9TableText"/>
            </w:pPr>
            <w:r>
              <w:t xml:space="preserve">Development </w:t>
            </w:r>
          </w:p>
        </w:tc>
        <w:tc>
          <w:tcPr>
            <w:tcW w:w="4181" w:type="dxa"/>
            <w:shd w:val="clear" w:color="auto" w:fill="auto"/>
          </w:tcPr>
          <w:p w:rsidR="005A2F24" w:rsidRDefault="005A2F24" w:rsidP="0011483E">
            <w:pPr>
              <w:pStyle w:val="9TableText"/>
              <w:jc w:val="right"/>
            </w:pPr>
          </w:p>
        </w:tc>
      </w:tr>
      <w:tr w:rsidR="005A2F24" w:rsidTr="0011483E">
        <w:tc>
          <w:tcPr>
            <w:tcW w:w="6468" w:type="dxa"/>
            <w:shd w:val="clear" w:color="auto" w:fill="DAD8BC"/>
          </w:tcPr>
          <w:p w:rsidR="005A2F24" w:rsidRDefault="005A2F24" w:rsidP="0011483E">
            <w:pPr>
              <w:pStyle w:val="9TableText"/>
            </w:pPr>
            <w:r>
              <w:t>Implementation</w:t>
            </w:r>
          </w:p>
        </w:tc>
        <w:tc>
          <w:tcPr>
            <w:tcW w:w="4181" w:type="dxa"/>
            <w:shd w:val="clear" w:color="auto" w:fill="auto"/>
          </w:tcPr>
          <w:p w:rsidR="005A2F24" w:rsidRDefault="005A2F24" w:rsidP="0011483E">
            <w:pPr>
              <w:pStyle w:val="9TableText"/>
              <w:jc w:val="right"/>
            </w:pPr>
          </w:p>
        </w:tc>
      </w:tr>
      <w:tr w:rsidR="005A2F24" w:rsidTr="0011483E">
        <w:tc>
          <w:tcPr>
            <w:tcW w:w="6468" w:type="dxa"/>
            <w:shd w:val="clear" w:color="auto" w:fill="DAD8BC"/>
          </w:tcPr>
          <w:p w:rsidR="005A2F24" w:rsidRDefault="005A2F24" w:rsidP="0011483E">
            <w:pPr>
              <w:pStyle w:val="9TableText"/>
            </w:pPr>
            <w:r>
              <w:t>Finalisation</w:t>
            </w:r>
          </w:p>
        </w:tc>
        <w:tc>
          <w:tcPr>
            <w:tcW w:w="4181" w:type="dxa"/>
            <w:shd w:val="clear" w:color="auto" w:fill="auto"/>
          </w:tcPr>
          <w:p w:rsidR="005A2F24" w:rsidRDefault="005A2F24" w:rsidP="0011483E">
            <w:pPr>
              <w:pStyle w:val="9TableText"/>
              <w:jc w:val="right"/>
            </w:pPr>
          </w:p>
        </w:tc>
      </w:tr>
      <w:tr w:rsidR="005A2F24" w:rsidTr="0011483E">
        <w:tc>
          <w:tcPr>
            <w:tcW w:w="6468" w:type="dxa"/>
            <w:shd w:val="clear" w:color="auto" w:fill="DAD8BC"/>
          </w:tcPr>
          <w:p w:rsidR="005A2F24" w:rsidRDefault="005A2F24" w:rsidP="0011483E">
            <w:pPr>
              <w:pStyle w:val="9TableText"/>
            </w:pPr>
            <w:r>
              <w:t>Sub Total</w:t>
            </w:r>
          </w:p>
        </w:tc>
        <w:tc>
          <w:tcPr>
            <w:tcW w:w="4181" w:type="dxa"/>
            <w:shd w:val="clear" w:color="auto" w:fill="auto"/>
          </w:tcPr>
          <w:p w:rsidR="005A2F24" w:rsidRDefault="005A2F24" w:rsidP="0011483E">
            <w:pPr>
              <w:pStyle w:val="9TableText"/>
              <w:jc w:val="right"/>
            </w:pPr>
          </w:p>
        </w:tc>
      </w:tr>
      <w:tr w:rsidR="005A2F24" w:rsidTr="0011483E">
        <w:tc>
          <w:tcPr>
            <w:tcW w:w="6468" w:type="dxa"/>
            <w:shd w:val="clear" w:color="auto" w:fill="DAD8BC"/>
          </w:tcPr>
          <w:p w:rsidR="005A2F24" w:rsidRDefault="005A2F24" w:rsidP="0011483E">
            <w:pPr>
              <w:pStyle w:val="9TableText"/>
              <w:numPr>
                <w:ilvl w:val="0"/>
                <w:numId w:val="0"/>
              </w:numPr>
            </w:pPr>
            <w:r>
              <w:t>Contingency</w:t>
            </w:r>
          </w:p>
        </w:tc>
        <w:tc>
          <w:tcPr>
            <w:tcW w:w="4181" w:type="dxa"/>
            <w:shd w:val="clear" w:color="auto" w:fill="auto"/>
          </w:tcPr>
          <w:p w:rsidR="005A2F24" w:rsidRDefault="005A2F24" w:rsidP="0011483E">
            <w:pPr>
              <w:pStyle w:val="9TableText"/>
              <w:jc w:val="right"/>
            </w:pPr>
          </w:p>
        </w:tc>
      </w:tr>
      <w:tr w:rsidR="005A2F24" w:rsidTr="0011483E">
        <w:tc>
          <w:tcPr>
            <w:tcW w:w="6468" w:type="dxa"/>
            <w:shd w:val="clear" w:color="auto" w:fill="DAD8BC"/>
          </w:tcPr>
          <w:p w:rsidR="005A2F24" w:rsidRDefault="005A2F24" w:rsidP="0011483E">
            <w:pPr>
              <w:pStyle w:val="9TableText"/>
              <w:numPr>
                <w:ilvl w:val="0"/>
                <w:numId w:val="0"/>
              </w:numPr>
            </w:pPr>
            <w:r>
              <w:t>Total Project Cost</w:t>
            </w:r>
          </w:p>
        </w:tc>
        <w:tc>
          <w:tcPr>
            <w:tcW w:w="4181" w:type="dxa"/>
            <w:shd w:val="clear" w:color="auto" w:fill="auto"/>
          </w:tcPr>
          <w:p w:rsidR="005A2F24" w:rsidRDefault="005A2F24" w:rsidP="0011483E">
            <w:pPr>
              <w:pStyle w:val="9TableText"/>
              <w:jc w:val="right"/>
            </w:pPr>
          </w:p>
        </w:tc>
      </w:tr>
      <w:tr w:rsidR="005A2F24" w:rsidTr="0011483E">
        <w:tc>
          <w:tcPr>
            <w:tcW w:w="6468" w:type="dxa"/>
            <w:shd w:val="clear" w:color="auto" w:fill="DAD8BC"/>
          </w:tcPr>
          <w:p w:rsidR="005A2F24" w:rsidRDefault="005A2F24" w:rsidP="0011483E">
            <w:pPr>
              <w:pStyle w:val="9TableText"/>
              <w:numPr>
                <w:ilvl w:val="0"/>
                <w:numId w:val="0"/>
              </w:numPr>
            </w:pPr>
            <w:r>
              <w:t>Escalation Amount</w:t>
            </w:r>
          </w:p>
        </w:tc>
        <w:tc>
          <w:tcPr>
            <w:tcW w:w="4181" w:type="dxa"/>
            <w:shd w:val="clear" w:color="auto" w:fill="auto"/>
          </w:tcPr>
          <w:p w:rsidR="005A2F24" w:rsidRDefault="005A2F24" w:rsidP="0011483E">
            <w:pPr>
              <w:pStyle w:val="9TableText"/>
              <w:jc w:val="right"/>
            </w:pPr>
          </w:p>
        </w:tc>
      </w:tr>
      <w:tr w:rsidR="005A2F24" w:rsidTr="0011483E">
        <w:tc>
          <w:tcPr>
            <w:tcW w:w="6468" w:type="dxa"/>
            <w:shd w:val="clear" w:color="auto" w:fill="DAD8BC"/>
          </w:tcPr>
          <w:p w:rsidR="005A2F24" w:rsidRDefault="005A2F24" w:rsidP="0011483E">
            <w:pPr>
              <w:pStyle w:val="9TableText"/>
              <w:numPr>
                <w:ilvl w:val="0"/>
                <w:numId w:val="0"/>
              </w:numPr>
            </w:pPr>
            <w:r>
              <w:t>Out-turn Cost</w:t>
            </w:r>
          </w:p>
        </w:tc>
        <w:tc>
          <w:tcPr>
            <w:tcW w:w="4181" w:type="dxa"/>
            <w:shd w:val="clear" w:color="auto" w:fill="auto"/>
          </w:tcPr>
          <w:p w:rsidR="005A2F24" w:rsidRDefault="005A2F24" w:rsidP="0011483E">
            <w:pPr>
              <w:pStyle w:val="9TableText"/>
              <w:jc w:val="right"/>
            </w:pPr>
          </w:p>
        </w:tc>
      </w:tr>
      <w:bookmarkEnd w:id="199"/>
      <w:tr w:rsidR="005A2F24" w:rsidTr="0011483E">
        <w:tc>
          <w:tcPr>
            <w:tcW w:w="6468" w:type="dxa"/>
            <w:shd w:val="clear" w:color="auto" w:fill="DAD8BC"/>
          </w:tcPr>
          <w:p w:rsidR="005A2F24" w:rsidRDefault="005A2F24" w:rsidP="0011483E">
            <w:pPr>
              <w:pStyle w:val="9TableText"/>
              <w:numPr>
                <w:ilvl w:val="0"/>
                <w:numId w:val="0"/>
              </w:numPr>
            </w:pPr>
            <w:r>
              <w:t>Out-turn Cost</w:t>
            </w:r>
          </w:p>
        </w:tc>
        <w:tc>
          <w:tcPr>
            <w:tcW w:w="4181" w:type="dxa"/>
            <w:shd w:val="clear" w:color="auto" w:fill="auto"/>
          </w:tcPr>
          <w:p w:rsidR="005A2F24" w:rsidRDefault="005A2F24" w:rsidP="0011483E">
            <w:pPr>
              <w:pStyle w:val="9TableText"/>
              <w:jc w:val="right"/>
            </w:pPr>
          </w:p>
        </w:tc>
      </w:tr>
      <w:tr w:rsidR="005A2F24" w:rsidTr="0011483E">
        <w:tc>
          <w:tcPr>
            <w:tcW w:w="6468" w:type="dxa"/>
            <w:shd w:val="clear" w:color="auto" w:fill="DAD8BC"/>
          </w:tcPr>
          <w:p w:rsidR="005A2F24" w:rsidRDefault="005A2F24" w:rsidP="0011483E">
            <w:pPr>
              <w:pStyle w:val="9TableText"/>
              <w:numPr>
                <w:ilvl w:val="0"/>
                <w:numId w:val="0"/>
              </w:numPr>
            </w:pPr>
            <w:r>
              <w:t>Amount of any funding/contributions approved to date</w:t>
            </w:r>
          </w:p>
        </w:tc>
        <w:tc>
          <w:tcPr>
            <w:tcW w:w="4181" w:type="dxa"/>
            <w:shd w:val="clear" w:color="auto" w:fill="auto"/>
          </w:tcPr>
          <w:p w:rsidR="005A2F24" w:rsidRDefault="005A2F24" w:rsidP="0011483E">
            <w:pPr>
              <w:pStyle w:val="9TableText"/>
              <w:jc w:val="right"/>
            </w:pPr>
          </w:p>
        </w:tc>
      </w:tr>
    </w:tbl>
    <w:p w:rsidR="005A2F24" w:rsidRDefault="005A2F24" w:rsidP="005A2F24">
      <w:pPr>
        <w:pStyle w:val="6Text"/>
        <w:numPr>
          <w:ilvl w:val="0"/>
          <w:numId w:val="0"/>
        </w:numPr>
      </w:pPr>
      <w:r>
        <w:t>Operating costs, including operations maintenance and any depreciation, are likely to be/have been estimated at $......... per annum.</w:t>
      </w:r>
      <w:r w:rsidRPr="00BA21A2">
        <w:t xml:space="preserve"> </w:t>
      </w:r>
    </w:p>
    <w:p w:rsidR="005A2F24" w:rsidRDefault="005A2F24" w:rsidP="005A2F24">
      <w:pPr>
        <w:pStyle w:val="6Text"/>
        <w:numPr>
          <w:ilvl w:val="0"/>
          <w:numId w:val="0"/>
        </w:numPr>
      </w:pPr>
      <w:r>
        <w:t>Quantifiable benefits/revenue are likely to be/have been estimated at $......... per annum.</w:t>
      </w:r>
    </w:p>
    <w:p w:rsidR="005A2F24" w:rsidRDefault="005A2F24" w:rsidP="005A2F24">
      <w:pPr>
        <w:pStyle w:val="6Text"/>
        <w:numPr>
          <w:ilvl w:val="0"/>
          <w:numId w:val="0"/>
        </w:numPr>
      </w:pPr>
      <w:r>
        <w:t>The likely/calculated BCR is ………</w:t>
      </w:r>
    </w:p>
    <w:p w:rsidR="005A2F24" w:rsidRDefault="005A2F24" w:rsidP="005A2F24">
      <w:pPr>
        <w:pStyle w:val="6Text"/>
        <w:numPr>
          <w:ilvl w:val="0"/>
          <w:numId w:val="0"/>
        </w:numPr>
      </w:pPr>
      <w:r>
        <w:t>Social, environmental or other considerations that indicate the project must be done are ….</w:t>
      </w:r>
    </w:p>
    <w:p w:rsidR="005A2F24" w:rsidRPr="00ED4F07" w:rsidRDefault="005A2F24" w:rsidP="00ED4F07">
      <w:pPr>
        <w:pStyle w:val="AltHeading1"/>
        <w:rPr>
          <w:color w:val="auto"/>
          <w:sz w:val="28"/>
          <w:szCs w:val="28"/>
        </w:rPr>
      </w:pPr>
      <w:bookmarkStart w:id="210" w:name="_Toc361386950"/>
      <w:bookmarkStart w:id="211" w:name="_Toc491870520"/>
      <w:r w:rsidRPr="00ED4F07">
        <w:rPr>
          <w:color w:val="auto"/>
          <w:sz w:val="28"/>
          <w:szCs w:val="28"/>
        </w:rPr>
        <w:t>Project management plan</w:t>
      </w:r>
      <w:bookmarkEnd w:id="210"/>
      <w:bookmarkEnd w:id="211"/>
      <w:r w:rsidRPr="00ED4F07">
        <w:rPr>
          <w:color w:val="auto"/>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DD7A8D" w:rsidRDefault="005A2F24" w:rsidP="0011483E">
            <w:pPr>
              <w:pStyle w:val="6Text"/>
            </w:pPr>
            <w:r>
              <w:t>Where this template is amended to become a program or portfolio level Organisational Delivery Plan (that is the end point of a project that has completed a study or developed a strategy/policy identifying a number of projects to be progressed), delete all of the following sub-headings and replace with a list of the study/strategy/policy recommendations, indicating who will be required to progress which projects by when, and how they will be funded</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ED4F07" w:rsidRDefault="005A2F24" w:rsidP="00ED4F07">
      <w:pPr>
        <w:pStyle w:val="AltHeading2"/>
        <w:rPr>
          <w:color w:val="auto"/>
          <w:sz w:val="24"/>
          <w:szCs w:val="24"/>
        </w:rPr>
      </w:pPr>
      <w:bookmarkStart w:id="212" w:name="_Toc361386951"/>
      <w:bookmarkStart w:id="213" w:name="_Toc491870521"/>
      <w:r w:rsidRPr="00ED4F07">
        <w:rPr>
          <w:color w:val="auto"/>
          <w:sz w:val="24"/>
          <w:szCs w:val="24"/>
        </w:rPr>
        <w:lastRenderedPageBreak/>
        <w:t>Scope</w:t>
      </w:r>
      <w:bookmarkEnd w:id="212"/>
      <w:bookmarkEnd w:id="213"/>
      <w:r w:rsidRPr="00ED4F07">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E90795" w:rsidRDefault="005A2F24" w:rsidP="0011483E">
            <w:pPr>
              <w:pStyle w:val="6Text"/>
              <w:rPr>
                <w:color w:val="336699"/>
              </w:rPr>
            </w:pPr>
            <w:r>
              <w:t>Add to or amend the following as appropriate to the template being prepared. Note that scope may be impacted by the time available, the funds potentially available and the quality requirements for the finished product, such as the design standards, as detailed under sub-section 4 below on quality.</w:t>
            </w:r>
          </w:p>
          <w:p w:rsidR="005A2F24" w:rsidRPr="00E300D9" w:rsidRDefault="005A2F24" w:rsidP="0011483E">
            <w:pPr>
              <w:pStyle w:val="6Text"/>
              <w:rPr>
                <w:color w:val="336699"/>
              </w:rPr>
            </w:pPr>
            <w:r>
              <w:t>Once scope is finalised, the project manager needs to be constantly on the lookout for any scope changes and have them documented, costed and forwarded to the customer for decision. Failure to do this results in scope creep. Approved variations for additional works are not scope creep, for the project manager at least.</w:t>
            </w:r>
            <w:r w:rsidRPr="00E300D9">
              <w:rPr>
                <w:color w:val="336699"/>
              </w:rPr>
              <w:t xml:space="preserve"> </w:t>
            </w:r>
          </w:p>
          <w:p w:rsidR="005A2F24" w:rsidRPr="006134EC" w:rsidRDefault="005A2F24" w:rsidP="0011483E">
            <w:pPr>
              <w:pStyle w:val="6Text"/>
              <w:rPr>
                <w:color w:val="336699"/>
              </w:rPr>
            </w:pPr>
            <w:r>
              <w:t>Review and amend the following as necessary.</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C66C01">
        <w:t xml:space="preserve">Scope will be managed </w:t>
      </w:r>
      <w:r>
        <w:t>initially</w:t>
      </w:r>
      <w:r w:rsidRPr="00C66C01">
        <w:t xml:space="preserve"> by proceeding through the concept </w:t>
      </w:r>
      <w:r>
        <w:t xml:space="preserve">and development </w:t>
      </w:r>
      <w:r w:rsidRPr="00C66C01">
        <w:t>phase</w:t>
      </w:r>
      <w:r>
        <w:t>s</w:t>
      </w:r>
      <w:r w:rsidRPr="00C66C01">
        <w:t xml:space="preserve"> to enumerate the scope defined in Section </w:t>
      </w:r>
      <w:r>
        <w:t>5 above</w:t>
      </w:r>
      <w:r w:rsidRPr="00C66C01">
        <w:t>.</w:t>
      </w:r>
      <w:r>
        <w:t xml:space="preserve"> </w:t>
      </w:r>
    </w:p>
    <w:p w:rsidR="005A2F24" w:rsidRDefault="005A2F24" w:rsidP="005A2F24">
      <w:pPr>
        <w:pStyle w:val="6Text"/>
      </w:pPr>
      <w:r>
        <w:rPr>
          <w:szCs w:val="36"/>
        </w:rPr>
        <w:t xml:space="preserve">Once scope is finalised, any changes will be identified, costed and their implications for time and quality determined, using the </w:t>
      </w:r>
      <w:proofErr w:type="spellStart"/>
      <w:r>
        <w:rPr>
          <w:szCs w:val="36"/>
        </w:rPr>
        <w:t>OnQ</w:t>
      </w:r>
      <w:proofErr w:type="spellEnd"/>
      <w:r>
        <w:rPr>
          <w:szCs w:val="36"/>
        </w:rPr>
        <w:t xml:space="preserve"> site&gt; tools&gt; </w:t>
      </w:r>
      <w:proofErr w:type="spellStart"/>
      <w:r>
        <w:rPr>
          <w:szCs w:val="36"/>
        </w:rPr>
        <w:t>proformas</w:t>
      </w:r>
      <w:proofErr w:type="spellEnd"/>
      <w:r>
        <w:rPr>
          <w:szCs w:val="36"/>
        </w:rPr>
        <w:t xml:space="preserve">&gt; project change request and change log, or other required/existing organisational process. Any changes to estimated cost will be handled through the cost variation process in sub-section 5 below on cost. </w:t>
      </w:r>
    </w:p>
    <w:p w:rsidR="005A2F24" w:rsidRPr="00ED4F07" w:rsidRDefault="005A2F24" w:rsidP="00ED4F07">
      <w:pPr>
        <w:pStyle w:val="AltHeading2"/>
        <w:rPr>
          <w:color w:val="auto"/>
          <w:sz w:val="24"/>
          <w:szCs w:val="24"/>
        </w:rPr>
      </w:pPr>
      <w:bookmarkStart w:id="214" w:name="_Toc361386952"/>
      <w:bookmarkStart w:id="215" w:name="_Toc491870522"/>
      <w:r w:rsidRPr="00ED4F07">
        <w:rPr>
          <w:color w:val="auto"/>
          <w:sz w:val="24"/>
          <w:szCs w:val="24"/>
        </w:rPr>
        <w:t>Time</w:t>
      </w:r>
      <w:bookmarkEnd w:id="214"/>
      <w:bookmarkEnd w:id="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Default="005A2F24" w:rsidP="0011483E">
            <w:pPr>
              <w:pStyle w:val="6Text"/>
            </w:pPr>
            <w:r>
              <w:t xml:space="preserve">The plan for the concept phase and the indicative strategy for the remaining phases are outlined by the milestone activities listed in the tables below. These tables will often suffice for the Proposal, but if a more detailed electronic schedule has been prepared, it should be attached. Use of an electronic scheduling package is advisable for later stages, particularly for larger projects </w:t>
            </w:r>
          </w:p>
          <w:p w:rsidR="005A2F24" w:rsidRDefault="005A2F24" w:rsidP="0011483E">
            <w:pPr>
              <w:pStyle w:val="6Text"/>
            </w:pPr>
            <w:r>
              <w:t>Any proposed staging of the project should be mentioned.</w:t>
            </w:r>
          </w:p>
          <w:p w:rsidR="005A2F24" w:rsidRPr="006134EC" w:rsidRDefault="005A2F24" w:rsidP="0011483E">
            <w:pPr>
              <w:pStyle w:val="6Text"/>
              <w:rPr>
                <w:color w:val="336699"/>
              </w:rPr>
            </w:pPr>
            <w:r>
              <w:t xml:space="preserve">Complete the tables below and review and amend the text following them as necessary. </w:t>
            </w:r>
          </w:p>
          <w:p w:rsidR="005A2F24" w:rsidRPr="002E268C" w:rsidRDefault="005A2F24" w:rsidP="0011483E">
            <w:pPr>
              <w:pStyle w:val="DeleteGuidance"/>
            </w:pPr>
            <w:r w:rsidRPr="002E268C">
              <w:t xml:space="preserve">To delete </w:t>
            </w:r>
            <w:r>
              <w:t xml:space="preserve">this guidance text </w:t>
            </w:r>
            <w:r w:rsidRPr="002E268C">
              <w:t xml:space="preserve">box, </w:t>
            </w:r>
            <w:r>
              <w:t>right-mouse click within this box, select Delete Rows</w:t>
            </w:r>
            <w:r w:rsidRPr="002E268C">
              <w:t>.</w:t>
            </w:r>
          </w:p>
        </w:tc>
      </w:tr>
    </w:tbl>
    <w:p w:rsidR="005A2F24" w:rsidRPr="002E268C" w:rsidRDefault="005A2F24" w:rsidP="005A2F24">
      <w:pPr>
        <w:pStyle w:val="6Text"/>
      </w:pPr>
      <w:r>
        <w:t>Progress of the concept phase will be managed against the milestones listed below:</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2"/>
        <w:gridCol w:w="3354"/>
      </w:tblGrid>
      <w:tr w:rsidR="005A2F24" w:rsidRPr="004B6528" w:rsidTr="0011483E">
        <w:trPr>
          <w:tblHeader/>
        </w:trPr>
        <w:tc>
          <w:tcPr>
            <w:tcW w:w="3441" w:type="pct"/>
            <w:shd w:val="clear" w:color="auto" w:fill="DAD8BC"/>
            <w:vAlign w:val="center"/>
          </w:tcPr>
          <w:p w:rsidR="005A2F24" w:rsidRPr="004B6528" w:rsidRDefault="005A2F24" w:rsidP="0011483E">
            <w:pPr>
              <w:pStyle w:val="9aTableHeading"/>
            </w:pPr>
            <w:r>
              <w:t>Milestone</w:t>
            </w:r>
          </w:p>
        </w:tc>
        <w:tc>
          <w:tcPr>
            <w:tcW w:w="1559" w:type="pct"/>
            <w:shd w:val="clear" w:color="auto" w:fill="DAD8BC"/>
            <w:vAlign w:val="center"/>
          </w:tcPr>
          <w:p w:rsidR="005A2F24" w:rsidRPr="004B6528" w:rsidRDefault="005A2F24" w:rsidP="0011483E">
            <w:pPr>
              <w:pStyle w:val="9aTableHeading"/>
            </w:pPr>
            <w:r>
              <w:t>Date</w:t>
            </w:r>
          </w:p>
        </w:tc>
      </w:tr>
      <w:tr w:rsidR="005A2F24" w:rsidRPr="004B6528" w:rsidTr="0011483E">
        <w:tc>
          <w:tcPr>
            <w:tcW w:w="3441" w:type="pct"/>
            <w:shd w:val="clear" w:color="auto" w:fill="auto"/>
          </w:tcPr>
          <w:p w:rsidR="005A2F24" w:rsidRPr="004B6528" w:rsidRDefault="005A2F24" w:rsidP="0011483E">
            <w:pPr>
              <w:pStyle w:val="9TableText"/>
            </w:pPr>
            <w:r>
              <w:t>Develop component</w:t>
            </w:r>
            <w:r w:rsidRPr="004B6528">
              <w:t xml:space="preserve"> proposal</w:t>
            </w:r>
          </w:p>
        </w:tc>
        <w:tc>
          <w:tcPr>
            <w:tcW w:w="1559" w:type="pct"/>
            <w:shd w:val="clear" w:color="auto" w:fill="auto"/>
          </w:tcPr>
          <w:p w:rsidR="005A2F24" w:rsidRPr="004B6528" w:rsidRDefault="005A2F24" w:rsidP="0011483E">
            <w:pPr>
              <w:pStyle w:val="9TableText"/>
            </w:pPr>
          </w:p>
        </w:tc>
      </w:tr>
      <w:tr w:rsidR="005A2F24" w:rsidRPr="004B6528" w:rsidTr="0011483E">
        <w:tc>
          <w:tcPr>
            <w:tcW w:w="3441" w:type="pct"/>
            <w:shd w:val="clear" w:color="auto" w:fill="auto"/>
          </w:tcPr>
          <w:p w:rsidR="005A2F24" w:rsidRPr="004B6528" w:rsidRDefault="005A2F24" w:rsidP="0011483E">
            <w:pPr>
              <w:pStyle w:val="9TableText"/>
            </w:pPr>
            <w:r>
              <w:t>C</w:t>
            </w:r>
            <w:r w:rsidRPr="004B6528">
              <w:t xml:space="preserve">ommence </w:t>
            </w:r>
            <w:r>
              <w:t xml:space="preserve">component </w:t>
            </w:r>
            <w:r w:rsidRPr="004B6528">
              <w:t>Options Analysis</w:t>
            </w:r>
          </w:p>
        </w:tc>
        <w:tc>
          <w:tcPr>
            <w:tcW w:w="1559" w:type="pct"/>
            <w:shd w:val="clear" w:color="auto" w:fill="auto"/>
          </w:tcPr>
          <w:p w:rsidR="005A2F24" w:rsidRPr="004B6528" w:rsidRDefault="005A2F24" w:rsidP="0011483E">
            <w:pPr>
              <w:pStyle w:val="9TableText"/>
            </w:pPr>
          </w:p>
        </w:tc>
      </w:tr>
      <w:tr w:rsidR="005A2F24" w:rsidRPr="004B6528" w:rsidTr="0011483E">
        <w:tc>
          <w:tcPr>
            <w:tcW w:w="3441" w:type="pct"/>
            <w:shd w:val="clear" w:color="auto" w:fill="auto"/>
          </w:tcPr>
          <w:p w:rsidR="005A2F24" w:rsidRPr="004B6528" w:rsidRDefault="005A2F24" w:rsidP="0011483E">
            <w:pPr>
              <w:pStyle w:val="9TableText"/>
            </w:pPr>
            <w:r w:rsidRPr="004B6528">
              <w:t>Prepare consultant briefs and offer documentation</w:t>
            </w:r>
            <w:r>
              <w:t xml:space="preserve"> (if required)</w:t>
            </w:r>
          </w:p>
        </w:tc>
        <w:tc>
          <w:tcPr>
            <w:tcW w:w="1559" w:type="pct"/>
            <w:shd w:val="clear" w:color="auto" w:fill="auto"/>
          </w:tcPr>
          <w:p w:rsidR="005A2F24" w:rsidRPr="004B6528" w:rsidRDefault="005A2F24" w:rsidP="0011483E">
            <w:pPr>
              <w:pStyle w:val="9TableText"/>
            </w:pPr>
          </w:p>
        </w:tc>
      </w:tr>
      <w:tr w:rsidR="005A2F24" w:rsidRPr="004B6528" w:rsidTr="0011483E">
        <w:tc>
          <w:tcPr>
            <w:tcW w:w="3441" w:type="pct"/>
            <w:shd w:val="clear" w:color="auto" w:fill="auto"/>
          </w:tcPr>
          <w:p w:rsidR="005A2F24" w:rsidRPr="004B6528" w:rsidRDefault="005A2F24" w:rsidP="0011483E">
            <w:pPr>
              <w:pStyle w:val="9TableText"/>
            </w:pPr>
            <w:r w:rsidRPr="004B6528">
              <w:t>Select consultant</w:t>
            </w:r>
            <w:r>
              <w:t>,</w:t>
            </w:r>
            <w:r w:rsidRPr="004B6528">
              <w:t xml:space="preserve"> </w:t>
            </w:r>
            <w:r>
              <w:t>n</w:t>
            </w:r>
            <w:r w:rsidRPr="004B6528">
              <w:t>egotiate prices and gain financial approval</w:t>
            </w:r>
          </w:p>
        </w:tc>
        <w:tc>
          <w:tcPr>
            <w:tcW w:w="1559" w:type="pct"/>
            <w:shd w:val="clear" w:color="auto" w:fill="auto"/>
          </w:tcPr>
          <w:p w:rsidR="005A2F24" w:rsidRPr="004B6528" w:rsidRDefault="005A2F24" w:rsidP="0011483E">
            <w:pPr>
              <w:pStyle w:val="9TableText"/>
            </w:pPr>
          </w:p>
        </w:tc>
      </w:tr>
      <w:tr w:rsidR="005A2F24" w:rsidRPr="004B6528" w:rsidTr="0011483E">
        <w:tc>
          <w:tcPr>
            <w:tcW w:w="3441" w:type="pct"/>
            <w:shd w:val="clear" w:color="auto" w:fill="auto"/>
          </w:tcPr>
          <w:p w:rsidR="005A2F24" w:rsidRPr="004B6528" w:rsidRDefault="005A2F24" w:rsidP="0011483E">
            <w:pPr>
              <w:pStyle w:val="9TableText"/>
            </w:pPr>
            <w:r w:rsidRPr="004B6528">
              <w:t xml:space="preserve">Commence </w:t>
            </w:r>
            <w:r>
              <w:t xml:space="preserve">component </w:t>
            </w:r>
            <w:r w:rsidRPr="004B6528">
              <w:t>Options Analysis</w:t>
            </w:r>
          </w:p>
        </w:tc>
        <w:tc>
          <w:tcPr>
            <w:tcW w:w="1559" w:type="pct"/>
            <w:shd w:val="clear" w:color="auto" w:fill="auto"/>
          </w:tcPr>
          <w:p w:rsidR="005A2F24" w:rsidRPr="004B6528" w:rsidRDefault="005A2F24" w:rsidP="0011483E">
            <w:pPr>
              <w:pStyle w:val="9TableText"/>
            </w:pPr>
          </w:p>
        </w:tc>
      </w:tr>
      <w:tr w:rsidR="005A2F24" w:rsidRPr="004B6528" w:rsidTr="0011483E">
        <w:tc>
          <w:tcPr>
            <w:tcW w:w="3441" w:type="pct"/>
            <w:shd w:val="clear" w:color="auto" w:fill="auto"/>
          </w:tcPr>
          <w:p w:rsidR="005A2F24" w:rsidRPr="004B6528" w:rsidRDefault="005A2F24" w:rsidP="0011483E">
            <w:pPr>
              <w:pStyle w:val="9TableText"/>
            </w:pPr>
            <w:r w:rsidRPr="004B6528">
              <w:t xml:space="preserve">Complete </w:t>
            </w:r>
            <w:r>
              <w:t>component Options</w:t>
            </w:r>
            <w:r w:rsidRPr="004B6528">
              <w:t xml:space="preserve"> </w:t>
            </w:r>
            <w:r>
              <w:t>A</w:t>
            </w:r>
            <w:r w:rsidRPr="004B6528">
              <w:t xml:space="preserve">nalysis </w:t>
            </w:r>
          </w:p>
        </w:tc>
        <w:tc>
          <w:tcPr>
            <w:tcW w:w="1559" w:type="pct"/>
            <w:shd w:val="clear" w:color="auto" w:fill="auto"/>
          </w:tcPr>
          <w:p w:rsidR="005A2F24" w:rsidRPr="004B6528" w:rsidRDefault="005A2F24" w:rsidP="0011483E">
            <w:pPr>
              <w:pStyle w:val="9TableText"/>
            </w:pPr>
          </w:p>
        </w:tc>
      </w:tr>
      <w:tr w:rsidR="005A2F24" w:rsidRPr="004B6528" w:rsidTr="0011483E">
        <w:tc>
          <w:tcPr>
            <w:tcW w:w="3441" w:type="pct"/>
            <w:shd w:val="clear" w:color="auto" w:fill="auto"/>
          </w:tcPr>
          <w:p w:rsidR="005A2F24" w:rsidRPr="004B6528" w:rsidRDefault="005A2F24" w:rsidP="0011483E">
            <w:pPr>
              <w:pStyle w:val="9TableText"/>
            </w:pPr>
            <w:r>
              <w:t>Controlling project appro</w:t>
            </w:r>
            <w:r w:rsidRPr="004B6528">
              <w:t>val to proceed</w:t>
            </w:r>
          </w:p>
        </w:tc>
        <w:tc>
          <w:tcPr>
            <w:tcW w:w="1559" w:type="pct"/>
            <w:shd w:val="clear" w:color="auto" w:fill="auto"/>
          </w:tcPr>
          <w:p w:rsidR="005A2F24" w:rsidRPr="004B6528" w:rsidRDefault="005A2F24" w:rsidP="0011483E">
            <w:pPr>
              <w:pStyle w:val="9TableText"/>
            </w:pPr>
          </w:p>
        </w:tc>
      </w:tr>
      <w:tr w:rsidR="005A2F24" w:rsidRPr="004B6528" w:rsidTr="0011483E">
        <w:tc>
          <w:tcPr>
            <w:tcW w:w="3441" w:type="pct"/>
            <w:shd w:val="clear" w:color="auto" w:fill="auto"/>
          </w:tcPr>
          <w:p w:rsidR="005A2F24" w:rsidRPr="004B6528" w:rsidRDefault="005A2F24" w:rsidP="0011483E">
            <w:pPr>
              <w:pStyle w:val="9TableText"/>
            </w:pPr>
            <w:r>
              <w:t>Develop</w:t>
            </w:r>
            <w:r w:rsidRPr="004B6528">
              <w:t xml:space="preserve"> the preferred option</w:t>
            </w:r>
            <w:r w:rsidRPr="004B6528">
              <w:tab/>
            </w:r>
          </w:p>
        </w:tc>
        <w:tc>
          <w:tcPr>
            <w:tcW w:w="1559" w:type="pct"/>
            <w:shd w:val="clear" w:color="auto" w:fill="auto"/>
          </w:tcPr>
          <w:p w:rsidR="005A2F24" w:rsidRPr="004B6528" w:rsidRDefault="005A2F24" w:rsidP="0011483E">
            <w:pPr>
              <w:pStyle w:val="9TableText"/>
            </w:pPr>
          </w:p>
        </w:tc>
      </w:tr>
      <w:tr w:rsidR="005A2F24" w:rsidRPr="004B6528" w:rsidTr="0011483E">
        <w:tc>
          <w:tcPr>
            <w:tcW w:w="3441" w:type="pct"/>
            <w:shd w:val="clear" w:color="auto" w:fill="auto"/>
          </w:tcPr>
          <w:p w:rsidR="005A2F24" w:rsidRPr="004B6528" w:rsidRDefault="005A2F24" w:rsidP="0011483E">
            <w:pPr>
              <w:pStyle w:val="9TableText"/>
            </w:pPr>
            <w:r w:rsidRPr="004B6528">
              <w:t xml:space="preserve">Complete </w:t>
            </w:r>
            <w:r>
              <w:t>component offer</w:t>
            </w:r>
          </w:p>
        </w:tc>
        <w:tc>
          <w:tcPr>
            <w:tcW w:w="1559" w:type="pct"/>
            <w:shd w:val="clear" w:color="auto" w:fill="auto"/>
          </w:tcPr>
          <w:p w:rsidR="005A2F24" w:rsidRPr="004B6528" w:rsidRDefault="005A2F24" w:rsidP="0011483E">
            <w:pPr>
              <w:pStyle w:val="9TableText"/>
            </w:pPr>
          </w:p>
        </w:tc>
      </w:tr>
    </w:tbl>
    <w:p w:rsidR="001E277A" w:rsidRDefault="001E277A" w:rsidP="005A2F24"/>
    <w:p w:rsidR="005A2F24" w:rsidRDefault="005A2F24" w:rsidP="005A2F24">
      <w:r>
        <w:t>The following information will provide input to development of an electronic schedule for later phases.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8"/>
        <w:gridCol w:w="3311"/>
      </w:tblGrid>
      <w:tr w:rsidR="005A2F24" w:rsidRPr="0031327E" w:rsidTr="0011483E">
        <w:trPr>
          <w:tblHeader/>
        </w:trPr>
        <w:tc>
          <w:tcPr>
            <w:tcW w:w="7338" w:type="dxa"/>
            <w:shd w:val="clear" w:color="auto" w:fill="DAD8BC"/>
          </w:tcPr>
          <w:p w:rsidR="005A2F24" w:rsidRPr="0031327E" w:rsidRDefault="005A2F24" w:rsidP="0011483E">
            <w:pPr>
              <w:pStyle w:val="9aTableHeading"/>
              <w:rPr>
                <w:lang w:eastAsia="en-AU"/>
              </w:rPr>
            </w:pPr>
            <w:bookmarkStart w:id="216" w:name="_Toc222800765"/>
            <w:r>
              <w:rPr>
                <w:lang w:eastAsia="en-AU"/>
              </w:rPr>
              <w:lastRenderedPageBreak/>
              <w:t>Activity</w:t>
            </w:r>
          </w:p>
        </w:tc>
        <w:tc>
          <w:tcPr>
            <w:tcW w:w="3311" w:type="dxa"/>
            <w:shd w:val="clear" w:color="auto" w:fill="DAD8BC"/>
          </w:tcPr>
          <w:p w:rsidR="005A2F24" w:rsidRPr="0031327E" w:rsidRDefault="005A2F24" w:rsidP="0011483E">
            <w:pPr>
              <w:pStyle w:val="9aTableHeading"/>
              <w:rPr>
                <w:lang w:eastAsia="en-AU"/>
              </w:rPr>
            </w:pPr>
            <w:r>
              <w:rPr>
                <w:lang w:eastAsia="en-AU"/>
              </w:rPr>
              <w:t>Planned Date</w:t>
            </w:r>
          </w:p>
        </w:tc>
      </w:tr>
      <w:tr w:rsidR="005A2F24" w:rsidRPr="008D779F" w:rsidTr="0011483E">
        <w:tc>
          <w:tcPr>
            <w:tcW w:w="7338" w:type="dxa"/>
            <w:shd w:val="clear" w:color="auto" w:fill="auto"/>
          </w:tcPr>
          <w:p w:rsidR="005A2F24" w:rsidRPr="0031327E" w:rsidRDefault="005A2F24" w:rsidP="0011483E">
            <w:pPr>
              <w:pStyle w:val="9TableText"/>
              <w:rPr>
                <w:lang w:eastAsia="en-AU"/>
              </w:rPr>
            </w:pPr>
            <w:r>
              <w:rPr>
                <w:lang w:eastAsia="en-AU"/>
              </w:rPr>
              <w:t>Business case</w:t>
            </w:r>
            <w:r w:rsidRPr="0031327E">
              <w:rPr>
                <w:lang w:eastAsia="en-AU"/>
              </w:rPr>
              <w:t xml:space="preserve"> </w:t>
            </w:r>
            <w:r>
              <w:rPr>
                <w:lang w:eastAsia="en-AU"/>
              </w:rPr>
              <w:t>a</w:t>
            </w:r>
            <w:r w:rsidRPr="0031327E">
              <w:rPr>
                <w:lang w:eastAsia="en-AU"/>
              </w:rPr>
              <w:t>pproved</w:t>
            </w:r>
          </w:p>
        </w:tc>
        <w:tc>
          <w:tcPr>
            <w:tcW w:w="3311" w:type="dxa"/>
            <w:shd w:val="clear" w:color="auto" w:fill="auto"/>
          </w:tcPr>
          <w:p w:rsidR="005A2F24" w:rsidRPr="0031327E" w:rsidRDefault="005A2F24" w:rsidP="0011483E">
            <w:pPr>
              <w:pStyle w:val="9TableText"/>
              <w:rPr>
                <w:lang w:eastAsia="en-AU"/>
              </w:rPr>
            </w:pPr>
          </w:p>
        </w:tc>
      </w:tr>
      <w:tr w:rsidR="005A2F24" w:rsidRPr="008D779F" w:rsidTr="0011483E">
        <w:tc>
          <w:tcPr>
            <w:tcW w:w="7338" w:type="dxa"/>
            <w:shd w:val="clear" w:color="auto" w:fill="auto"/>
          </w:tcPr>
          <w:p w:rsidR="005A2F24" w:rsidRPr="0031327E" w:rsidRDefault="005A2F24" w:rsidP="0011483E">
            <w:pPr>
              <w:pStyle w:val="9TableText"/>
              <w:rPr>
                <w:lang w:eastAsia="en-AU"/>
              </w:rPr>
            </w:pPr>
            <w:r w:rsidRPr="0031327E">
              <w:rPr>
                <w:lang w:eastAsia="en-AU"/>
              </w:rPr>
              <w:t xml:space="preserve">Commence </w:t>
            </w:r>
            <w:r>
              <w:rPr>
                <w:lang w:eastAsia="en-AU"/>
              </w:rPr>
              <w:t>d</w:t>
            </w:r>
            <w:r w:rsidRPr="0031327E">
              <w:rPr>
                <w:lang w:eastAsia="en-AU"/>
              </w:rPr>
              <w:t xml:space="preserve">etailed </w:t>
            </w:r>
            <w:r>
              <w:rPr>
                <w:lang w:eastAsia="en-AU"/>
              </w:rPr>
              <w:t>requirements</w:t>
            </w:r>
          </w:p>
        </w:tc>
        <w:tc>
          <w:tcPr>
            <w:tcW w:w="3311" w:type="dxa"/>
            <w:shd w:val="clear" w:color="auto" w:fill="auto"/>
          </w:tcPr>
          <w:p w:rsidR="005A2F24" w:rsidRPr="0031327E" w:rsidRDefault="005A2F24" w:rsidP="0011483E">
            <w:pPr>
              <w:pStyle w:val="9TableText"/>
              <w:rPr>
                <w:lang w:eastAsia="en-AU"/>
              </w:rPr>
            </w:pPr>
          </w:p>
        </w:tc>
      </w:tr>
      <w:tr w:rsidR="005A2F24" w:rsidRPr="008D779F" w:rsidTr="0011483E">
        <w:tc>
          <w:tcPr>
            <w:tcW w:w="7338" w:type="dxa"/>
            <w:shd w:val="clear" w:color="auto" w:fill="auto"/>
          </w:tcPr>
          <w:p w:rsidR="005A2F24" w:rsidRPr="0031327E" w:rsidRDefault="005A2F24" w:rsidP="0011483E">
            <w:pPr>
              <w:pStyle w:val="9TableText"/>
              <w:rPr>
                <w:lang w:eastAsia="en-AU"/>
              </w:rPr>
            </w:pPr>
            <w:r w:rsidRPr="0031327E">
              <w:rPr>
                <w:lang w:eastAsia="en-AU"/>
              </w:rPr>
              <w:t xml:space="preserve">Detailed </w:t>
            </w:r>
            <w:r>
              <w:rPr>
                <w:lang w:eastAsia="en-AU"/>
              </w:rPr>
              <w:t>requirements</w:t>
            </w:r>
            <w:r w:rsidRPr="0031327E">
              <w:rPr>
                <w:lang w:eastAsia="en-AU"/>
              </w:rPr>
              <w:t xml:space="preserve"> </w:t>
            </w:r>
            <w:r>
              <w:rPr>
                <w:lang w:eastAsia="en-AU"/>
              </w:rPr>
              <w:t>c</w:t>
            </w:r>
            <w:r w:rsidRPr="0031327E">
              <w:rPr>
                <w:lang w:eastAsia="en-AU"/>
              </w:rPr>
              <w:t>ompleted</w:t>
            </w:r>
          </w:p>
        </w:tc>
        <w:tc>
          <w:tcPr>
            <w:tcW w:w="3311" w:type="dxa"/>
            <w:shd w:val="clear" w:color="auto" w:fill="auto"/>
          </w:tcPr>
          <w:p w:rsidR="005A2F24" w:rsidRPr="0031327E" w:rsidRDefault="005A2F24" w:rsidP="0011483E">
            <w:pPr>
              <w:pStyle w:val="9TableText"/>
              <w:rPr>
                <w:lang w:eastAsia="en-AU"/>
              </w:rPr>
            </w:pPr>
          </w:p>
        </w:tc>
      </w:tr>
      <w:tr w:rsidR="005A2F24" w:rsidRPr="008D779F" w:rsidTr="0011483E">
        <w:tc>
          <w:tcPr>
            <w:tcW w:w="7338" w:type="dxa"/>
            <w:shd w:val="clear" w:color="auto" w:fill="auto"/>
          </w:tcPr>
          <w:p w:rsidR="005A2F24" w:rsidRPr="0031327E" w:rsidRDefault="005A2F24" w:rsidP="0011483E">
            <w:pPr>
              <w:pStyle w:val="9TableText"/>
              <w:rPr>
                <w:lang w:eastAsia="en-AU"/>
              </w:rPr>
            </w:pPr>
            <w:r w:rsidRPr="0031327E">
              <w:rPr>
                <w:lang w:eastAsia="en-AU"/>
              </w:rPr>
              <w:t xml:space="preserve">Commence </w:t>
            </w:r>
            <w:r>
              <w:rPr>
                <w:lang w:eastAsia="en-AU"/>
              </w:rPr>
              <w:t>p</w:t>
            </w:r>
            <w:r w:rsidRPr="0031327E">
              <w:rPr>
                <w:lang w:eastAsia="en-AU"/>
              </w:rPr>
              <w:t>rocurement</w:t>
            </w:r>
          </w:p>
        </w:tc>
        <w:tc>
          <w:tcPr>
            <w:tcW w:w="3311" w:type="dxa"/>
            <w:shd w:val="clear" w:color="auto" w:fill="auto"/>
          </w:tcPr>
          <w:p w:rsidR="005A2F24" w:rsidRPr="0031327E" w:rsidRDefault="005A2F24" w:rsidP="0011483E">
            <w:pPr>
              <w:pStyle w:val="9TableText"/>
              <w:rPr>
                <w:lang w:eastAsia="en-AU"/>
              </w:rPr>
            </w:pPr>
          </w:p>
        </w:tc>
      </w:tr>
      <w:tr w:rsidR="005A2F24" w:rsidRPr="008D779F" w:rsidTr="0011483E">
        <w:tc>
          <w:tcPr>
            <w:tcW w:w="7338" w:type="dxa"/>
            <w:shd w:val="clear" w:color="auto" w:fill="auto"/>
          </w:tcPr>
          <w:p w:rsidR="005A2F24" w:rsidRPr="0031327E" w:rsidRDefault="005A2F24" w:rsidP="0011483E">
            <w:pPr>
              <w:pStyle w:val="9TableText"/>
              <w:rPr>
                <w:lang w:eastAsia="en-AU"/>
              </w:rPr>
            </w:pPr>
            <w:r w:rsidRPr="0031327E">
              <w:rPr>
                <w:lang w:eastAsia="en-AU"/>
              </w:rPr>
              <w:t xml:space="preserve">Contract </w:t>
            </w:r>
            <w:r>
              <w:rPr>
                <w:lang w:eastAsia="en-AU"/>
              </w:rPr>
              <w:t>a</w:t>
            </w:r>
            <w:r w:rsidRPr="0031327E">
              <w:rPr>
                <w:lang w:eastAsia="en-AU"/>
              </w:rPr>
              <w:t>ward</w:t>
            </w:r>
          </w:p>
        </w:tc>
        <w:tc>
          <w:tcPr>
            <w:tcW w:w="3311" w:type="dxa"/>
            <w:shd w:val="clear" w:color="auto" w:fill="auto"/>
          </w:tcPr>
          <w:p w:rsidR="005A2F24" w:rsidRPr="0031327E" w:rsidRDefault="005A2F24" w:rsidP="0011483E">
            <w:pPr>
              <w:pStyle w:val="9TableText"/>
              <w:rPr>
                <w:lang w:eastAsia="en-AU"/>
              </w:rPr>
            </w:pPr>
          </w:p>
        </w:tc>
      </w:tr>
      <w:tr w:rsidR="005A2F24" w:rsidRPr="008D779F" w:rsidTr="0011483E">
        <w:tc>
          <w:tcPr>
            <w:tcW w:w="7338" w:type="dxa"/>
            <w:shd w:val="clear" w:color="auto" w:fill="auto"/>
          </w:tcPr>
          <w:p w:rsidR="005A2F24" w:rsidRPr="0031327E" w:rsidRDefault="005A2F24" w:rsidP="0011483E">
            <w:pPr>
              <w:pStyle w:val="9TableText"/>
              <w:rPr>
                <w:lang w:eastAsia="en-AU"/>
              </w:rPr>
            </w:pPr>
            <w:r w:rsidRPr="0031327E">
              <w:rPr>
                <w:lang w:eastAsia="en-AU"/>
              </w:rPr>
              <w:t xml:space="preserve">Commence </w:t>
            </w:r>
            <w:r>
              <w:rPr>
                <w:lang w:eastAsia="en-AU"/>
              </w:rPr>
              <w:t>implementation</w:t>
            </w:r>
          </w:p>
        </w:tc>
        <w:tc>
          <w:tcPr>
            <w:tcW w:w="3311" w:type="dxa"/>
            <w:shd w:val="clear" w:color="auto" w:fill="auto"/>
          </w:tcPr>
          <w:p w:rsidR="005A2F24" w:rsidRPr="0031327E" w:rsidRDefault="005A2F24" w:rsidP="0011483E">
            <w:pPr>
              <w:pStyle w:val="9TableText"/>
              <w:rPr>
                <w:lang w:eastAsia="en-AU"/>
              </w:rPr>
            </w:pPr>
          </w:p>
        </w:tc>
      </w:tr>
      <w:tr w:rsidR="005A2F24" w:rsidRPr="008D779F" w:rsidTr="0011483E">
        <w:tc>
          <w:tcPr>
            <w:tcW w:w="7338" w:type="dxa"/>
            <w:shd w:val="clear" w:color="auto" w:fill="auto"/>
          </w:tcPr>
          <w:p w:rsidR="005A2F24" w:rsidRPr="0031327E" w:rsidRDefault="005A2F24" w:rsidP="0011483E">
            <w:pPr>
              <w:pStyle w:val="9TableText"/>
              <w:rPr>
                <w:lang w:eastAsia="en-AU"/>
              </w:rPr>
            </w:pPr>
            <w:r>
              <w:rPr>
                <w:lang w:eastAsia="en-AU"/>
              </w:rPr>
              <w:t>Implementation</w:t>
            </w:r>
            <w:r w:rsidRPr="0031327E">
              <w:rPr>
                <w:lang w:eastAsia="en-AU"/>
              </w:rPr>
              <w:t xml:space="preserve"> </w:t>
            </w:r>
            <w:r>
              <w:rPr>
                <w:lang w:eastAsia="en-AU"/>
              </w:rPr>
              <w:t>c</w:t>
            </w:r>
            <w:r w:rsidRPr="0031327E">
              <w:rPr>
                <w:lang w:eastAsia="en-AU"/>
              </w:rPr>
              <w:t>ompleted</w:t>
            </w:r>
          </w:p>
        </w:tc>
        <w:tc>
          <w:tcPr>
            <w:tcW w:w="3311" w:type="dxa"/>
            <w:shd w:val="clear" w:color="auto" w:fill="auto"/>
          </w:tcPr>
          <w:p w:rsidR="005A2F24" w:rsidRPr="0031327E" w:rsidRDefault="005A2F24" w:rsidP="0011483E">
            <w:pPr>
              <w:pStyle w:val="9TableText"/>
              <w:rPr>
                <w:lang w:eastAsia="en-AU"/>
              </w:rPr>
            </w:pPr>
          </w:p>
        </w:tc>
      </w:tr>
      <w:tr w:rsidR="005A2F24" w:rsidRPr="008D779F" w:rsidTr="0011483E">
        <w:tc>
          <w:tcPr>
            <w:tcW w:w="7338" w:type="dxa"/>
            <w:shd w:val="clear" w:color="auto" w:fill="auto"/>
          </w:tcPr>
          <w:p w:rsidR="005A2F24" w:rsidRPr="0031327E" w:rsidRDefault="005A2F24" w:rsidP="0011483E">
            <w:pPr>
              <w:pStyle w:val="9TableText"/>
            </w:pPr>
            <w:r>
              <w:rPr>
                <w:lang w:eastAsia="en-AU"/>
              </w:rPr>
              <w:t>Handover d</w:t>
            </w:r>
            <w:r w:rsidRPr="0031327E">
              <w:rPr>
                <w:lang w:eastAsia="en-AU"/>
              </w:rPr>
              <w:t xml:space="preserve">ocuments </w:t>
            </w:r>
            <w:r>
              <w:rPr>
                <w:lang w:eastAsia="en-AU"/>
              </w:rPr>
              <w:t>pr</w:t>
            </w:r>
            <w:r w:rsidRPr="0031327E">
              <w:rPr>
                <w:lang w:eastAsia="en-AU"/>
              </w:rPr>
              <w:t>e</w:t>
            </w:r>
            <w:r>
              <w:rPr>
                <w:lang w:eastAsia="en-AU"/>
              </w:rPr>
              <w:t>pared</w:t>
            </w:r>
          </w:p>
        </w:tc>
        <w:tc>
          <w:tcPr>
            <w:tcW w:w="3311" w:type="dxa"/>
            <w:shd w:val="clear" w:color="auto" w:fill="auto"/>
          </w:tcPr>
          <w:p w:rsidR="005A2F24" w:rsidRPr="0031327E" w:rsidRDefault="005A2F24" w:rsidP="0011483E">
            <w:pPr>
              <w:pStyle w:val="9TableText"/>
              <w:rPr>
                <w:lang w:eastAsia="en-AU"/>
              </w:rPr>
            </w:pPr>
          </w:p>
        </w:tc>
      </w:tr>
    </w:tbl>
    <w:p w:rsidR="005A2F24" w:rsidRDefault="005A2F24" w:rsidP="005A2F24">
      <w:pPr>
        <w:pStyle w:val="6Text"/>
      </w:pPr>
      <w:bookmarkStart w:id="217" w:name="_Toc222800766"/>
      <w:bookmarkEnd w:id="216"/>
      <w:r>
        <w:t xml:space="preserve">Progress will be reviewed and reported monthly, initially against the above milestones, and at later stages, against an electronic schedule. </w:t>
      </w:r>
    </w:p>
    <w:p w:rsidR="005A2F24" w:rsidRDefault="005A2F24" w:rsidP="005A2F24">
      <w:pPr>
        <w:pStyle w:val="6Text"/>
        <w:numPr>
          <w:ilvl w:val="0"/>
          <w:numId w:val="0"/>
        </w:numPr>
      </w:pPr>
      <w:r>
        <w:t>Extensions of time (EOTs) will be recorded in a change log for major contracts.</w:t>
      </w:r>
      <w:r w:rsidRPr="002D40EE">
        <w:t xml:space="preserve"> </w:t>
      </w:r>
    </w:p>
    <w:p w:rsidR="005A2F24" w:rsidRPr="00ED4F07" w:rsidRDefault="005A2F24" w:rsidP="00ED4F07">
      <w:pPr>
        <w:pStyle w:val="AltHeading2"/>
        <w:rPr>
          <w:color w:val="auto"/>
          <w:sz w:val="24"/>
          <w:szCs w:val="24"/>
        </w:rPr>
      </w:pPr>
      <w:bookmarkStart w:id="218" w:name="_Toc335041842"/>
      <w:bookmarkStart w:id="219" w:name="_Toc335042676"/>
      <w:bookmarkStart w:id="220" w:name="_Toc335042794"/>
      <w:bookmarkStart w:id="221" w:name="_Toc335042889"/>
      <w:bookmarkStart w:id="222" w:name="_Toc335042984"/>
      <w:bookmarkStart w:id="223" w:name="_Toc335043079"/>
      <w:bookmarkStart w:id="224" w:name="_Toc335043173"/>
      <w:bookmarkStart w:id="225" w:name="_Toc335043267"/>
      <w:bookmarkStart w:id="226" w:name="_Toc335043359"/>
      <w:bookmarkStart w:id="227" w:name="_Toc335043453"/>
      <w:bookmarkStart w:id="228" w:name="_Toc361386953"/>
      <w:bookmarkStart w:id="229" w:name="_Toc491870523"/>
      <w:bookmarkEnd w:id="217"/>
      <w:bookmarkEnd w:id="218"/>
      <w:bookmarkEnd w:id="219"/>
      <w:bookmarkEnd w:id="220"/>
      <w:bookmarkEnd w:id="221"/>
      <w:bookmarkEnd w:id="222"/>
      <w:bookmarkEnd w:id="223"/>
      <w:bookmarkEnd w:id="224"/>
      <w:bookmarkEnd w:id="225"/>
      <w:bookmarkEnd w:id="226"/>
      <w:bookmarkEnd w:id="227"/>
      <w:r w:rsidRPr="00ED4F07">
        <w:rPr>
          <w:color w:val="auto"/>
          <w:sz w:val="24"/>
          <w:szCs w:val="24"/>
        </w:rPr>
        <w:t>Cost</w:t>
      </w:r>
      <w:bookmarkEnd w:id="228"/>
      <w:bookmarkEnd w:id="2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E97148" w:rsidRDefault="005A2F24" w:rsidP="0011483E">
            <w:pPr>
              <w:pStyle w:val="6Text"/>
              <w:rPr>
                <w:color w:val="336699"/>
              </w:rPr>
            </w:pPr>
            <w:r>
              <w:t xml:space="preserve">Extract </w:t>
            </w:r>
            <w:r w:rsidRPr="002E268C">
              <w:t>the cost o</w:t>
            </w:r>
            <w:r>
              <w:t>f</w:t>
            </w:r>
            <w:r w:rsidRPr="002E268C">
              <w:t xml:space="preserve"> </w:t>
            </w:r>
            <w:r>
              <w:t>completing</w:t>
            </w:r>
            <w:r w:rsidRPr="002E268C">
              <w:t xml:space="preserve"> th</w:t>
            </w:r>
            <w:r>
              <w:t>is</w:t>
            </w:r>
            <w:r w:rsidRPr="002E268C">
              <w:t xml:space="preserve"> </w:t>
            </w:r>
            <w:r>
              <w:t>p</w:t>
            </w:r>
            <w:r w:rsidRPr="002E268C">
              <w:t xml:space="preserve">hase of the </w:t>
            </w:r>
            <w:r>
              <w:t xml:space="preserve">project from the Project Cost Estimate into the table below. It may be necessary in later templates to provide estimated monthly cash flow. Note also that there are worksheets on the </w:t>
            </w:r>
            <w:proofErr w:type="spellStart"/>
            <w:r>
              <w:t>OnQ</w:t>
            </w:r>
            <w:proofErr w:type="spellEnd"/>
            <w:r>
              <w:t xml:space="preserve"> site under Tools&gt; </w:t>
            </w:r>
            <w:proofErr w:type="spellStart"/>
            <w:r>
              <w:t>proformas</w:t>
            </w:r>
            <w:proofErr w:type="spellEnd"/>
            <w:r>
              <w:t xml:space="preserve"> and worksheets to assist with basic costing and with financial impact analysis, including revenue (if any).</w:t>
            </w:r>
          </w:p>
          <w:p w:rsidR="005A2F24" w:rsidRPr="006134EC" w:rsidRDefault="005A2F24" w:rsidP="0011483E">
            <w:pPr>
              <w:pStyle w:val="6Text"/>
              <w:rPr>
                <w:color w:val="336699"/>
              </w:rPr>
            </w:pPr>
            <w:r>
              <w:t>Complete the table below for the current/coming phase and review and amend the text following it as necessary.</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bookmarkStart w:id="230" w:name="_Toc222800768"/>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4"/>
        <w:gridCol w:w="3352"/>
      </w:tblGrid>
      <w:tr w:rsidR="005A2F24" w:rsidTr="0011483E">
        <w:trPr>
          <w:tblHeader/>
        </w:trPr>
        <w:tc>
          <w:tcPr>
            <w:tcW w:w="3442" w:type="pct"/>
            <w:tcBorders>
              <w:bottom w:val="single" w:sz="4" w:space="0" w:color="000000"/>
            </w:tcBorders>
            <w:shd w:val="clear" w:color="auto" w:fill="DAD8BC"/>
            <w:vAlign w:val="center"/>
          </w:tcPr>
          <w:p w:rsidR="005A2F24" w:rsidRDefault="005A2F24" w:rsidP="0011483E">
            <w:pPr>
              <w:pStyle w:val="9aTableHeading"/>
            </w:pPr>
            <w:r>
              <w:t>Activity</w:t>
            </w:r>
          </w:p>
        </w:tc>
        <w:tc>
          <w:tcPr>
            <w:tcW w:w="1558" w:type="pct"/>
            <w:shd w:val="clear" w:color="auto" w:fill="DAD8BC"/>
            <w:vAlign w:val="center"/>
          </w:tcPr>
          <w:p w:rsidR="005A2F24" w:rsidRPr="008D779F" w:rsidRDefault="005A2F24" w:rsidP="0011483E">
            <w:pPr>
              <w:pStyle w:val="9aTableHeading"/>
              <w:rPr>
                <w:szCs w:val="16"/>
              </w:rPr>
            </w:pPr>
            <w:r w:rsidRPr="008D779F">
              <w:rPr>
                <w:szCs w:val="16"/>
              </w:rPr>
              <w:t>Total ($)</w:t>
            </w:r>
          </w:p>
        </w:tc>
      </w:tr>
      <w:tr w:rsidR="005A2F24" w:rsidTr="0011483E">
        <w:tc>
          <w:tcPr>
            <w:tcW w:w="3442" w:type="pct"/>
            <w:shd w:val="clear" w:color="auto" w:fill="DAD8BC"/>
          </w:tcPr>
          <w:p w:rsidR="005A2F24" w:rsidRPr="008D779F" w:rsidRDefault="005A2F24" w:rsidP="0011483E">
            <w:pPr>
              <w:pStyle w:val="9TableText"/>
              <w:rPr>
                <w:szCs w:val="16"/>
              </w:rPr>
            </w:pPr>
            <w:r w:rsidRPr="008D779F">
              <w:rPr>
                <w:szCs w:val="16"/>
              </w:rPr>
              <w:t>Project Management</w:t>
            </w:r>
          </w:p>
        </w:tc>
        <w:tc>
          <w:tcPr>
            <w:tcW w:w="1558" w:type="pct"/>
            <w:shd w:val="clear" w:color="auto" w:fill="auto"/>
          </w:tcPr>
          <w:p w:rsidR="005A2F24" w:rsidRDefault="005A2F24" w:rsidP="0011483E">
            <w:pPr>
              <w:pStyle w:val="9TableText"/>
            </w:pPr>
          </w:p>
        </w:tc>
      </w:tr>
      <w:tr w:rsidR="005A2F24" w:rsidTr="0011483E">
        <w:tc>
          <w:tcPr>
            <w:tcW w:w="3442" w:type="pct"/>
            <w:shd w:val="clear" w:color="auto" w:fill="DAD8BC"/>
          </w:tcPr>
          <w:p w:rsidR="005A2F24" w:rsidRPr="008D779F" w:rsidRDefault="005A2F24" w:rsidP="0011483E">
            <w:pPr>
              <w:pStyle w:val="9TableText"/>
              <w:rPr>
                <w:szCs w:val="16"/>
              </w:rPr>
            </w:pPr>
          </w:p>
        </w:tc>
        <w:tc>
          <w:tcPr>
            <w:tcW w:w="1558" w:type="pct"/>
            <w:shd w:val="clear" w:color="auto" w:fill="auto"/>
          </w:tcPr>
          <w:p w:rsidR="005A2F24" w:rsidRDefault="005A2F24" w:rsidP="0011483E">
            <w:pPr>
              <w:pStyle w:val="9TableText"/>
            </w:pPr>
          </w:p>
        </w:tc>
      </w:tr>
      <w:tr w:rsidR="005A2F24" w:rsidTr="0011483E">
        <w:tc>
          <w:tcPr>
            <w:tcW w:w="3442" w:type="pct"/>
            <w:shd w:val="clear" w:color="auto" w:fill="DAD8BC"/>
          </w:tcPr>
          <w:p w:rsidR="005A2F24" w:rsidRPr="008D779F" w:rsidRDefault="005A2F24" w:rsidP="0011483E">
            <w:pPr>
              <w:pStyle w:val="9TableText"/>
              <w:rPr>
                <w:szCs w:val="16"/>
              </w:rPr>
            </w:pPr>
          </w:p>
        </w:tc>
        <w:tc>
          <w:tcPr>
            <w:tcW w:w="1558" w:type="pct"/>
            <w:shd w:val="clear" w:color="auto" w:fill="auto"/>
          </w:tcPr>
          <w:p w:rsidR="005A2F24" w:rsidRDefault="005A2F24" w:rsidP="0011483E">
            <w:pPr>
              <w:pStyle w:val="9TableText"/>
            </w:pPr>
          </w:p>
        </w:tc>
      </w:tr>
      <w:tr w:rsidR="005A2F24" w:rsidTr="0011483E">
        <w:tc>
          <w:tcPr>
            <w:tcW w:w="3442" w:type="pct"/>
            <w:shd w:val="clear" w:color="auto" w:fill="DAD8BC"/>
          </w:tcPr>
          <w:p w:rsidR="005A2F24" w:rsidRPr="008D779F" w:rsidRDefault="005A2F24" w:rsidP="0011483E">
            <w:pPr>
              <w:pStyle w:val="9TableText"/>
              <w:rPr>
                <w:szCs w:val="16"/>
              </w:rPr>
            </w:pPr>
          </w:p>
        </w:tc>
        <w:tc>
          <w:tcPr>
            <w:tcW w:w="1558" w:type="pct"/>
            <w:shd w:val="clear" w:color="auto" w:fill="auto"/>
          </w:tcPr>
          <w:p w:rsidR="005A2F24" w:rsidRDefault="005A2F24" w:rsidP="0011483E">
            <w:pPr>
              <w:pStyle w:val="9TableText"/>
            </w:pPr>
          </w:p>
        </w:tc>
      </w:tr>
      <w:tr w:rsidR="005A2F24" w:rsidTr="0011483E">
        <w:tc>
          <w:tcPr>
            <w:tcW w:w="3442" w:type="pct"/>
            <w:shd w:val="clear" w:color="auto" w:fill="DAD8BC"/>
          </w:tcPr>
          <w:p w:rsidR="005A2F24" w:rsidRPr="008D779F" w:rsidRDefault="005A2F24" w:rsidP="0011483E">
            <w:pPr>
              <w:pStyle w:val="9TableText"/>
              <w:rPr>
                <w:szCs w:val="16"/>
              </w:rPr>
            </w:pPr>
          </w:p>
        </w:tc>
        <w:tc>
          <w:tcPr>
            <w:tcW w:w="1558" w:type="pct"/>
            <w:shd w:val="clear" w:color="auto" w:fill="auto"/>
          </w:tcPr>
          <w:p w:rsidR="005A2F24" w:rsidRDefault="005A2F24" w:rsidP="0011483E">
            <w:pPr>
              <w:pStyle w:val="9TableText"/>
            </w:pPr>
          </w:p>
        </w:tc>
      </w:tr>
      <w:tr w:rsidR="005A2F24" w:rsidTr="0011483E">
        <w:trPr>
          <w:trHeight w:hRule="exact" w:val="113"/>
        </w:trPr>
        <w:tc>
          <w:tcPr>
            <w:tcW w:w="3442" w:type="pct"/>
            <w:tcBorders>
              <w:bottom w:val="single" w:sz="4" w:space="0" w:color="000000"/>
            </w:tcBorders>
            <w:shd w:val="clear" w:color="auto" w:fill="000000"/>
          </w:tcPr>
          <w:p w:rsidR="005A2F24" w:rsidRPr="008D779F" w:rsidRDefault="005A2F24" w:rsidP="0011483E">
            <w:pPr>
              <w:pStyle w:val="9TableText"/>
              <w:rPr>
                <w:szCs w:val="16"/>
              </w:rPr>
            </w:pPr>
          </w:p>
        </w:tc>
        <w:tc>
          <w:tcPr>
            <w:tcW w:w="1558" w:type="pct"/>
            <w:shd w:val="clear" w:color="auto" w:fill="000000"/>
          </w:tcPr>
          <w:p w:rsidR="005A2F24" w:rsidRDefault="005A2F24" w:rsidP="0011483E">
            <w:pPr>
              <w:pStyle w:val="9TableText"/>
            </w:pPr>
          </w:p>
        </w:tc>
      </w:tr>
      <w:tr w:rsidR="005A2F24" w:rsidTr="0011483E">
        <w:tc>
          <w:tcPr>
            <w:tcW w:w="3442" w:type="pct"/>
            <w:shd w:val="clear" w:color="auto" w:fill="DAD8BC"/>
          </w:tcPr>
          <w:p w:rsidR="005A2F24" w:rsidRPr="008D779F" w:rsidRDefault="005A2F24" w:rsidP="0011483E">
            <w:pPr>
              <w:pStyle w:val="9TableText"/>
              <w:rPr>
                <w:szCs w:val="16"/>
              </w:rPr>
            </w:pPr>
            <w:r w:rsidRPr="008D779F">
              <w:rPr>
                <w:szCs w:val="16"/>
              </w:rPr>
              <w:t>Total Phase Cost</w:t>
            </w:r>
          </w:p>
        </w:tc>
        <w:tc>
          <w:tcPr>
            <w:tcW w:w="1558" w:type="pct"/>
            <w:shd w:val="clear" w:color="auto" w:fill="auto"/>
          </w:tcPr>
          <w:p w:rsidR="005A2F24" w:rsidRDefault="005A2F24" w:rsidP="0011483E">
            <w:pPr>
              <w:pStyle w:val="9TableText"/>
            </w:pPr>
          </w:p>
        </w:tc>
      </w:tr>
    </w:tbl>
    <w:p w:rsidR="005A2F24" w:rsidRDefault="005A2F24" w:rsidP="005A2F24">
      <w:pPr>
        <w:pStyle w:val="6Text"/>
      </w:pPr>
      <w:r>
        <w:t>Staff and contractor staff working in-house will use CATS timesheets, and apportion their times to appropriate cost codes determined by the project manager.</w:t>
      </w:r>
    </w:p>
    <w:p w:rsidR="005A2F24" w:rsidRDefault="005A2F24" w:rsidP="005A2F24">
      <w:pPr>
        <w:pStyle w:val="6Text"/>
      </w:pPr>
      <w:r>
        <w:t>Expenditure will be recorded in SAP. General Ledger (GL) codes will be assigned to all expenditure, and detailed estimate items aggregated to a suitable level into either SAP WBS elements or internal orders. The structure of these needs to be determined by the project manager at the start of the job. The total of these estimated items becomes the project management budget for each cost code/internal order, which SAP expenditure will be monitored against.</w:t>
      </w:r>
    </w:p>
    <w:p w:rsidR="005A2F24" w:rsidRDefault="005A2F24" w:rsidP="005A2F24">
      <w:pPr>
        <w:pStyle w:val="6Text"/>
      </w:pPr>
      <w:r>
        <w:t>SAP line items will be reviewed monthly, if necessary, to ensure no items have been charged to the wrong cost code, and that any such items are corrected.</w:t>
      </w:r>
    </w:p>
    <w:p w:rsidR="005A2F24" w:rsidRDefault="005A2F24" w:rsidP="005A2F24">
      <w:pPr>
        <w:pStyle w:val="6Text"/>
      </w:pPr>
      <w:r>
        <w:lastRenderedPageBreak/>
        <w:t>Expenditure will be reviewed and the forecast cost to complete will be estimated monthly.</w:t>
      </w:r>
    </w:p>
    <w:p w:rsidR="005A2F24" w:rsidRDefault="005A2F24" w:rsidP="005A2F24">
      <w:pPr>
        <w:pStyle w:val="6Text"/>
      </w:pPr>
      <w:r>
        <w:t>Variations to project internal budget items will be identified by the project manager/team and submissions requesting financial approval will be approved as per the limit of each officer’s financial delegation, with due consideration being given to the impact on total project budget.</w:t>
      </w:r>
    </w:p>
    <w:p w:rsidR="005A2F24" w:rsidRDefault="005A2F24" w:rsidP="005A2F24">
      <w:pPr>
        <w:pStyle w:val="6Text"/>
        <w:numPr>
          <w:ilvl w:val="0"/>
          <w:numId w:val="0"/>
        </w:numPr>
      </w:pPr>
      <w:r>
        <w:t>Variations that need to be funded from contingencies will be identified by the project manager/team and the funds approved/released by the program manager.</w:t>
      </w:r>
      <w:r w:rsidRPr="002D40EE">
        <w:t xml:space="preserve"> </w:t>
      </w:r>
    </w:p>
    <w:p w:rsidR="005A2F24" w:rsidRPr="00ED4F07" w:rsidRDefault="005A2F24" w:rsidP="00ED4F07">
      <w:pPr>
        <w:pStyle w:val="AltHeading2"/>
        <w:rPr>
          <w:color w:val="auto"/>
          <w:sz w:val="24"/>
          <w:szCs w:val="24"/>
        </w:rPr>
      </w:pPr>
      <w:bookmarkStart w:id="231" w:name="_Toc336516950"/>
      <w:bookmarkStart w:id="232" w:name="_Toc361386954"/>
      <w:bookmarkStart w:id="233" w:name="_Toc491870524"/>
      <w:bookmarkEnd w:id="231"/>
      <w:r w:rsidRPr="00ED4F07">
        <w:rPr>
          <w:color w:val="auto"/>
          <w:sz w:val="24"/>
          <w:szCs w:val="24"/>
        </w:rPr>
        <w:t>Quality</w:t>
      </w:r>
      <w:bookmarkEnd w:id="232"/>
      <w:bookmarkEnd w:id="233"/>
      <w:r w:rsidRPr="00ED4F07">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Default="005A2F24" w:rsidP="0011483E">
            <w:pPr>
              <w:pStyle w:val="6Text"/>
            </w:pPr>
            <w:r>
              <w:t xml:space="preserve">Outline the anticipated quality requirements of the finished product. </w:t>
            </w:r>
          </w:p>
          <w:p w:rsidR="005A2F24" w:rsidRDefault="005A2F24" w:rsidP="0011483E">
            <w:pPr>
              <w:pStyle w:val="6Text"/>
            </w:pPr>
            <w:r>
              <w:t xml:space="preserve">Where there is no required quality assurance format, the </w:t>
            </w:r>
            <w:proofErr w:type="spellStart"/>
            <w:r>
              <w:t>OnQ</w:t>
            </w:r>
            <w:proofErr w:type="spellEnd"/>
            <w:r>
              <w:t xml:space="preserve"> quality matrix on the </w:t>
            </w:r>
            <w:proofErr w:type="spellStart"/>
            <w:r>
              <w:t>OnQ</w:t>
            </w:r>
            <w:proofErr w:type="spellEnd"/>
            <w:r>
              <w:t xml:space="preserve"> site under Tools&gt; </w:t>
            </w:r>
            <w:proofErr w:type="spellStart"/>
            <w:r>
              <w:t>proformas</w:t>
            </w:r>
            <w:proofErr w:type="spellEnd"/>
            <w:r>
              <w:t xml:space="preserve"> and worksheets can be used.</w:t>
            </w:r>
          </w:p>
          <w:p w:rsidR="005A2F24" w:rsidRPr="002E268C" w:rsidRDefault="005A2F24" w:rsidP="0011483E">
            <w:pPr>
              <w:pStyle w:val="6Text"/>
            </w:pPr>
            <w:r>
              <w:t>Amend the following text as necessary.</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t>The quality requirements of the end product will be addressed during the concept phase process of considering options and developing the component offer. This process is designed to balance aspirations for project scope, completion date, cost and quality, all of which impact upon each other. Once these matters are settled and the project proceeds to implementation, then the quality standards will be incorporated into any subsequent work/contract brief.</w:t>
      </w:r>
    </w:p>
    <w:p w:rsidR="005A2F24" w:rsidRPr="00ED4F07" w:rsidRDefault="005A2F24" w:rsidP="00ED4F07">
      <w:pPr>
        <w:pStyle w:val="AltHeading3"/>
        <w:rPr>
          <w:color w:val="auto"/>
          <w:sz w:val="24"/>
        </w:rPr>
      </w:pPr>
      <w:bookmarkStart w:id="234" w:name="_Toc361386955"/>
      <w:bookmarkStart w:id="235" w:name="_Toc491870525"/>
      <w:r w:rsidRPr="00ED4F07">
        <w:rPr>
          <w:color w:val="auto"/>
          <w:sz w:val="24"/>
        </w:rPr>
        <w:t>Safety</w:t>
      </w:r>
      <w:bookmarkEnd w:id="234"/>
      <w:bookmarkEnd w:id="2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rPr>
          <w:trHeight w:val="569"/>
        </w:trPr>
        <w:tc>
          <w:tcPr>
            <w:tcW w:w="10649" w:type="dxa"/>
            <w:shd w:val="clear" w:color="auto" w:fill="EFEDE1"/>
          </w:tcPr>
          <w:p w:rsidR="005A2F24" w:rsidRDefault="005A2F24" w:rsidP="0011483E">
            <w:pPr>
              <w:pStyle w:val="DeleteGuidance"/>
              <w:jc w:val="left"/>
              <w:rPr>
                <w:b w:val="0"/>
                <w:color w:val="auto"/>
                <w:szCs w:val="24"/>
              </w:rPr>
            </w:pPr>
            <w:r w:rsidRPr="00DE6F9F">
              <w:rPr>
                <w:b w:val="0"/>
                <w:color w:val="auto"/>
                <w:szCs w:val="24"/>
              </w:rPr>
              <w:t>A ‘Zero Harm’ policy exists within TMR which aspires to achieve an incident and injury-free work environment where every person comes to work and goes home again safely.</w:t>
            </w:r>
          </w:p>
          <w:p w:rsidR="005A2F24" w:rsidRPr="00DE6F9F" w:rsidRDefault="005A2F24" w:rsidP="0011483E">
            <w:pPr>
              <w:pStyle w:val="DeleteGuidance"/>
              <w:jc w:val="left"/>
              <w:rPr>
                <w:b w:val="0"/>
                <w:color w:val="auto"/>
                <w:szCs w:val="24"/>
              </w:rPr>
            </w:pPr>
            <w:r>
              <w:rPr>
                <w:b w:val="0"/>
                <w:color w:val="auto"/>
                <w:szCs w:val="24"/>
              </w:rPr>
              <w:t xml:space="preserve">This covers all activities, from the office based concept development, data collection and site investigations through to operations. </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Pr="002E268C"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5A2F24" w:rsidRPr="00ED4F07" w:rsidRDefault="005A2F24" w:rsidP="00ED4F07">
      <w:pPr>
        <w:pStyle w:val="AltHeading3"/>
        <w:rPr>
          <w:color w:val="auto"/>
          <w:sz w:val="24"/>
        </w:rPr>
      </w:pPr>
      <w:bookmarkStart w:id="236" w:name="_Toc361386956"/>
      <w:bookmarkStart w:id="237" w:name="_Toc491870526"/>
      <w:r w:rsidRPr="00ED4F07">
        <w:rPr>
          <w:color w:val="auto"/>
          <w:sz w:val="24"/>
        </w:rPr>
        <w:t>Functionality</w:t>
      </w:r>
      <w:bookmarkEnd w:id="236"/>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rPr>
          <w:trHeight w:val="569"/>
        </w:trPr>
        <w:tc>
          <w:tcPr>
            <w:tcW w:w="10649" w:type="dxa"/>
            <w:shd w:val="clear" w:color="auto" w:fill="EFEDE1"/>
          </w:tcPr>
          <w:p w:rsidR="005A2F24" w:rsidRDefault="005A2F24" w:rsidP="0011483E">
            <w:pPr>
              <w:pStyle w:val="6Text"/>
            </w:pPr>
            <w:r>
              <w:t xml:space="preserve">The project manager needs to be alert to the general business and program benefits in Section 3.7, the specific project objectives in Section 4.4 and the product success criteria in Section 4.7. The impact of project decisions upon these needs to be considered, and where there is an impact, the customer should be advised and provided with appropriate costed options. Where substantial improvements in functionality become possible through performing additional work at additional cost, the customer may be willing to pay. </w:t>
            </w:r>
          </w:p>
          <w:p w:rsidR="005A2F24" w:rsidRPr="00715C15" w:rsidRDefault="005A2F24" w:rsidP="0011483E">
            <w:pPr>
              <w:pStyle w:val="6Text"/>
            </w:pPr>
            <w:r>
              <w:t>For ICT component projects, functionality is generally expressed in the BPA and BRS documents</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r w:rsidRPr="009502B4">
        <w:t xml:space="preserve"> </w:t>
      </w:r>
    </w:p>
    <w:p w:rsidR="005A2F24" w:rsidRPr="002E268C" w:rsidRDefault="005A2F24" w:rsidP="005A2F24">
      <w:pPr>
        <w:pStyle w:val="6Text"/>
      </w:pPr>
      <w:r>
        <w:t>Decisions on issues that could either reduce or increase functionality will be referred to the customer.</w:t>
      </w:r>
    </w:p>
    <w:p w:rsidR="005A2F24" w:rsidRPr="00ED4F07" w:rsidRDefault="005A2F24" w:rsidP="00ED4F07">
      <w:pPr>
        <w:pStyle w:val="AltHeading2"/>
        <w:rPr>
          <w:color w:val="auto"/>
          <w:sz w:val="24"/>
          <w:szCs w:val="24"/>
        </w:rPr>
      </w:pPr>
      <w:bookmarkStart w:id="238" w:name="_Toc336516956"/>
      <w:bookmarkStart w:id="239" w:name="_Toc361386957"/>
      <w:bookmarkStart w:id="240" w:name="_Toc491870527"/>
      <w:bookmarkEnd w:id="238"/>
      <w:r w:rsidRPr="00ED4F07">
        <w:rPr>
          <w:color w:val="auto"/>
          <w:sz w:val="24"/>
          <w:szCs w:val="24"/>
        </w:rPr>
        <w:lastRenderedPageBreak/>
        <w:t xml:space="preserve">Human </w:t>
      </w:r>
      <w:r w:rsidR="001E277A">
        <w:rPr>
          <w:color w:val="auto"/>
          <w:sz w:val="24"/>
          <w:szCs w:val="24"/>
        </w:rPr>
        <w:t>r</w:t>
      </w:r>
      <w:r w:rsidRPr="00ED4F07">
        <w:rPr>
          <w:color w:val="auto"/>
          <w:sz w:val="24"/>
          <w:szCs w:val="24"/>
        </w:rPr>
        <w:t>esources</w:t>
      </w:r>
      <w:bookmarkEnd w:id="239"/>
      <w:bookmarkEnd w:id="2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Default="005A2F24" w:rsidP="0011483E">
            <w:pPr>
              <w:pStyle w:val="6Text"/>
            </w:pPr>
            <w:r w:rsidRPr="002E268C">
              <w:t xml:space="preserve">Identify the </w:t>
            </w:r>
            <w:r>
              <w:t xml:space="preserve">skills and </w:t>
            </w:r>
            <w:r w:rsidRPr="002E268C">
              <w:t>resources required to deliver th</w:t>
            </w:r>
            <w:r>
              <w:t>is and subsequent</w:t>
            </w:r>
            <w:r w:rsidRPr="002E268C">
              <w:t xml:space="preserve"> </w:t>
            </w:r>
            <w:r>
              <w:t>p</w:t>
            </w:r>
            <w:r w:rsidRPr="002E268C">
              <w:t>hase</w:t>
            </w:r>
            <w:r>
              <w:t>s as appropriate</w:t>
            </w:r>
            <w:r w:rsidRPr="002E268C">
              <w:t xml:space="preserve">. </w:t>
            </w:r>
            <w:r>
              <w:t>Consider means of obtaining the resources and filling any skill/resource gaps by means such as internal transfer, recruitment, secondment, consultancies, contractors or training internal staff. For large projects, consider having an operator’s representative on the project team.</w:t>
            </w:r>
          </w:p>
          <w:p w:rsidR="005A2F24" w:rsidRDefault="005A2F24" w:rsidP="0011483E">
            <w:pPr>
              <w:pStyle w:val="6Text"/>
            </w:pPr>
            <w:r>
              <w:t xml:space="preserve">List the roles and general responsibilities that will form the basis of position descriptions. </w:t>
            </w:r>
          </w:p>
          <w:p w:rsidR="005A2F24" w:rsidRDefault="005A2F24" w:rsidP="0011483E">
            <w:pPr>
              <w:pStyle w:val="6Text"/>
            </w:pPr>
            <w:r>
              <w:t xml:space="preserve">Consider using the staff roles and responsibilities </w:t>
            </w:r>
            <w:proofErr w:type="spellStart"/>
            <w:r>
              <w:t>proforma</w:t>
            </w:r>
            <w:proofErr w:type="spellEnd"/>
            <w:r>
              <w:t xml:space="preserve"> and the Responsibility Assignment Matrix (RAM) on the </w:t>
            </w:r>
            <w:proofErr w:type="spellStart"/>
            <w:r>
              <w:t>OnQ</w:t>
            </w:r>
            <w:proofErr w:type="spellEnd"/>
            <w:r>
              <w:t xml:space="preserve"> site under tools&gt; </w:t>
            </w:r>
            <w:proofErr w:type="spellStart"/>
            <w:r>
              <w:t>proformas</w:t>
            </w:r>
            <w:proofErr w:type="spellEnd"/>
            <w:r>
              <w:t xml:space="preserve"> for the detailed assignment of responsibilities and tasks once the resources are in place. These would be attached when this template is completed as a project plan, and may, on occasion, be attached to others as well.</w:t>
            </w:r>
          </w:p>
          <w:p w:rsidR="005A2F24" w:rsidRPr="002E268C" w:rsidRDefault="005A2F24" w:rsidP="0011483E">
            <w:pPr>
              <w:pStyle w:val="6Text"/>
            </w:pPr>
            <w:r>
              <w:t>Consider also opportunities for professional development and skills transfer, as well as how performance will be monitored and training requirements determined.</w:t>
            </w:r>
          </w:p>
          <w:p w:rsidR="005A2F24" w:rsidRPr="002E268C" w:rsidRDefault="005A2F24" w:rsidP="0011483E">
            <w:pPr>
              <w:pStyle w:val="DeleteGuidance"/>
            </w:pPr>
            <w:r w:rsidRPr="002E268C">
              <w:rPr>
                <w:lang w:eastAsia="en-AU"/>
              </w:rPr>
              <w:t xml:space="preserve">To delete this guidance text box, </w:t>
            </w:r>
            <w:r>
              <w:rPr>
                <w:lang w:eastAsia="en-AU"/>
              </w:rPr>
              <w:t>right-mouse click within this box, select Delete Rows</w:t>
            </w:r>
            <w:r w:rsidRPr="002E268C">
              <w:rPr>
                <w:lang w:eastAsia="en-AU"/>
              </w:rPr>
              <w:t>.</w:t>
            </w:r>
          </w:p>
        </w:tc>
      </w:tr>
    </w:tbl>
    <w:p w:rsidR="005A2F24" w:rsidRPr="002E268C"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ED4F07" w:rsidRDefault="005A2F24" w:rsidP="00ED4F07">
      <w:pPr>
        <w:pStyle w:val="AltHeading2"/>
        <w:rPr>
          <w:color w:val="auto"/>
          <w:sz w:val="24"/>
          <w:szCs w:val="24"/>
        </w:rPr>
      </w:pPr>
      <w:bookmarkStart w:id="241" w:name="_Toc361386958"/>
      <w:bookmarkStart w:id="242" w:name="_Toc491870528"/>
      <w:r w:rsidRPr="00ED4F07">
        <w:rPr>
          <w:color w:val="auto"/>
          <w:sz w:val="24"/>
          <w:szCs w:val="24"/>
        </w:rPr>
        <w:t>Communications</w:t>
      </w:r>
      <w:bookmarkEnd w:id="241"/>
      <w:bookmarkEnd w:id="242"/>
    </w:p>
    <w:p w:rsidR="005A2F24" w:rsidRPr="005D23F5" w:rsidRDefault="005A2F24" w:rsidP="005A2F24">
      <w:pPr>
        <w:pStyle w:val="6Text"/>
        <w:rPr>
          <w:b/>
        </w:rPr>
      </w:pPr>
      <w:r w:rsidRPr="005D23F5">
        <w:rPr>
          <w:b/>
        </w:rPr>
        <w:t>External to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Default="005A2F24" w:rsidP="0011483E">
            <w:pPr>
              <w:pStyle w:val="6Text"/>
            </w:pPr>
            <w:r>
              <w:t xml:space="preserve">Complete and attach the </w:t>
            </w:r>
            <w:proofErr w:type="spellStart"/>
            <w:r>
              <w:t>OnQ</w:t>
            </w:r>
            <w:proofErr w:type="spellEnd"/>
            <w:r>
              <w:t xml:space="preserve"> external communications strategy/plan and any necessary worksheets, located on the </w:t>
            </w:r>
            <w:proofErr w:type="spellStart"/>
            <w:r>
              <w:t>OnQ</w:t>
            </w:r>
            <w:proofErr w:type="spellEnd"/>
            <w:r>
              <w:t xml:space="preserve"> site under Tools&gt; </w:t>
            </w:r>
            <w:proofErr w:type="spellStart"/>
            <w:r>
              <w:t>proformas</w:t>
            </w:r>
            <w:proofErr w:type="spellEnd"/>
            <w:r>
              <w:t xml:space="preserve"> and worksheets</w:t>
            </w:r>
            <w:r w:rsidRPr="002E268C">
              <w:t>.</w:t>
            </w:r>
            <w:r>
              <w:t xml:space="preserve"> </w:t>
            </w:r>
          </w:p>
          <w:p w:rsidR="005A2F24" w:rsidRDefault="005A2F24" w:rsidP="0011483E">
            <w:pPr>
              <w:pStyle w:val="6Text"/>
            </w:pPr>
            <w:r>
              <w:t>This covers both community engagement and stakeholder management, both of which may involve similar key messages and activities.</w:t>
            </w:r>
          </w:p>
          <w:p w:rsidR="005A2F24" w:rsidRPr="002E268C" w:rsidRDefault="005A2F24" w:rsidP="0011483E">
            <w:pPr>
              <w:pStyle w:val="6Text"/>
            </w:pPr>
            <w:r>
              <w:t>Community engagement is generally undertaken once in the concept phase, running concurrently with stakeholder management. By the time this template is completed as a business case, community engagement will have finished, and only stakeholder management will be required.</w:t>
            </w:r>
          </w:p>
          <w:p w:rsidR="005A2F24" w:rsidRPr="002E268C" w:rsidRDefault="005A2F24" w:rsidP="0011483E">
            <w:pPr>
              <w:pStyle w:val="DeleteGuidance"/>
            </w:pPr>
            <w:r w:rsidRPr="002E268C">
              <w:t xml:space="preserve">To delete this guidance text box, </w:t>
            </w:r>
            <w:r>
              <w:t>right-mouse click within this box, select Delete Rows</w:t>
            </w:r>
            <w:r w:rsidRPr="002E268C">
              <w:t>.</w:t>
            </w:r>
          </w:p>
        </w:tc>
      </w:tr>
    </w:tbl>
    <w:p w:rsidR="005A2F24" w:rsidRDefault="005A2F24" w:rsidP="005A2F24">
      <w:pPr>
        <w:pStyle w:val="6Text"/>
      </w:pPr>
      <w:r>
        <w:t>External to project communication will be managed as per the attached external Communications management plan and worksheets.</w:t>
      </w:r>
    </w:p>
    <w:p w:rsidR="005A2F24" w:rsidRPr="005D23F5" w:rsidRDefault="005A2F24" w:rsidP="005A2F24">
      <w:pPr>
        <w:pStyle w:val="6Text"/>
        <w:rPr>
          <w:b/>
        </w:rPr>
      </w:pPr>
      <w:r w:rsidRPr="005D23F5">
        <w:rPr>
          <w:b/>
        </w:rPr>
        <w:t>Internal to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2E268C" w:rsidRDefault="005A2F24" w:rsidP="0011483E">
            <w:pPr>
              <w:pStyle w:val="6Text"/>
            </w:pPr>
            <w:r>
              <w:t xml:space="preserve">Complete and attach completed </w:t>
            </w:r>
            <w:proofErr w:type="spellStart"/>
            <w:r>
              <w:t>OnQ</w:t>
            </w:r>
            <w:proofErr w:type="spellEnd"/>
            <w:r>
              <w:t xml:space="preserve"> internal communications plan and any necessary worksheets, located on the </w:t>
            </w:r>
            <w:proofErr w:type="spellStart"/>
            <w:r>
              <w:t>OnQ</w:t>
            </w:r>
            <w:proofErr w:type="spellEnd"/>
            <w:r>
              <w:t xml:space="preserve"> site under Tools&gt; </w:t>
            </w:r>
            <w:proofErr w:type="spellStart"/>
            <w:r>
              <w:t>proformas</w:t>
            </w:r>
            <w:proofErr w:type="spellEnd"/>
            <w:r>
              <w:t xml:space="preserve"> and worksheets</w:t>
            </w:r>
            <w:r w:rsidRPr="002E268C">
              <w:t>.</w:t>
            </w:r>
          </w:p>
          <w:p w:rsidR="005A2F24" w:rsidRPr="002E268C" w:rsidRDefault="005A2F24" w:rsidP="0011483E">
            <w:pPr>
              <w:pStyle w:val="DeleteGuidance"/>
            </w:pPr>
            <w:r w:rsidRPr="002E268C">
              <w:t xml:space="preserve">To delete this guidance text box, </w:t>
            </w:r>
            <w:r>
              <w:t>right-mouse click within this box, select Delete Rows</w:t>
            </w:r>
            <w:r w:rsidRPr="002E268C">
              <w:t>.</w:t>
            </w:r>
          </w:p>
        </w:tc>
      </w:tr>
    </w:tbl>
    <w:p w:rsidR="005A2F24" w:rsidRDefault="005A2F24" w:rsidP="005A2F24">
      <w:pPr>
        <w:pStyle w:val="6Text"/>
      </w:pPr>
      <w:r>
        <w:t>Internal project communication will be managed as per the attached Internal Communications management plan and worksheets.</w:t>
      </w:r>
    </w:p>
    <w:p w:rsidR="005A2F24" w:rsidRPr="00ED4F07" w:rsidRDefault="005A2F24" w:rsidP="00ED4F07">
      <w:pPr>
        <w:pStyle w:val="AltHeading2"/>
        <w:rPr>
          <w:color w:val="auto"/>
          <w:sz w:val="24"/>
          <w:szCs w:val="24"/>
        </w:rPr>
      </w:pPr>
      <w:bookmarkStart w:id="243" w:name="_Toc361386959"/>
      <w:bookmarkStart w:id="244" w:name="_Toc491870529"/>
      <w:bookmarkEnd w:id="230"/>
      <w:r w:rsidRPr="00ED4F07">
        <w:rPr>
          <w:color w:val="auto"/>
          <w:sz w:val="24"/>
          <w:szCs w:val="24"/>
        </w:rPr>
        <w:t>Risk</w:t>
      </w:r>
      <w:bookmarkEnd w:id="243"/>
      <w:bookmarkEnd w:id="2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762"/>
      </w:tblGrid>
      <w:tr w:rsidR="005A2F24" w:rsidRPr="002E268C" w:rsidTr="0011483E">
        <w:tc>
          <w:tcPr>
            <w:tcW w:w="5000" w:type="pct"/>
            <w:shd w:val="clear" w:color="auto" w:fill="EFEDE1"/>
          </w:tcPr>
          <w:p w:rsidR="005A2F24" w:rsidRDefault="005A2F24" w:rsidP="0011483E">
            <w:pPr>
              <w:pStyle w:val="6Text"/>
            </w:pPr>
            <w:r>
              <w:t>Proposal – I</w:t>
            </w:r>
            <w:r w:rsidRPr="002E268C">
              <w:t xml:space="preserve">dentify the </w:t>
            </w:r>
            <w:r>
              <w:t xml:space="preserve">risks to the concept phase and the </w:t>
            </w:r>
            <w:r w:rsidRPr="002E268C">
              <w:t xml:space="preserve">overall or high level risks which may impact </w:t>
            </w:r>
            <w:r>
              <w:t xml:space="preserve">on later phases of the </w:t>
            </w:r>
            <w:r w:rsidRPr="002E268C">
              <w:t>project.  The</w:t>
            </w:r>
            <w:r>
              <w:t xml:space="preserve">se </w:t>
            </w:r>
            <w:r w:rsidRPr="002E268C">
              <w:t xml:space="preserve">risks will be fully defined during </w:t>
            </w:r>
            <w:r>
              <w:t>preparation</w:t>
            </w:r>
            <w:r w:rsidRPr="002E268C">
              <w:t xml:space="preserve"> of the </w:t>
            </w:r>
            <w:r>
              <w:t>business case</w:t>
            </w:r>
            <w:r w:rsidRPr="002E268C">
              <w:t>.</w:t>
            </w:r>
            <w:r>
              <w:t xml:space="preserve"> </w:t>
            </w:r>
          </w:p>
          <w:p w:rsidR="005A2F24" w:rsidRPr="00966577" w:rsidRDefault="005A2F24" w:rsidP="0011483E">
            <w:pPr>
              <w:pStyle w:val="6Text"/>
              <w:rPr>
                <w:color w:val="336699"/>
              </w:rPr>
            </w:pPr>
            <w:r>
              <w:lastRenderedPageBreak/>
              <w:t>Options Analysis – Expand on the concept risk list and/or assess comparative risks. Consider commencing use of the corporate risk management log.</w:t>
            </w:r>
          </w:p>
          <w:p w:rsidR="005A2F24" w:rsidRPr="003F2901" w:rsidRDefault="005A2F24" w:rsidP="0011483E">
            <w:pPr>
              <w:pStyle w:val="6Text"/>
              <w:rPr>
                <w:color w:val="336699"/>
              </w:rPr>
            </w:pPr>
            <w:r>
              <w:t>Business Case and Project Plan – Attach completed corporate risk management log and include only the higher level risks in the table below.</w:t>
            </w:r>
          </w:p>
          <w:p w:rsidR="005A2F24" w:rsidRPr="006134EC" w:rsidRDefault="005A2F24" w:rsidP="0011483E">
            <w:pPr>
              <w:pStyle w:val="6Text"/>
              <w:rPr>
                <w:color w:val="336699"/>
              </w:rPr>
            </w:pPr>
            <w:r>
              <w:t>Complete the table below and review and amend the text following it as necessary.</w:t>
            </w:r>
          </w:p>
          <w:p w:rsidR="005A2F24" w:rsidRPr="002E268C" w:rsidRDefault="005A2F24" w:rsidP="0011483E">
            <w:pPr>
              <w:pStyle w:val="DeleteGuidance"/>
              <w:rPr>
                <w:color w:val="336699"/>
              </w:rPr>
            </w:pPr>
            <w:r w:rsidRPr="002E268C">
              <w:t xml:space="preserve">To delete this guidance text box, </w:t>
            </w:r>
            <w:r>
              <w:t>right-mouse click within this box, select Delete Rows</w:t>
            </w:r>
            <w:r w:rsidRPr="002E268C">
              <w:t>.</w:t>
            </w:r>
          </w:p>
        </w:tc>
      </w:tr>
    </w:tbl>
    <w:p w:rsidR="005A2F24" w:rsidRPr="002E268C" w:rsidRDefault="005A2F24" w:rsidP="005A2F24">
      <w:pPr>
        <w:pStyle w:val="6Text"/>
      </w:pPr>
      <w:r w:rsidRPr="003E5F8D">
        <w:lastRenderedPageBreak/>
        <w:t>Th</w:t>
      </w:r>
      <w:r>
        <w:t xml:space="preserve">e table below identifies </w:t>
      </w:r>
      <w:r w:rsidRPr="003E5F8D">
        <w:t xml:space="preserve">the major risks </w:t>
      </w:r>
      <w:r w:rsidRPr="002E268C">
        <w:t xml:space="preserve">or uncertainties </w:t>
      </w:r>
      <w:r>
        <w:t>likely to</w:t>
      </w:r>
      <w:r w:rsidRPr="002E268C">
        <w:t xml:space="preserve"> </w:t>
      </w:r>
      <w:r>
        <w:t>be encountered in</w:t>
      </w:r>
      <w:r w:rsidRPr="002E268C">
        <w:t xml:space="preserve"> th</w:t>
      </w:r>
      <w:r>
        <w:t>is</w:t>
      </w:r>
      <w:r w:rsidRPr="002E268C">
        <w:t xml:space="preserve"> </w:t>
      </w:r>
      <w:r>
        <w:t>p</w:t>
      </w:r>
      <w:r w:rsidRPr="002E268C">
        <w:t>hase</w:t>
      </w:r>
      <w:r>
        <w:t xml:space="preserve"> as well as the remaining phases of the project</w:t>
      </w:r>
      <w:r w:rsidRPr="002E268C">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7"/>
        <w:gridCol w:w="5125"/>
      </w:tblGrid>
      <w:tr w:rsidR="005A2F24" w:rsidRPr="002E268C" w:rsidTr="0011483E">
        <w:trPr>
          <w:tblHeader/>
        </w:trPr>
        <w:tc>
          <w:tcPr>
            <w:tcW w:w="2619" w:type="pct"/>
            <w:shd w:val="clear" w:color="auto" w:fill="DAD8BC"/>
          </w:tcPr>
          <w:p w:rsidR="005A2F24" w:rsidRPr="002E268C" w:rsidRDefault="005A2F24" w:rsidP="0011483E">
            <w:pPr>
              <w:pStyle w:val="9aTableHeading"/>
            </w:pPr>
            <w:r w:rsidRPr="002E268C">
              <w:t>Risk details</w:t>
            </w:r>
          </w:p>
        </w:tc>
        <w:tc>
          <w:tcPr>
            <w:tcW w:w="2381" w:type="pct"/>
            <w:shd w:val="clear" w:color="auto" w:fill="DAD8BC"/>
          </w:tcPr>
          <w:p w:rsidR="005A2F24" w:rsidRPr="002E268C" w:rsidRDefault="005A2F24" w:rsidP="0011483E">
            <w:pPr>
              <w:pStyle w:val="9aTableHeading"/>
            </w:pPr>
            <w:r w:rsidRPr="002E268C">
              <w:t>C</w:t>
            </w:r>
            <w:r>
              <w:t>omment on likelihood, co</w:t>
            </w:r>
            <w:r w:rsidRPr="002E268C">
              <w:t xml:space="preserve">nsequence </w:t>
            </w:r>
            <w:r>
              <w:t>and treatment</w:t>
            </w:r>
          </w:p>
        </w:tc>
      </w:tr>
      <w:tr w:rsidR="005A2F24" w:rsidRPr="002E268C" w:rsidTr="0011483E">
        <w:tc>
          <w:tcPr>
            <w:tcW w:w="5000" w:type="pct"/>
            <w:gridSpan w:val="2"/>
            <w:shd w:val="clear" w:color="auto" w:fill="000000"/>
          </w:tcPr>
          <w:p w:rsidR="005A2F24" w:rsidRPr="00A61412" w:rsidRDefault="005A2F24" w:rsidP="0011483E">
            <w:pPr>
              <w:pStyle w:val="9aTableHeading"/>
              <w:rPr>
                <w:color w:val="FFFFFF"/>
              </w:rPr>
            </w:pPr>
            <w:r w:rsidRPr="00A61412">
              <w:rPr>
                <w:color w:val="FFFFFF"/>
              </w:rPr>
              <w:t>Overall Project Key Risks</w:t>
            </w:r>
          </w:p>
        </w:tc>
      </w:tr>
      <w:tr w:rsidR="005A2F24" w:rsidRPr="002E268C" w:rsidTr="0011483E">
        <w:tc>
          <w:tcPr>
            <w:tcW w:w="2619" w:type="pct"/>
          </w:tcPr>
          <w:p w:rsidR="005A2F24" w:rsidRPr="002E268C" w:rsidRDefault="005A2F24" w:rsidP="0011483E">
            <w:pPr>
              <w:pStyle w:val="9TableText"/>
            </w:pPr>
          </w:p>
        </w:tc>
        <w:tc>
          <w:tcPr>
            <w:tcW w:w="2381" w:type="pct"/>
          </w:tcPr>
          <w:p w:rsidR="005A2F24" w:rsidRPr="002E268C" w:rsidRDefault="005A2F24" w:rsidP="0011483E">
            <w:pPr>
              <w:pStyle w:val="9TableText"/>
            </w:pPr>
          </w:p>
        </w:tc>
      </w:tr>
      <w:tr w:rsidR="005A2F24" w:rsidRPr="002E268C" w:rsidTr="0011483E">
        <w:tc>
          <w:tcPr>
            <w:tcW w:w="2619" w:type="pct"/>
          </w:tcPr>
          <w:p w:rsidR="005A2F24" w:rsidRPr="002E268C" w:rsidRDefault="005A2F24" w:rsidP="0011483E">
            <w:pPr>
              <w:pStyle w:val="9TableText"/>
            </w:pPr>
          </w:p>
        </w:tc>
        <w:tc>
          <w:tcPr>
            <w:tcW w:w="2381" w:type="pct"/>
          </w:tcPr>
          <w:p w:rsidR="005A2F24" w:rsidRPr="002E268C" w:rsidRDefault="005A2F24" w:rsidP="0011483E">
            <w:pPr>
              <w:pStyle w:val="9TableText"/>
            </w:pPr>
          </w:p>
        </w:tc>
      </w:tr>
      <w:tr w:rsidR="005A2F24" w:rsidRPr="002E268C" w:rsidTr="0011483E">
        <w:tc>
          <w:tcPr>
            <w:tcW w:w="2619" w:type="pct"/>
          </w:tcPr>
          <w:p w:rsidR="005A2F24" w:rsidRPr="002E268C" w:rsidRDefault="005A2F24" w:rsidP="0011483E">
            <w:pPr>
              <w:pStyle w:val="9TableText"/>
            </w:pPr>
          </w:p>
        </w:tc>
        <w:tc>
          <w:tcPr>
            <w:tcW w:w="2381" w:type="pct"/>
          </w:tcPr>
          <w:p w:rsidR="005A2F24" w:rsidRPr="002E268C" w:rsidRDefault="005A2F24" w:rsidP="0011483E">
            <w:pPr>
              <w:pStyle w:val="9TableText"/>
            </w:pPr>
          </w:p>
        </w:tc>
      </w:tr>
      <w:tr w:rsidR="005A2F24" w:rsidRPr="002E268C" w:rsidTr="0011483E">
        <w:tc>
          <w:tcPr>
            <w:tcW w:w="2619" w:type="pct"/>
          </w:tcPr>
          <w:p w:rsidR="005A2F24" w:rsidRPr="002E268C" w:rsidRDefault="005A2F24" w:rsidP="0011483E">
            <w:pPr>
              <w:pStyle w:val="9TableText"/>
            </w:pPr>
          </w:p>
        </w:tc>
        <w:tc>
          <w:tcPr>
            <w:tcW w:w="2381" w:type="pct"/>
          </w:tcPr>
          <w:p w:rsidR="005A2F24" w:rsidRPr="002E268C" w:rsidRDefault="005A2F24" w:rsidP="0011483E">
            <w:pPr>
              <w:pStyle w:val="9TableText"/>
            </w:pPr>
          </w:p>
        </w:tc>
      </w:tr>
      <w:tr w:rsidR="005A2F24" w:rsidRPr="002E268C" w:rsidTr="0011483E">
        <w:tc>
          <w:tcPr>
            <w:tcW w:w="5000" w:type="pct"/>
            <w:gridSpan w:val="2"/>
            <w:shd w:val="clear" w:color="auto" w:fill="000000"/>
          </w:tcPr>
          <w:p w:rsidR="005A2F24" w:rsidRPr="00A61412" w:rsidRDefault="005A2F24" w:rsidP="0011483E">
            <w:pPr>
              <w:pStyle w:val="9aTableHeading"/>
              <w:rPr>
                <w:color w:val="FFFFFF"/>
              </w:rPr>
            </w:pPr>
            <w:r>
              <w:rPr>
                <w:color w:val="FFFFFF"/>
              </w:rPr>
              <w:t>Concept Phase</w:t>
            </w:r>
            <w:r w:rsidRPr="00A61412">
              <w:rPr>
                <w:color w:val="FFFFFF"/>
              </w:rPr>
              <w:t xml:space="preserve"> Risks</w:t>
            </w:r>
          </w:p>
        </w:tc>
      </w:tr>
      <w:tr w:rsidR="005A2F24" w:rsidRPr="002E268C" w:rsidTr="0011483E">
        <w:tc>
          <w:tcPr>
            <w:tcW w:w="2619" w:type="pct"/>
          </w:tcPr>
          <w:p w:rsidR="005A2F24" w:rsidRPr="002E268C" w:rsidRDefault="005A2F24" w:rsidP="0011483E">
            <w:pPr>
              <w:pStyle w:val="9TableText"/>
            </w:pPr>
          </w:p>
        </w:tc>
        <w:tc>
          <w:tcPr>
            <w:tcW w:w="2381" w:type="pct"/>
          </w:tcPr>
          <w:p w:rsidR="005A2F24" w:rsidRPr="002E268C" w:rsidRDefault="005A2F24" w:rsidP="0011483E">
            <w:pPr>
              <w:pStyle w:val="9TableText"/>
            </w:pPr>
          </w:p>
        </w:tc>
      </w:tr>
      <w:tr w:rsidR="005A2F24" w:rsidRPr="002E268C" w:rsidTr="0011483E">
        <w:tc>
          <w:tcPr>
            <w:tcW w:w="2619" w:type="pct"/>
          </w:tcPr>
          <w:p w:rsidR="005A2F24" w:rsidRPr="002E268C" w:rsidRDefault="005A2F24" w:rsidP="0011483E">
            <w:pPr>
              <w:pStyle w:val="9TableText"/>
            </w:pPr>
          </w:p>
        </w:tc>
        <w:tc>
          <w:tcPr>
            <w:tcW w:w="2381" w:type="pct"/>
          </w:tcPr>
          <w:p w:rsidR="005A2F24" w:rsidRPr="002E268C" w:rsidRDefault="005A2F24" w:rsidP="0011483E">
            <w:pPr>
              <w:pStyle w:val="9TableText"/>
            </w:pPr>
          </w:p>
        </w:tc>
      </w:tr>
      <w:tr w:rsidR="005A2F24" w:rsidRPr="002E268C" w:rsidTr="0011483E">
        <w:tc>
          <w:tcPr>
            <w:tcW w:w="2619" w:type="pct"/>
          </w:tcPr>
          <w:p w:rsidR="005A2F24" w:rsidRPr="002E268C" w:rsidRDefault="005A2F24" w:rsidP="0011483E">
            <w:pPr>
              <w:pStyle w:val="9TableText"/>
            </w:pPr>
          </w:p>
        </w:tc>
        <w:tc>
          <w:tcPr>
            <w:tcW w:w="2381" w:type="pct"/>
          </w:tcPr>
          <w:p w:rsidR="005A2F24" w:rsidRPr="002E268C" w:rsidRDefault="005A2F24" w:rsidP="0011483E">
            <w:pPr>
              <w:pStyle w:val="9TableText"/>
            </w:pPr>
          </w:p>
        </w:tc>
      </w:tr>
      <w:tr w:rsidR="005A2F24" w:rsidRPr="002E268C" w:rsidTr="0011483E">
        <w:tc>
          <w:tcPr>
            <w:tcW w:w="2619" w:type="pct"/>
          </w:tcPr>
          <w:p w:rsidR="005A2F24" w:rsidRPr="002E268C" w:rsidRDefault="005A2F24" w:rsidP="0011483E">
            <w:pPr>
              <w:pStyle w:val="9TableText"/>
            </w:pPr>
          </w:p>
        </w:tc>
        <w:tc>
          <w:tcPr>
            <w:tcW w:w="2381" w:type="pct"/>
          </w:tcPr>
          <w:p w:rsidR="005A2F24" w:rsidRPr="002E268C" w:rsidRDefault="005A2F24" w:rsidP="0011483E">
            <w:pPr>
              <w:pStyle w:val="9TableText"/>
            </w:pPr>
          </w:p>
        </w:tc>
      </w:tr>
    </w:tbl>
    <w:p w:rsidR="005A2F24" w:rsidRDefault="005A2F24" w:rsidP="005A2F24">
      <w:pPr>
        <w:pStyle w:val="6Text"/>
      </w:pPr>
      <w:bookmarkStart w:id="245" w:name="_Toc222800770"/>
      <w:r>
        <w:t xml:space="preserve">This list will be further developed by: </w:t>
      </w:r>
    </w:p>
    <w:p w:rsidR="005A2F24" w:rsidRDefault="005A2F24" w:rsidP="00691C74">
      <w:pPr>
        <w:pStyle w:val="6Text"/>
        <w:numPr>
          <w:ilvl w:val="0"/>
          <w:numId w:val="28"/>
        </w:numPr>
      </w:pPr>
      <w:r>
        <w:t xml:space="preserve">taking these risks into the risk register in the corporate risk log, </w:t>
      </w:r>
    </w:p>
    <w:p w:rsidR="005A2F24" w:rsidRDefault="005A2F24" w:rsidP="00691C74">
      <w:pPr>
        <w:pStyle w:val="6Text"/>
        <w:numPr>
          <w:ilvl w:val="0"/>
          <w:numId w:val="28"/>
        </w:numPr>
      </w:pPr>
      <w:r>
        <w:t xml:space="preserve">expanding as the project scope and impacts are fully developed, </w:t>
      </w:r>
    </w:p>
    <w:p w:rsidR="005A2F24" w:rsidRDefault="005A2F24" w:rsidP="00691C74">
      <w:pPr>
        <w:pStyle w:val="6Text"/>
        <w:numPr>
          <w:ilvl w:val="0"/>
          <w:numId w:val="28"/>
        </w:numPr>
      </w:pPr>
      <w:r>
        <w:t xml:space="preserve">referring back to the corporate risk prompt list, and </w:t>
      </w:r>
    </w:p>
    <w:p w:rsidR="005A2F24" w:rsidRDefault="005A2F24" w:rsidP="00691C74">
      <w:pPr>
        <w:pStyle w:val="6Text"/>
        <w:numPr>
          <w:ilvl w:val="0"/>
          <w:numId w:val="28"/>
        </w:numPr>
      </w:pPr>
      <w:r>
        <w:t xml:space="preserve">conducting (a) risk workshop(s). </w:t>
      </w:r>
    </w:p>
    <w:p w:rsidR="005A2F24" w:rsidRDefault="005A2F24" w:rsidP="00691C74">
      <w:pPr>
        <w:pStyle w:val="6Text"/>
        <w:numPr>
          <w:ilvl w:val="0"/>
          <w:numId w:val="28"/>
        </w:numPr>
      </w:pPr>
      <w:r>
        <w:t xml:space="preserve">conducting (a) value management workshop(s). </w:t>
      </w:r>
    </w:p>
    <w:p w:rsidR="005A2F24" w:rsidRDefault="005A2F24" w:rsidP="00691C74">
      <w:pPr>
        <w:pStyle w:val="6Text"/>
        <w:numPr>
          <w:ilvl w:val="0"/>
          <w:numId w:val="28"/>
        </w:numPr>
      </w:pPr>
      <w:r>
        <w:t>monitoring, reviewing and updating the risk register on a monthly/quarterly basis.</w:t>
      </w:r>
    </w:p>
    <w:p w:rsidR="005A2F24" w:rsidRPr="00ED4F07" w:rsidRDefault="005A2F24" w:rsidP="00ED4F07">
      <w:pPr>
        <w:pStyle w:val="AltHeading2"/>
        <w:rPr>
          <w:color w:val="auto"/>
          <w:sz w:val="24"/>
          <w:szCs w:val="24"/>
        </w:rPr>
      </w:pPr>
      <w:bookmarkStart w:id="246" w:name="_Toc335041850"/>
      <w:bookmarkStart w:id="247" w:name="_Toc335042682"/>
      <w:bookmarkStart w:id="248" w:name="_Toc335042800"/>
      <w:bookmarkStart w:id="249" w:name="_Toc335042895"/>
      <w:bookmarkStart w:id="250" w:name="_Toc335042990"/>
      <w:bookmarkStart w:id="251" w:name="_Toc335043085"/>
      <w:bookmarkStart w:id="252" w:name="_Toc335043179"/>
      <w:bookmarkStart w:id="253" w:name="_Toc335043273"/>
      <w:bookmarkStart w:id="254" w:name="_Toc335043365"/>
      <w:bookmarkStart w:id="255" w:name="_Toc335043459"/>
      <w:bookmarkStart w:id="256" w:name="_Toc361386960"/>
      <w:bookmarkStart w:id="257" w:name="_Toc491870530"/>
      <w:bookmarkEnd w:id="245"/>
      <w:bookmarkEnd w:id="246"/>
      <w:bookmarkEnd w:id="247"/>
      <w:bookmarkEnd w:id="248"/>
      <w:bookmarkEnd w:id="249"/>
      <w:bookmarkEnd w:id="250"/>
      <w:bookmarkEnd w:id="251"/>
      <w:bookmarkEnd w:id="252"/>
      <w:bookmarkEnd w:id="253"/>
      <w:bookmarkEnd w:id="254"/>
      <w:bookmarkEnd w:id="255"/>
      <w:r w:rsidRPr="00ED4F07">
        <w:rPr>
          <w:color w:val="auto"/>
          <w:sz w:val="24"/>
          <w:szCs w:val="24"/>
        </w:rPr>
        <w:t>Procurement</w:t>
      </w:r>
      <w:bookmarkEnd w:id="256"/>
      <w:bookmarkEnd w:id="257"/>
      <w:r w:rsidRPr="00ED4F07">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Default="005A2F24" w:rsidP="0011483E">
            <w:pPr>
              <w:pStyle w:val="StyleBodyTextLeft0cm"/>
            </w:pPr>
            <w:r w:rsidRPr="002E268C">
              <w:t>Describe the</w:t>
            </w:r>
            <w:r>
              <w:t xml:space="preserve"> methods to be adopted for procurement of the major</w:t>
            </w:r>
            <w:r w:rsidRPr="002E268C">
              <w:t xml:space="preserve"> consultan</w:t>
            </w:r>
            <w:r>
              <w:t>cie</w:t>
            </w:r>
            <w:r w:rsidRPr="002E268C">
              <w:t>s</w:t>
            </w:r>
            <w:r>
              <w:t>/</w:t>
            </w:r>
            <w:r w:rsidRPr="002E268C">
              <w:t>service</w:t>
            </w:r>
            <w:r>
              <w:t>s</w:t>
            </w:r>
            <w:r w:rsidRPr="002E268C">
              <w:t xml:space="preserve"> </w:t>
            </w:r>
            <w:r>
              <w:t>to</w:t>
            </w:r>
            <w:r w:rsidRPr="002E268C">
              <w:t xml:space="preserve"> be engaged.</w:t>
            </w:r>
            <w:r>
              <w:t xml:space="preserve"> These methods may include public invitation, private invitation from several suppliers on a prequalified list, newspaper or telephone invitations. Sole offers may be used in some limited circumstances, however their use should be kept to a minimum.</w:t>
            </w:r>
          </w:p>
          <w:p w:rsidR="005A2F24" w:rsidRDefault="005A2F24" w:rsidP="0011483E">
            <w:pPr>
              <w:pStyle w:val="6Text"/>
            </w:pPr>
            <w:r>
              <w:t xml:space="preserve">Later templates will include contract management arrangements, indicating who will be the principal’s representative and agent, </w:t>
            </w:r>
            <w:r w:rsidR="00415445">
              <w:t>superintendent</w:t>
            </w:r>
            <w:r>
              <w:t xml:space="preserve"> and representative, contract administrator etc. </w:t>
            </w:r>
          </w:p>
          <w:p w:rsidR="005A2F24" w:rsidRDefault="005A2F24" w:rsidP="0011483E">
            <w:pPr>
              <w:pStyle w:val="6Text"/>
            </w:pPr>
            <w:r>
              <w:t xml:space="preserve">Where there is no required procurement planning format, the procurement requirements matrix on the </w:t>
            </w:r>
            <w:proofErr w:type="spellStart"/>
            <w:r>
              <w:t>OnQ</w:t>
            </w:r>
            <w:proofErr w:type="spellEnd"/>
            <w:r>
              <w:t xml:space="preserve"> site under Tools&gt; </w:t>
            </w:r>
            <w:proofErr w:type="spellStart"/>
            <w:r>
              <w:t>proformas</w:t>
            </w:r>
            <w:proofErr w:type="spellEnd"/>
            <w:r>
              <w:t xml:space="preserve"> and worksheets can be used.</w:t>
            </w:r>
          </w:p>
          <w:p w:rsidR="005A2F24" w:rsidRPr="002E268C" w:rsidRDefault="005A2F24" w:rsidP="0011483E">
            <w:pPr>
              <w:pStyle w:val="StyleBodyTextLeft0cm"/>
              <w:rPr>
                <w:rFonts w:cs="Arial"/>
                <w:szCs w:val="22"/>
              </w:rPr>
            </w:pPr>
            <w:r>
              <w:lastRenderedPageBreak/>
              <w:t>Amend the following text as necessary.</w:t>
            </w:r>
          </w:p>
          <w:p w:rsidR="005A2F24" w:rsidRPr="002E268C" w:rsidRDefault="005A2F24" w:rsidP="0011483E">
            <w:pPr>
              <w:pStyle w:val="DeleteGuidance"/>
            </w:pPr>
            <w:r w:rsidRPr="002E268C">
              <w:t xml:space="preserve">To delete this guidance text box, </w:t>
            </w:r>
            <w:r>
              <w:t>right-mouse click within this box, select Delete Rows</w:t>
            </w:r>
            <w:r w:rsidRPr="002E268C">
              <w:t>.</w:t>
            </w:r>
          </w:p>
        </w:tc>
      </w:tr>
    </w:tbl>
    <w:p w:rsidR="005A2F24" w:rsidRDefault="005A2F24" w:rsidP="005A2F24">
      <w:pPr>
        <w:pStyle w:val="6Text"/>
      </w:pPr>
      <w:bookmarkStart w:id="258" w:name="_Toc222800769"/>
      <w:r>
        <w:lastRenderedPageBreak/>
        <w:t>The major consultancies/contracts/service providers required are listed below together with the proposed procurement method: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28"/>
        <w:gridCol w:w="2363"/>
        <w:gridCol w:w="4458"/>
      </w:tblGrid>
      <w:tr w:rsidR="005A2F24" w:rsidTr="0011483E">
        <w:trPr>
          <w:tblHeader/>
        </w:trPr>
        <w:tc>
          <w:tcPr>
            <w:tcW w:w="3828" w:type="dxa"/>
            <w:shd w:val="clear" w:color="auto" w:fill="DAD8BC"/>
          </w:tcPr>
          <w:p w:rsidR="005A2F24" w:rsidRDefault="005A2F24" w:rsidP="0011483E">
            <w:pPr>
              <w:pStyle w:val="9aTableHeading"/>
            </w:pPr>
            <w:r>
              <w:t>Consultancy/Contract/Service Required</w:t>
            </w:r>
          </w:p>
        </w:tc>
        <w:tc>
          <w:tcPr>
            <w:tcW w:w="2363" w:type="dxa"/>
            <w:shd w:val="clear" w:color="auto" w:fill="DAD8BC"/>
          </w:tcPr>
          <w:p w:rsidR="005A2F24" w:rsidRDefault="005A2F24" w:rsidP="0011483E">
            <w:pPr>
              <w:pStyle w:val="9aTableHeading"/>
            </w:pPr>
            <w:r>
              <w:t>Expected $ value</w:t>
            </w:r>
          </w:p>
        </w:tc>
        <w:tc>
          <w:tcPr>
            <w:tcW w:w="4458" w:type="dxa"/>
            <w:shd w:val="clear" w:color="auto" w:fill="DAD8BC"/>
          </w:tcPr>
          <w:p w:rsidR="005A2F24" w:rsidRDefault="005A2F24" w:rsidP="0011483E">
            <w:pPr>
              <w:pStyle w:val="9aTableHeading"/>
            </w:pPr>
            <w:r>
              <w:t>Procurement method</w:t>
            </w:r>
          </w:p>
        </w:tc>
      </w:tr>
      <w:tr w:rsidR="005A2F24" w:rsidTr="0011483E">
        <w:tc>
          <w:tcPr>
            <w:tcW w:w="3828" w:type="dxa"/>
            <w:shd w:val="clear" w:color="auto" w:fill="auto"/>
          </w:tcPr>
          <w:p w:rsidR="005A2F24" w:rsidRDefault="005A2F24" w:rsidP="0011483E">
            <w:pPr>
              <w:pStyle w:val="6Text"/>
            </w:pPr>
          </w:p>
        </w:tc>
        <w:tc>
          <w:tcPr>
            <w:tcW w:w="2363" w:type="dxa"/>
            <w:shd w:val="clear" w:color="auto" w:fill="auto"/>
          </w:tcPr>
          <w:p w:rsidR="005A2F24" w:rsidRDefault="005A2F24" w:rsidP="0011483E">
            <w:pPr>
              <w:pStyle w:val="6Text"/>
            </w:pPr>
          </w:p>
        </w:tc>
        <w:tc>
          <w:tcPr>
            <w:tcW w:w="4458" w:type="dxa"/>
            <w:shd w:val="clear" w:color="auto" w:fill="auto"/>
          </w:tcPr>
          <w:p w:rsidR="005A2F24" w:rsidRDefault="005A2F24" w:rsidP="0011483E">
            <w:pPr>
              <w:pStyle w:val="6Text"/>
            </w:pPr>
          </w:p>
        </w:tc>
      </w:tr>
      <w:tr w:rsidR="005A2F24" w:rsidTr="0011483E">
        <w:tc>
          <w:tcPr>
            <w:tcW w:w="3828" w:type="dxa"/>
            <w:shd w:val="clear" w:color="auto" w:fill="auto"/>
          </w:tcPr>
          <w:p w:rsidR="005A2F24" w:rsidRDefault="005A2F24" w:rsidP="0011483E">
            <w:pPr>
              <w:pStyle w:val="6Text"/>
            </w:pPr>
          </w:p>
        </w:tc>
        <w:tc>
          <w:tcPr>
            <w:tcW w:w="2363" w:type="dxa"/>
            <w:shd w:val="clear" w:color="auto" w:fill="auto"/>
          </w:tcPr>
          <w:p w:rsidR="005A2F24" w:rsidRDefault="005A2F24" w:rsidP="0011483E">
            <w:pPr>
              <w:pStyle w:val="6Text"/>
            </w:pPr>
          </w:p>
        </w:tc>
        <w:tc>
          <w:tcPr>
            <w:tcW w:w="4458" w:type="dxa"/>
            <w:shd w:val="clear" w:color="auto" w:fill="auto"/>
          </w:tcPr>
          <w:p w:rsidR="005A2F24" w:rsidRDefault="005A2F24" w:rsidP="0011483E">
            <w:pPr>
              <w:pStyle w:val="6Text"/>
            </w:pPr>
          </w:p>
        </w:tc>
      </w:tr>
      <w:tr w:rsidR="005A2F24" w:rsidTr="0011483E">
        <w:tc>
          <w:tcPr>
            <w:tcW w:w="3828" w:type="dxa"/>
            <w:shd w:val="clear" w:color="auto" w:fill="auto"/>
          </w:tcPr>
          <w:p w:rsidR="005A2F24" w:rsidRDefault="005A2F24" w:rsidP="0011483E">
            <w:pPr>
              <w:pStyle w:val="6Text"/>
            </w:pPr>
          </w:p>
        </w:tc>
        <w:tc>
          <w:tcPr>
            <w:tcW w:w="2363" w:type="dxa"/>
            <w:shd w:val="clear" w:color="auto" w:fill="auto"/>
          </w:tcPr>
          <w:p w:rsidR="005A2F24" w:rsidRDefault="005A2F24" w:rsidP="0011483E">
            <w:pPr>
              <w:pStyle w:val="6Text"/>
            </w:pPr>
          </w:p>
        </w:tc>
        <w:tc>
          <w:tcPr>
            <w:tcW w:w="4458" w:type="dxa"/>
            <w:shd w:val="clear" w:color="auto" w:fill="auto"/>
          </w:tcPr>
          <w:p w:rsidR="005A2F24" w:rsidRDefault="005A2F24" w:rsidP="0011483E">
            <w:pPr>
              <w:pStyle w:val="6Text"/>
            </w:pPr>
          </w:p>
        </w:tc>
      </w:tr>
    </w:tbl>
    <w:p w:rsidR="005A2F24" w:rsidRDefault="005A2F24" w:rsidP="005A2F24">
      <w:pPr>
        <w:pStyle w:val="6Text"/>
      </w:pPr>
      <w:r>
        <w:t>Procurement will be in accordance with the State Purchasing Policy and departmental procurement procedures</w:t>
      </w:r>
      <w:r>
        <w:rPr>
          <w:szCs w:val="22"/>
        </w:rPr>
        <w:t>.</w:t>
      </w:r>
    </w:p>
    <w:p w:rsidR="005A2F24" w:rsidRDefault="005A2F24" w:rsidP="005A2F24">
      <w:pPr>
        <w:pStyle w:val="6Text"/>
        <w:numPr>
          <w:ilvl w:val="0"/>
          <w:numId w:val="0"/>
        </w:numPr>
      </w:pPr>
      <w:r>
        <w:t xml:space="preserve">All purchase orders will be processed in SAP and approval limits will be monitored in </w:t>
      </w:r>
      <w:r w:rsidR="00415445">
        <w:t>Unifier/P6</w:t>
      </w:r>
      <w:r>
        <w:t>.</w:t>
      </w:r>
    </w:p>
    <w:p w:rsidR="005A2F24" w:rsidRDefault="005A2F24" w:rsidP="005A2F24">
      <w:pPr>
        <w:pStyle w:val="6Text"/>
      </w:pPr>
      <w:r>
        <w:t>Corporate Card will be used for purchase of small items provided these items are not cumulative to an amount in excess of the current limit.</w:t>
      </w:r>
    </w:p>
    <w:p w:rsidR="005A2F24" w:rsidRDefault="005A2F24" w:rsidP="005A2F24">
      <w:pPr>
        <w:pStyle w:val="6Text"/>
        <w:numPr>
          <w:ilvl w:val="0"/>
          <w:numId w:val="0"/>
        </w:numPr>
      </w:pPr>
      <w:r>
        <w:t>Requisitions for goods/services and purchase orders will be created in SAP.</w:t>
      </w:r>
    </w:p>
    <w:p w:rsidR="005A2F24" w:rsidRDefault="005A2F24" w:rsidP="005A2F24">
      <w:pPr>
        <w:pStyle w:val="6Text"/>
        <w:numPr>
          <w:ilvl w:val="0"/>
          <w:numId w:val="0"/>
        </w:numPr>
      </w:pPr>
      <w:r>
        <w:t>Accounts will be processed and paid through SAP.</w:t>
      </w:r>
    </w:p>
    <w:p w:rsidR="005A2F24" w:rsidRPr="00ED4F07" w:rsidRDefault="005A2F24" w:rsidP="00ED4F07">
      <w:pPr>
        <w:pStyle w:val="AltHeading2"/>
        <w:rPr>
          <w:color w:val="auto"/>
          <w:sz w:val="24"/>
          <w:szCs w:val="24"/>
        </w:rPr>
      </w:pPr>
      <w:bookmarkStart w:id="259" w:name="_Toc361386961"/>
      <w:bookmarkStart w:id="260" w:name="_Toc491870531"/>
      <w:bookmarkEnd w:id="258"/>
      <w:r w:rsidRPr="00ED4F07">
        <w:rPr>
          <w:color w:val="auto"/>
          <w:sz w:val="24"/>
          <w:szCs w:val="24"/>
        </w:rPr>
        <w:t>Integration</w:t>
      </w:r>
      <w:bookmarkEnd w:id="259"/>
      <w:bookmarkEnd w:id="260"/>
    </w:p>
    <w:p w:rsidR="005A2F24" w:rsidRDefault="005A2F24" w:rsidP="005A2F24">
      <w:pPr>
        <w:pStyle w:val="6Text"/>
      </w:pPr>
      <w:r>
        <w:t xml:space="preserve">This project management plan has been prepared taking into account the requirements of all knowledge areas, and so provides the means of integrating them, ensuring they can be progressed individually and as a seamless part of the whole project with cohesive inter-relationships. Management against this plan using the issues register on the </w:t>
      </w:r>
      <w:proofErr w:type="spellStart"/>
      <w:r>
        <w:t>OnQ</w:t>
      </w:r>
      <w:proofErr w:type="spellEnd"/>
      <w:r>
        <w:t xml:space="preserve"> site under tools&gt; </w:t>
      </w:r>
      <w:proofErr w:type="spellStart"/>
      <w:r>
        <w:t>proformas</w:t>
      </w:r>
      <w:proofErr w:type="spellEnd"/>
      <w:r>
        <w:t xml:space="preserve"> will provide ongoing integration that will be supported by the regular project meetings and reporting outlined in this plan.</w:t>
      </w:r>
    </w:p>
    <w:p w:rsidR="005A2F24" w:rsidRPr="00691C74" w:rsidRDefault="005A2F24" w:rsidP="00ED4F07">
      <w:pPr>
        <w:pStyle w:val="AltHeading2"/>
        <w:rPr>
          <w:color w:val="auto"/>
          <w:sz w:val="24"/>
          <w:szCs w:val="24"/>
        </w:rPr>
      </w:pPr>
      <w:bookmarkStart w:id="261" w:name="_Toc361386962"/>
      <w:bookmarkStart w:id="262" w:name="_Toc491870532"/>
      <w:r w:rsidRPr="00691C74">
        <w:rPr>
          <w:color w:val="auto"/>
          <w:sz w:val="24"/>
          <w:szCs w:val="24"/>
        </w:rPr>
        <w:t>Phase transitions/handover/completion</w:t>
      </w:r>
      <w:bookmarkEnd w:id="261"/>
      <w:bookmarkEnd w:id="262"/>
      <w:r w:rsidRPr="00691C74">
        <w:rPr>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Default="005A2F24" w:rsidP="0011483E">
            <w:pPr>
              <w:pStyle w:val="6Text"/>
            </w:pPr>
            <w:r>
              <w:t xml:space="preserve">In the concept phase templates, identify any phase transition arrangements, such as handover from a concept phase project manager to a delivery project manager. </w:t>
            </w:r>
          </w:p>
          <w:p w:rsidR="005A2F24" w:rsidRDefault="005A2F24" w:rsidP="0011483E">
            <w:pPr>
              <w:pStyle w:val="6Text"/>
            </w:pPr>
            <w:r>
              <w:t>The TMR document, data and information requirements for handover should be identified and costed as part of the finalisation phase in the business case estimate.</w:t>
            </w:r>
          </w:p>
          <w:p w:rsidR="005A2F24" w:rsidRDefault="005A2F24" w:rsidP="0011483E">
            <w:pPr>
              <w:pStyle w:val="6Text"/>
            </w:pPr>
            <w:r>
              <w:t>The finalisation activities of handover and completion should also be included in the project schedule, together with such activities as closing ledgers, producing as-constructed plans and updating systems.</w:t>
            </w:r>
          </w:p>
          <w:p w:rsidR="005A2F24" w:rsidRPr="002E268C" w:rsidRDefault="005A2F24" w:rsidP="0011483E">
            <w:pPr>
              <w:pStyle w:val="6Text"/>
            </w:pPr>
            <w:r>
              <w:t>At Business case and Project Plan, overview any known operational issues, along with intended commissioning arrangements that may be required for equipment/operating systems, as well as operations manual preparation, asset transfer, handover, maintenance and warranty arrangements.</w:t>
            </w:r>
          </w:p>
          <w:p w:rsidR="005A2F24" w:rsidRPr="002E268C" w:rsidRDefault="005A2F24" w:rsidP="0011483E">
            <w:pPr>
              <w:pStyle w:val="DeleteGuidance"/>
            </w:pPr>
            <w:r w:rsidRPr="002E268C">
              <w:t xml:space="preserve">To delete this guidance text box, </w:t>
            </w:r>
            <w:r>
              <w:t>right-mouse click within this box, select Delete Rows</w:t>
            </w:r>
            <w:r w:rsidRPr="002E268C">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691C74" w:rsidRDefault="005A2F24" w:rsidP="00691C74">
      <w:pPr>
        <w:pStyle w:val="AltHeading2"/>
        <w:rPr>
          <w:color w:val="auto"/>
          <w:sz w:val="24"/>
          <w:szCs w:val="24"/>
        </w:rPr>
      </w:pPr>
      <w:bookmarkStart w:id="263" w:name="_Toc361386963"/>
      <w:bookmarkStart w:id="264" w:name="_Toc491870533"/>
      <w:r w:rsidRPr="00691C74">
        <w:rPr>
          <w:color w:val="auto"/>
          <w:sz w:val="24"/>
          <w:szCs w:val="24"/>
        </w:rPr>
        <w:lastRenderedPageBreak/>
        <w:t>Design development</w:t>
      </w:r>
      <w:bookmarkEnd w:id="263"/>
      <w:bookmarkEnd w:id="264"/>
      <w:r w:rsidRPr="00691C74">
        <w:rPr>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2E268C" w:rsidRDefault="005A2F24" w:rsidP="0011483E">
            <w:pPr>
              <w:pStyle w:val="6Text"/>
            </w:pPr>
            <w:r>
              <w:t xml:space="preserve">Within the </w:t>
            </w:r>
            <w:proofErr w:type="spellStart"/>
            <w:r>
              <w:t>OnQ</w:t>
            </w:r>
            <w:proofErr w:type="spellEnd"/>
            <w:r>
              <w:t xml:space="preserve"> methodology, design development is a ‘work management’ activity, not a ‘project management’ activity. A record of key decisions should be progressively completed throughout concept and development phases. </w:t>
            </w:r>
          </w:p>
          <w:p w:rsidR="005A2F24" w:rsidRPr="002E268C" w:rsidRDefault="005A2F24" w:rsidP="0011483E">
            <w:pPr>
              <w:pStyle w:val="DeleteGuidance"/>
            </w:pPr>
            <w:r w:rsidRPr="002E268C">
              <w:t xml:space="preserve">To delete this guidance text box, </w:t>
            </w:r>
            <w:r>
              <w:t>right-mouse click within this box, select Delete Rows</w:t>
            </w:r>
            <w:r w:rsidRPr="002E268C">
              <w:t>.</w:t>
            </w:r>
          </w:p>
        </w:tc>
      </w:tr>
    </w:tbl>
    <w:p w:rsidR="00691B1A" w:rsidRDefault="005A2F24" w:rsidP="005A2F24">
      <w:pPr>
        <w:pStyle w:val="6Text"/>
        <w:numPr>
          <w:ilvl w:val="0"/>
          <w:numId w:val="0"/>
        </w:numPr>
      </w:pPr>
      <w:r>
        <w:t>Design considerations will be progressively documented.</w:t>
      </w:r>
      <w:r w:rsidRPr="00A955C5">
        <w:t xml:space="preserve"> </w:t>
      </w:r>
    </w:p>
    <w:p w:rsidR="005A2F24" w:rsidRPr="00691C74" w:rsidRDefault="005A2F24" w:rsidP="00691C74">
      <w:pPr>
        <w:pStyle w:val="AltHeading2"/>
        <w:rPr>
          <w:color w:val="auto"/>
          <w:sz w:val="24"/>
          <w:szCs w:val="24"/>
        </w:rPr>
      </w:pPr>
      <w:bookmarkStart w:id="265" w:name="_Toc361386964"/>
      <w:bookmarkStart w:id="266" w:name="_Toc491870534"/>
      <w:r w:rsidRPr="00691C74">
        <w:rPr>
          <w:color w:val="auto"/>
          <w:sz w:val="24"/>
          <w:szCs w:val="24"/>
        </w:rPr>
        <w:t xml:space="preserve">Project </w:t>
      </w:r>
      <w:r w:rsidR="001E277A">
        <w:rPr>
          <w:color w:val="auto"/>
          <w:sz w:val="24"/>
          <w:szCs w:val="24"/>
        </w:rPr>
        <w:t>l</w:t>
      </w:r>
      <w:r w:rsidRPr="00691C74">
        <w:rPr>
          <w:color w:val="auto"/>
          <w:sz w:val="24"/>
          <w:szCs w:val="24"/>
        </w:rPr>
        <w:t>earnings</w:t>
      </w:r>
      <w:bookmarkEnd w:id="265"/>
      <w:bookmarkEnd w:id="266"/>
      <w:r w:rsidRPr="00691C74">
        <w:rPr>
          <w:color w:val="auto"/>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2E268C" w:rsidRDefault="005A2F24" w:rsidP="0011483E">
            <w:pPr>
              <w:pStyle w:val="6Text"/>
            </w:pPr>
            <w:r>
              <w:t xml:space="preserve">There is a learnings register on the </w:t>
            </w:r>
            <w:proofErr w:type="spellStart"/>
            <w:r>
              <w:t>OnQ</w:t>
            </w:r>
            <w:proofErr w:type="spellEnd"/>
            <w:r>
              <w:t xml:space="preserve"> website under tools&gt; </w:t>
            </w:r>
            <w:proofErr w:type="spellStart"/>
            <w:r>
              <w:t>proformas</w:t>
            </w:r>
            <w:proofErr w:type="spellEnd"/>
            <w:r>
              <w:t>. One way of using this is to have it in a directory area accessible to all team members who can add anything they wish to it as the project progresses. This may be in very rough form, but the advantage is currency at the time of writing, and if added to regularly by all, avoids losing learnings that may be forgotten by the time it comes to preparing the completion report. Preparation of the completion report needs to resolve conflicting views that may have been expressed in the register and present these concisely and cohesively. Of course, information for this report will also be obtained from the project filing system and e-mail records.</w:t>
            </w:r>
          </w:p>
          <w:p w:rsidR="005A2F24" w:rsidRPr="002E268C" w:rsidRDefault="005A2F24" w:rsidP="0011483E">
            <w:pPr>
              <w:pStyle w:val="DeleteGuidance"/>
            </w:pPr>
            <w:r w:rsidRPr="002E268C">
              <w:t xml:space="preserve">To delete this guidance text box, </w:t>
            </w:r>
            <w:r>
              <w:t>right-mouse click within this box, select Delete Rows</w:t>
            </w:r>
            <w:r w:rsidRPr="002E268C">
              <w:t>.</w:t>
            </w:r>
          </w:p>
        </w:tc>
      </w:tr>
    </w:tbl>
    <w:p w:rsidR="005A2F24" w:rsidRDefault="005A2F24" w:rsidP="005A2F24">
      <w:pPr>
        <w:pStyle w:val="6Text"/>
      </w:pPr>
      <w:r>
        <w:t xml:space="preserve">Learnings on the project will be progressively entered into the learnings register from the </w:t>
      </w:r>
      <w:proofErr w:type="spellStart"/>
      <w:r>
        <w:t>OnQ</w:t>
      </w:r>
      <w:proofErr w:type="spellEnd"/>
      <w:r>
        <w:t xml:space="preserve"> website. Project team members will add to this progressively throughout the project, and it will be an agenda item at monthly team meetings. This will provide a source of information for preparation of the completion report at the end of the project. </w:t>
      </w:r>
    </w:p>
    <w:p w:rsidR="005A2F24" w:rsidRPr="00691C74" w:rsidRDefault="005A2F24" w:rsidP="00691C74">
      <w:pPr>
        <w:pStyle w:val="AltHeading1"/>
        <w:rPr>
          <w:color w:val="auto"/>
          <w:sz w:val="28"/>
          <w:szCs w:val="28"/>
        </w:rPr>
      </w:pPr>
      <w:bookmarkStart w:id="267" w:name="_Toc361386965"/>
      <w:bookmarkStart w:id="268" w:name="_Toc491870535"/>
      <w:r w:rsidRPr="00691C74">
        <w:rPr>
          <w:color w:val="auto"/>
          <w:sz w:val="28"/>
          <w:szCs w:val="28"/>
        </w:rPr>
        <w:t>Recommendations</w:t>
      </w:r>
      <w:bookmarkEnd w:id="267"/>
      <w:bookmarkEnd w:id="2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Pr="002E268C" w:rsidRDefault="005A2F24" w:rsidP="0011483E">
            <w:pPr>
              <w:pStyle w:val="6Text"/>
            </w:pPr>
            <w:r w:rsidRPr="002E268C">
              <w:t xml:space="preserve">Summarise the key findings and make a recommendation on whether the project should </w:t>
            </w:r>
            <w:r>
              <w:t>proceed past this point/gate to</w:t>
            </w:r>
            <w:r w:rsidRPr="002E268C">
              <w:t xml:space="preserve"> </w:t>
            </w:r>
            <w:r>
              <w:t>preparation of the next template in the series</w:t>
            </w:r>
            <w:r w:rsidRPr="002E268C">
              <w:t xml:space="preserve">. </w:t>
            </w:r>
          </w:p>
          <w:p w:rsidR="005A2F24" w:rsidRPr="002E268C" w:rsidRDefault="005A2F24" w:rsidP="0011483E">
            <w:pPr>
              <w:pStyle w:val="DeleteGuidance"/>
            </w:pPr>
            <w:r w:rsidRPr="002E268C">
              <w:t xml:space="preserve">To delete this guidance text box, </w:t>
            </w:r>
            <w:r>
              <w:t>right-mouse click within this box, select Delete Rows</w:t>
            </w:r>
            <w:r w:rsidRPr="002E268C">
              <w:t>.</w:t>
            </w:r>
          </w:p>
        </w:tc>
      </w:tr>
    </w:tbl>
    <w:p w:rsidR="005A2F24"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Pr="00691C74" w:rsidRDefault="005A2F24" w:rsidP="00691C74">
      <w:pPr>
        <w:pStyle w:val="AltHeading1"/>
        <w:rPr>
          <w:color w:val="auto"/>
          <w:sz w:val="28"/>
          <w:szCs w:val="28"/>
        </w:rPr>
      </w:pPr>
      <w:bookmarkStart w:id="269" w:name="_Toc339437140"/>
      <w:bookmarkStart w:id="270" w:name="_Toc339437144"/>
      <w:bookmarkStart w:id="271" w:name="_Toc339437147"/>
      <w:bookmarkStart w:id="272" w:name="_Toc339437150"/>
      <w:bookmarkStart w:id="273" w:name="_Toc361386966"/>
      <w:bookmarkStart w:id="274" w:name="_Toc491870536"/>
      <w:bookmarkEnd w:id="269"/>
      <w:bookmarkEnd w:id="270"/>
      <w:bookmarkEnd w:id="271"/>
      <w:bookmarkEnd w:id="272"/>
      <w:r w:rsidRPr="00691C74">
        <w:rPr>
          <w:color w:val="auto"/>
          <w:sz w:val="28"/>
          <w:szCs w:val="28"/>
        </w:rPr>
        <w:t>Annexures</w:t>
      </w:r>
      <w:bookmarkEnd w:id="273"/>
      <w:bookmarkEnd w:id="2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DE1"/>
        <w:tblLook w:val="04A0" w:firstRow="1" w:lastRow="0" w:firstColumn="1" w:lastColumn="0" w:noHBand="0" w:noVBand="1"/>
      </w:tblPr>
      <w:tblGrid>
        <w:gridCol w:w="10649"/>
      </w:tblGrid>
      <w:tr w:rsidR="005A2F24" w:rsidRPr="002E268C" w:rsidTr="0011483E">
        <w:tc>
          <w:tcPr>
            <w:tcW w:w="10649" w:type="dxa"/>
            <w:shd w:val="clear" w:color="auto" w:fill="EFEDE1"/>
          </w:tcPr>
          <w:p w:rsidR="005A2F24" w:rsidRDefault="005A2F24" w:rsidP="0011483E">
            <w:pPr>
              <w:pStyle w:val="StyleBodyTextLeft0cm"/>
            </w:pPr>
            <w:r w:rsidRPr="002E268C">
              <w:t>A</w:t>
            </w:r>
            <w:r>
              <w:t>nnexures</w:t>
            </w:r>
            <w:r w:rsidRPr="002E268C">
              <w:t xml:space="preserve"> may include but not </w:t>
            </w:r>
            <w:r>
              <w:t xml:space="preserve">be </w:t>
            </w:r>
            <w:r w:rsidRPr="002E268C">
              <w:t>limited to</w:t>
            </w:r>
            <w:r>
              <w:t xml:space="preserve"> the following</w:t>
            </w:r>
            <w:r w:rsidRPr="002E268C">
              <w:t xml:space="preserve">: </w:t>
            </w:r>
          </w:p>
          <w:p w:rsidR="005A2F24" w:rsidRDefault="005A2F24" w:rsidP="0011483E">
            <w:pPr>
              <w:pStyle w:val="StyleBodyTextLeft0cm"/>
            </w:pPr>
            <w:r>
              <w:t>Project Cost Estimate</w:t>
            </w:r>
          </w:p>
          <w:p w:rsidR="005A2F24" w:rsidRDefault="005A2F24" w:rsidP="0011483E">
            <w:pPr>
              <w:pStyle w:val="6Text"/>
              <w:numPr>
                <w:ilvl w:val="0"/>
                <w:numId w:val="0"/>
              </w:numPr>
            </w:pPr>
            <w:r>
              <w:t>Responsibility Assignment Matrix</w:t>
            </w:r>
          </w:p>
          <w:p w:rsidR="005A2F24" w:rsidRDefault="005A2F24" w:rsidP="0011483E">
            <w:pPr>
              <w:pStyle w:val="6Text"/>
              <w:numPr>
                <w:ilvl w:val="0"/>
                <w:numId w:val="0"/>
              </w:numPr>
            </w:pPr>
            <w:r>
              <w:t>External Communications Plan (</w:t>
            </w:r>
            <w:proofErr w:type="spellStart"/>
            <w:r>
              <w:t>OnQ</w:t>
            </w:r>
            <w:proofErr w:type="spellEnd"/>
            <w:r>
              <w:t xml:space="preserve"> </w:t>
            </w:r>
            <w:proofErr w:type="spellStart"/>
            <w:r>
              <w:t>proforma</w:t>
            </w:r>
            <w:proofErr w:type="spellEnd"/>
            <w:r>
              <w:t>)</w:t>
            </w:r>
          </w:p>
          <w:p w:rsidR="005A2F24" w:rsidRDefault="005A2F24" w:rsidP="0011483E">
            <w:pPr>
              <w:pStyle w:val="6Text"/>
              <w:numPr>
                <w:ilvl w:val="0"/>
                <w:numId w:val="0"/>
              </w:numPr>
            </w:pPr>
            <w:r>
              <w:t>Internal Communications Plan (</w:t>
            </w:r>
            <w:proofErr w:type="spellStart"/>
            <w:r>
              <w:t>OnQ</w:t>
            </w:r>
            <w:proofErr w:type="spellEnd"/>
            <w:r>
              <w:t xml:space="preserve"> </w:t>
            </w:r>
            <w:proofErr w:type="spellStart"/>
            <w:r>
              <w:t>proforma</w:t>
            </w:r>
            <w:proofErr w:type="spellEnd"/>
            <w:r>
              <w:t>)</w:t>
            </w:r>
          </w:p>
          <w:p w:rsidR="005A2F24" w:rsidRPr="002E268C" w:rsidRDefault="005A2F24" w:rsidP="0011483E">
            <w:pPr>
              <w:pStyle w:val="DeleteGuidance"/>
            </w:pPr>
            <w:r w:rsidRPr="002E268C">
              <w:t xml:space="preserve">To delete this guidance text box, </w:t>
            </w:r>
            <w:r>
              <w:t>right-mouse click within this box, select Delete Rows</w:t>
            </w:r>
            <w:r w:rsidRPr="002E268C">
              <w:t>.</w:t>
            </w:r>
          </w:p>
        </w:tc>
      </w:tr>
    </w:tbl>
    <w:p w:rsidR="005A2F24" w:rsidRPr="002E268C" w:rsidRDefault="005A2F24" w:rsidP="005A2F24">
      <w:pPr>
        <w:pStyle w:val="6Text"/>
      </w:pPr>
      <w:r w:rsidRPr="002E268C">
        <w:fldChar w:fldCharType="begin">
          <w:ffData>
            <w:name w:val="Text3"/>
            <w:enabled/>
            <w:calcOnExit w:val="0"/>
            <w:textInput>
              <w:default w:val="Type here"/>
            </w:textInput>
          </w:ffData>
        </w:fldChar>
      </w:r>
      <w:r w:rsidRPr="002E268C">
        <w:instrText xml:space="preserve"> FORMTEXT </w:instrText>
      </w:r>
      <w:r w:rsidRPr="002E268C">
        <w:fldChar w:fldCharType="separate"/>
      </w:r>
      <w:r w:rsidRPr="002E268C">
        <w:t>Type here</w:t>
      </w:r>
      <w:r w:rsidRPr="002E268C">
        <w:fldChar w:fldCharType="end"/>
      </w:r>
    </w:p>
    <w:p w:rsidR="005A2F24" w:rsidRDefault="005A2F24" w:rsidP="005A2F24">
      <w:pPr>
        <w:pStyle w:val="Un-indexedHeading"/>
      </w:pPr>
    </w:p>
    <w:tbl>
      <w:tblPr>
        <w:tblW w:w="10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FEDE1"/>
        <w:tblLook w:val="01E0" w:firstRow="1" w:lastRow="1" w:firstColumn="1" w:lastColumn="1" w:noHBand="0" w:noVBand="0"/>
      </w:tblPr>
      <w:tblGrid>
        <w:gridCol w:w="10649"/>
      </w:tblGrid>
      <w:tr w:rsidR="005A2F24" w:rsidRPr="008D779F" w:rsidTr="0011483E">
        <w:trPr>
          <w:trHeight w:val="1279"/>
        </w:trPr>
        <w:tc>
          <w:tcPr>
            <w:tcW w:w="10649" w:type="dxa"/>
            <w:shd w:val="clear" w:color="auto" w:fill="EFEDE1"/>
          </w:tcPr>
          <w:p w:rsidR="005A2F24" w:rsidRDefault="005A2F24" w:rsidP="0011483E">
            <w:pPr>
              <w:pStyle w:val="6aSubParagraphBullet"/>
              <w:numPr>
                <w:ilvl w:val="0"/>
                <w:numId w:val="0"/>
              </w:numPr>
              <w:tabs>
                <w:tab w:val="clear" w:pos="1134"/>
              </w:tabs>
            </w:pPr>
            <w:r>
              <w:lastRenderedPageBreak/>
              <w:br w:type="page"/>
              <w:t>When the template is complete and the guidance boxes removed, u</w:t>
            </w:r>
            <w:r w:rsidRPr="00126152">
              <w:t xml:space="preserve">pdate the table of contents by </w:t>
            </w:r>
            <w:r>
              <w:br/>
            </w:r>
            <w:r w:rsidRPr="00126152">
              <w:t xml:space="preserve">right-clicking </w:t>
            </w:r>
            <w:r>
              <w:t xml:space="preserve">on it </w:t>
            </w:r>
            <w:r w:rsidRPr="00126152">
              <w:t xml:space="preserve">and selecting </w:t>
            </w:r>
            <w:r>
              <w:t>‘</w:t>
            </w:r>
            <w:r w:rsidRPr="00126152">
              <w:t>Update Field</w:t>
            </w:r>
            <w:r>
              <w:t>’</w:t>
            </w:r>
            <w:r w:rsidRPr="00126152">
              <w:t xml:space="preserve">, then </w:t>
            </w:r>
            <w:r>
              <w:t>‘</w:t>
            </w:r>
            <w:r w:rsidRPr="00126152">
              <w:t>Update entire table</w:t>
            </w:r>
            <w:r>
              <w:t>’</w:t>
            </w:r>
            <w:r w:rsidRPr="00126152">
              <w:t>.</w:t>
            </w:r>
          </w:p>
          <w:p w:rsidR="005A2F24" w:rsidRPr="00390237" w:rsidRDefault="005A2F24" w:rsidP="0011483E">
            <w:pPr>
              <w:pStyle w:val="DeleteGuidance"/>
            </w:pPr>
            <w:r w:rsidRPr="003F0EC2">
              <w:t xml:space="preserve">To delete this guidance text box, </w:t>
            </w:r>
            <w:r>
              <w:t>right-mouse click within this box, select Delete Rows</w:t>
            </w:r>
            <w:r w:rsidRPr="003F0EC2">
              <w:t>.</w:t>
            </w:r>
          </w:p>
        </w:tc>
      </w:tr>
    </w:tbl>
    <w:p w:rsidR="00592D77" w:rsidRDefault="00592D77" w:rsidP="00142633">
      <w:pPr>
        <w:pStyle w:val="BodyText"/>
      </w:pPr>
    </w:p>
    <w:sectPr w:rsidR="00592D77" w:rsidSect="00AE6A63">
      <w:footerReference w:type="default" r:id="rId15"/>
      <w:pgSz w:w="11906" w:h="16838" w:code="9"/>
      <w:pgMar w:top="1418" w:right="567" w:bottom="1134" w:left="567" w:header="567"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83E" w:rsidRDefault="0011483E" w:rsidP="00185154">
      <w:r>
        <w:separator/>
      </w:r>
    </w:p>
    <w:p w:rsidR="0011483E" w:rsidRDefault="0011483E"/>
  </w:endnote>
  <w:endnote w:type="continuationSeparator" w:id="0">
    <w:p w:rsidR="0011483E" w:rsidRDefault="0011483E" w:rsidP="00185154">
      <w:r>
        <w:continuationSeparator/>
      </w:r>
    </w:p>
    <w:p w:rsidR="0011483E" w:rsidRDefault="00114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3E" w:rsidRDefault="0011483E" w:rsidP="00A640FF">
    <w:pPr>
      <w:pStyle w:val="Footer"/>
    </w:pPr>
    <w:r>
      <w:tab/>
    </w:r>
    <w:r>
      <w:fldChar w:fldCharType="begin"/>
    </w:r>
    <w:r>
      <w:instrText xml:space="preserve"> PAGE  \* Arabic  \* MERGEFORMAT </w:instrText>
    </w:r>
    <w:r>
      <w:fldChar w:fldCharType="separate"/>
    </w:r>
    <w:r w:rsidR="00691B1A">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11483E" w:rsidRPr="001970FA" w:rsidTr="001970FA">
      <w:tc>
        <w:tcPr>
          <w:tcW w:w="8591" w:type="dxa"/>
          <w:vAlign w:val="bottom"/>
        </w:tcPr>
        <w:p w:rsidR="0011483E" w:rsidRPr="001970FA" w:rsidRDefault="00175D3A" w:rsidP="001970FA">
          <w:pPr>
            <w:pStyle w:val="Footer"/>
          </w:pPr>
          <w:sdt>
            <w:sdtPr>
              <w:alias w:val="Title"/>
              <w:tag w:val=""/>
              <w:id w:val="-411853166"/>
              <w:dataBinding w:prefixMappings="xmlns:ns0='http://purl.org/dc/elements/1.1/' xmlns:ns1='http://schemas.openxmlformats.org/package/2006/metadata/core-properties' " w:xpath="/ns1:coreProperties[1]/ns0:title[1]" w:storeItemID="{6C3C8BC8-F283-45AE-878A-BAB7291924A1}"/>
              <w:text/>
            </w:sdtPr>
            <w:sdtEndPr/>
            <w:sdtContent>
              <w:r w:rsidR="001958CC">
                <w:t>Project proposal/Options Analysis/Business Case/Project Plan (Business)</w:t>
              </w:r>
            </w:sdtContent>
          </w:sdt>
          <w:r w:rsidR="0011483E" w:rsidRPr="001970FA">
            <w:t xml:space="preserve"> – </w:t>
          </w:r>
          <w:sdt>
            <w:sdtPr>
              <w:alias w:val="Subtitle"/>
              <w:tag w:val=""/>
              <w:id w:val="-1373533071"/>
              <w:dataBinding w:prefixMappings="xmlns:ns0='http://purl.org/dc/elements/1.1/' xmlns:ns1='http://schemas.openxmlformats.org/package/2006/metadata/core-properties' " w:xpath="/ns1:coreProperties[1]/ns0:subject[1]" w:storeItemID="{6C3C8BC8-F283-45AE-878A-BAB7291924A1}"/>
              <w:text/>
            </w:sdtPr>
            <w:sdtEndPr/>
            <w:sdtContent>
              <w:r w:rsidR="0011483E">
                <w:t>Project name</w:t>
              </w:r>
            </w:sdtContent>
          </w:sdt>
        </w:p>
      </w:tc>
      <w:tc>
        <w:tcPr>
          <w:tcW w:w="1229" w:type="dxa"/>
          <w:vAlign w:val="bottom"/>
        </w:tcPr>
        <w:p w:rsidR="0011483E" w:rsidRPr="001970FA" w:rsidRDefault="0011483E" w:rsidP="00C17321">
          <w:pPr>
            <w:pStyle w:val="Footer"/>
            <w:jc w:val="right"/>
          </w:pPr>
          <w:r w:rsidRPr="001970FA">
            <w:t xml:space="preserve">- </w:t>
          </w:r>
          <w:r>
            <w:fldChar w:fldCharType="begin"/>
          </w:r>
          <w:r>
            <w:instrText xml:space="preserve"> PAGE  \* roman </w:instrText>
          </w:r>
          <w:r>
            <w:fldChar w:fldCharType="separate"/>
          </w:r>
          <w:r w:rsidR="00175D3A">
            <w:rPr>
              <w:noProof/>
            </w:rPr>
            <w:t>v</w:t>
          </w:r>
          <w:r>
            <w:fldChar w:fldCharType="end"/>
          </w:r>
          <w:r w:rsidRPr="001970FA">
            <w:t xml:space="preserve"> -</w:t>
          </w:r>
        </w:p>
      </w:tc>
    </w:tr>
  </w:tbl>
  <w:p w:rsidR="0011483E" w:rsidRPr="00E81629" w:rsidRDefault="0011483E" w:rsidP="001970FA">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83" w:type="pct"/>
      <w:tblLook w:val="01E0" w:firstRow="1" w:lastRow="1" w:firstColumn="1" w:lastColumn="1" w:noHBand="0" w:noVBand="0"/>
    </w:tblPr>
    <w:tblGrid>
      <w:gridCol w:w="9391"/>
      <w:gridCol w:w="1344"/>
    </w:tblGrid>
    <w:tr w:rsidR="0011483E" w:rsidRPr="001970FA" w:rsidTr="001970FA">
      <w:tc>
        <w:tcPr>
          <w:tcW w:w="8591" w:type="dxa"/>
          <w:vAlign w:val="bottom"/>
        </w:tcPr>
        <w:p w:rsidR="0011483E" w:rsidRPr="001970FA" w:rsidRDefault="00175D3A" w:rsidP="001970FA">
          <w:pPr>
            <w:pStyle w:val="Footer"/>
          </w:pPr>
          <w:sdt>
            <w:sdtPr>
              <w:alias w:val="Title"/>
              <w:tag w:val=""/>
              <w:id w:val="114495674"/>
              <w:dataBinding w:prefixMappings="xmlns:ns0='http://purl.org/dc/elements/1.1/' xmlns:ns1='http://schemas.openxmlformats.org/package/2006/metadata/core-properties' " w:xpath="/ns1:coreProperties[1]/ns0:title[1]" w:storeItemID="{6C3C8BC8-F283-45AE-878A-BAB7291924A1}"/>
              <w:text/>
            </w:sdtPr>
            <w:sdtEndPr/>
            <w:sdtContent>
              <w:r w:rsidR="001958CC">
                <w:t>Project proposal/Options Analysis/Business Case/Project Plan (Business)</w:t>
              </w:r>
            </w:sdtContent>
          </w:sdt>
          <w:r w:rsidR="0011483E" w:rsidRPr="001970FA">
            <w:t xml:space="preserve"> – </w:t>
          </w:r>
          <w:sdt>
            <w:sdtPr>
              <w:alias w:val="Subtitle"/>
              <w:tag w:val=""/>
              <w:id w:val="208992233"/>
              <w:dataBinding w:prefixMappings="xmlns:ns0='http://purl.org/dc/elements/1.1/' xmlns:ns1='http://schemas.openxmlformats.org/package/2006/metadata/core-properties' " w:xpath="/ns1:coreProperties[1]/ns0:subject[1]" w:storeItemID="{6C3C8BC8-F283-45AE-878A-BAB7291924A1}"/>
              <w:text/>
            </w:sdtPr>
            <w:sdtEndPr/>
            <w:sdtContent>
              <w:r w:rsidR="0011483E">
                <w:t>Project name</w:t>
              </w:r>
            </w:sdtContent>
          </w:sdt>
        </w:p>
      </w:tc>
      <w:tc>
        <w:tcPr>
          <w:tcW w:w="1229" w:type="dxa"/>
          <w:vAlign w:val="bottom"/>
        </w:tcPr>
        <w:p w:rsidR="0011483E" w:rsidRPr="001970FA" w:rsidRDefault="0011483E"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sidR="00175D3A">
            <w:rPr>
              <w:noProof/>
            </w:rPr>
            <w:t>1</w:t>
          </w:r>
          <w:r w:rsidRPr="001970FA">
            <w:fldChar w:fldCharType="end"/>
          </w:r>
          <w:r w:rsidRPr="001970FA">
            <w:t xml:space="preserve"> -</w:t>
          </w:r>
        </w:p>
      </w:tc>
    </w:tr>
  </w:tbl>
  <w:p w:rsidR="0011483E" w:rsidRPr="00E81629" w:rsidRDefault="0011483E" w:rsidP="001970FA">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83E" w:rsidRDefault="0011483E" w:rsidP="00185154">
      <w:r>
        <w:separator/>
      </w:r>
    </w:p>
    <w:p w:rsidR="0011483E" w:rsidRDefault="0011483E"/>
  </w:footnote>
  <w:footnote w:type="continuationSeparator" w:id="0">
    <w:p w:rsidR="0011483E" w:rsidRDefault="0011483E" w:rsidP="00185154">
      <w:r>
        <w:continuationSeparator/>
      </w:r>
    </w:p>
    <w:p w:rsidR="0011483E" w:rsidRDefault="001148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3E" w:rsidRPr="00162BE6" w:rsidRDefault="0011483E" w:rsidP="00162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78D"/>
    <w:multiLevelType w:val="multilevel"/>
    <w:tmpl w:val="EF36AC98"/>
    <w:styleLink w:val="Heading10"/>
    <w:lvl w:ilvl="0">
      <w:start w:val="1"/>
      <w:numFmt w:val="decimal"/>
      <w:lvlText w:val="2.%1"/>
      <w:lvlJc w:val="left"/>
      <w:pPr>
        <w:ind w:left="360" w:hanging="360"/>
      </w:pPr>
      <w:rPr>
        <w:rFonts w:ascii="Calibri" w:hAnsi="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CA487A"/>
    <w:multiLevelType w:val="hybridMultilevel"/>
    <w:tmpl w:val="DBBEB43E"/>
    <w:lvl w:ilvl="0" w:tplc="53D44B6A">
      <w:start w:val="1"/>
      <w:numFmt w:val="decimal"/>
      <w:pStyle w:val="F11TableNumberedlist"/>
      <w:lvlText w:val="%1."/>
      <w:lvlJc w:val="left"/>
      <w:pPr>
        <w:tabs>
          <w:tab w:val="num" w:pos="567"/>
        </w:tabs>
        <w:ind w:left="567" w:firstLine="0"/>
      </w:pPr>
      <w:rPr>
        <w:rFonts w:hint="default"/>
        <w:spacing w:val="0"/>
        <w:w w:val="100"/>
        <w:position w:val="0"/>
      </w:rPr>
    </w:lvl>
    <w:lvl w:ilvl="1" w:tplc="04090019" w:tentative="1">
      <w:start w:val="1"/>
      <w:numFmt w:val="lowerLetter"/>
      <w:pStyle w:val="Heading2"/>
      <w:lvlText w:val="%2."/>
      <w:lvlJc w:val="left"/>
      <w:pPr>
        <w:ind w:left="1890" w:hanging="360"/>
      </w:pPr>
    </w:lvl>
    <w:lvl w:ilvl="2" w:tplc="0409001B" w:tentative="1">
      <w:start w:val="1"/>
      <w:numFmt w:val="lowerRoman"/>
      <w:pStyle w:val="Heading3"/>
      <w:lvlText w:val="%3."/>
      <w:lvlJc w:val="right"/>
      <w:pPr>
        <w:ind w:left="2610" w:hanging="180"/>
      </w:pPr>
    </w:lvl>
    <w:lvl w:ilvl="3" w:tplc="0409000F" w:tentative="1">
      <w:start w:val="1"/>
      <w:numFmt w:val="decimal"/>
      <w:pStyle w:val="Heading4"/>
      <w:lvlText w:val="%4."/>
      <w:lvlJc w:val="left"/>
      <w:pPr>
        <w:ind w:left="3330" w:hanging="360"/>
      </w:pPr>
    </w:lvl>
    <w:lvl w:ilvl="4" w:tplc="04090019" w:tentative="1">
      <w:start w:val="1"/>
      <w:numFmt w:val="lowerLetter"/>
      <w:pStyle w:val="Heading5"/>
      <w:lvlText w:val="%5."/>
      <w:lvlJc w:val="left"/>
      <w:pPr>
        <w:ind w:left="4050" w:hanging="360"/>
      </w:pPr>
    </w:lvl>
    <w:lvl w:ilvl="5" w:tplc="0409001B" w:tentative="1">
      <w:start w:val="1"/>
      <w:numFmt w:val="lowerRoman"/>
      <w:pStyle w:val="Heading6"/>
      <w:lvlText w:val="%6."/>
      <w:lvlJc w:val="right"/>
      <w:pPr>
        <w:ind w:left="4770" w:hanging="180"/>
      </w:pPr>
    </w:lvl>
    <w:lvl w:ilvl="6" w:tplc="0409000F" w:tentative="1">
      <w:start w:val="1"/>
      <w:numFmt w:val="decimal"/>
      <w:pStyle w:val="Heading7"/>
      <w:lvlText w:val="%7."/>
      <w:lvlJc w:val="left"/>
      <w:pPr>
        <w:ind w:left="5490" w:hanging="360"/>
      </w:pPr>
    </w:lvl>
    <w:lvl w:ilvl="7" w:tplc="04090019" w:tentative="1">
      <w:start w:val="1"/>
      <w:numFmt w:val="lowerLetter"/>
      <w:pStyle w:val="Heading8"/>
      <w:lvlText w:val="%8."/>
      <w:lvlJc w:val="left"/>
      <w:pPr>
        <w:ind w:left="6210" w:hanging="360"/>
      </w:pPr>
    </w:lvl>
    <w:lvl w:ilvl="8" w:tplc="0409001B" w:tentative="1">
      <w:start w:val="1"/>
      <w:numFmt w:val="lowerRoman"/>
      <w:pStyle w:val="Heading9"/>
      <w:lvlText w:val="%9."/>
      <w:lvlJc w:val="right"/>
      <w:pPr>
        <w:ind w:left="6930" w:hanging="180"/>
      </w:p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3AD2295"/>
    <w:multiLevelType w:val="multilevel"/>
    <w:tmpl w:val="C044A8C0"/>
    <w:lvl w:ilvl="0">
      <w:start w:val="1"/>
      <w:numFmt w:val="bullet"/>
      <w:pStyle w:val="9bTabletextsubparagraphbullet"/>
      <w:lvlText w:val=""/>
      <w:lvlJc w:val="left"/>
      <w:pPr>
        <w:tabs>
          <w:tab w:val="num" w:pos="284"/>
        </w:tabs>
        <w:ind w:left="851" w:hanging="567"/>
      </w:pPr>
      <w:rPr>
        <w:rFonts w:ascii="Symbol" w:hAnsi="Symbol" w:hint="default"/>
        <w:color w:val="auto"/>
        <w:sz w:val="22"/>
      </w:rPr>
    </w:lvl>
    <w:lvl w:ilvl="1">
      <w:start w:val="1"/>
      <w:numFmt w:val="decimal"/>
      <w:pStyle w:val="9bTabletextsubparagraphbullet"/>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47F3EBA"/>
    <w:multiLevelType w:val="multilevel"/>
    <w:tmpl w:val="0BC84A06"/>
    <w:lvl w:ilvl="0">
      <w:start w:val="1"/>
      <w:numFmt w:val="none"/>
      <w:pStyle w:val="6Text"/>
      <w:lvlText w:val=""/>
      <w:lvlJc w:val="left"/>
      <w:pPr>
        <w:tabs>
          <w:tab w:val="num" w:pos="0"/>
        </w:tabs>
        <w:ind w:left="0" w:firstLine="0"/>
      </w:pPr>
      <w:rPr>
        <w:rFonts w:hint="default"/>
      </w:rPr>
    </w:lvl>
    <w:lvl w:ilvl="1">
      <w:start w:val="1"/>
      <w:numFmt w:val="decimal"/>
      <w:pStyle w:val="6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5" w15:restartNumberingAfterBreak="0">
    <w:nsid w:val="056A67A1"/>
    <w:multiLevelType w:val="hybridMultilevel"/>
    <w:tmpl w:val="8B907A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7" w15:restartNumberingAfterBreak="0">
    <w:nsid w:val="079B62EB"/>
    <w:multiLevelType w:val="hybridMultilevel"/>
    <w:tmpl w:val="59963A96"/>
    <w:lvl w:ilvl="0" w:tplc="0B3A1092">
      <w:start w:val="1"/>
      <w:numFmt w:val="bullet"/>
      <w:pStyle w:val="6aSubParagraph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9" w15:restartNumberingAfterBreak="0">
    <w:nsid w:val="1723402A"/>
    <w:multiLevelType w:val="multilevel"/>
    <w:tmpl w:val="A4A86740"/>
    <w:lvl w:ilvl="0">
      <w:start w:val="1"/>
      <w:numFmt w:val="none"/>
      <w:pStyle w:val="9TableText"/>
      <w:lvlText w:val=""/>
      <w:lvlJc w:val="left"/>
      <w:pPr>
        <w:tabs>
          <w:tab w:val="num" w:pos="0"/>
        </w:tabs>
        <w:ind w:left="0" w:firstLine="0"/>
      </w:pPr>
      <w:rPr>
        <w:rFonts w:hint="default"/>
      </w:rPr>
    </w:lvl>
    <w:lvl w:ilvl="1">
      <w:start w:val="1"/>
      <w:numFmt w:val="decimal"/>
      <w:pStyle w:val="9cTabletextsubparagraphnumbered"/>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957570C"/>
    <w:multiLevelType w:val="hybridMultilevel"/>
    <w:tmpl w:val="5FB646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2" w15:restartNumberingAfterBreak="0">
    <w:nsid w:val="290F4C55"/>
    <w:multiLevelType w:val="multilevel"/>
    <w:tmpl w:val="25FC834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13" w15:restartNumberingAfterBreak="0">
    <w:nsid w:val="2E872D67"/>
    <w:multiLevelType w:val="multilevel"/>
    <w:tmpl w:val="B32078E6"/>
    <w:lvl w:ilvl="0">
      <w:start w:val="1"/>
      <w:numFmt w:val="decimal"/>
      <w:pStyle w:val="3SectionHeading"/>
      <w:lvlText w:val="%1"/>
      <w:lvlJc w:val="left"/>
      <w:pPr>
        <w:tabs>
          <w:tab w:val="num" w:pos="0"/>
        </w:tabs>
        <w:ind w:left="851" w:hanging="851"/>
      </w:pPr>
      <w:rPr>
        <w:rFonts w:hint="default"/>
      </w:rPr>
    </w:lvl>
    <w:lvl w:ilvl="1">
      <w:start w:val="1"/>
      <w:numFmt w:val="decimal"/>
      <w:pStyle w:val="4SubSectionHeading"/>
      <w:lvlText w:val="%1.%2."/>
      <w:lvlJc w:val="left"/>
      <w:pPr>
        <w:tabs>
          <w:tab w:val="num" w:pos="0"/>
        </w:tabs>
        <w:ind w:left="851" w:hanging="851"/>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32D25454"/>
    <w:multiLevelType w:val="hybridMultilevel"/>
    <w:tmpl w:val="4E687802"/>
    <w:lvl w:ilvl="0" w:tplc="0C090001">
      <w:start w:val="1"/>
      <w:numFmt w:val="bullet"/>
      <w:pStyle w:val="Bullet-Square"/>
      <w:lvlText w:val=""/>
      <w:lvlJc w:val="left"/>
      <w:pPr>
        <w:tabs>
          <w:tab w:val="num" w:pos="1276"/>
        </w:tabs>
        <w:ind w:left="1276" w:hanging="425"/>
      </w:pPr>
      <w:rPr>
        <w:rFonts w:ascii="Wingdings" w:hAnsi="Wingdings" w:hint="default"/>
        <w:b w:val="0"/>
        <w:i w:val="0"/>
        <w:outline w:val="0"/>
        <w:shadow w:val="0"/>
        <w:emboss w:val="0"/>
        <w:imprint w:val="0"/>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6" w15:restartNumberingAfterBreak="0">
    <w:nsid w:val="377C56AB"/>
    <w:multiLevelType w:val="hybridMultilevel"/>
    <w:tmpl w:val="667629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8067F18"/>
    <w:multiLevelType w:val="multilevel"/>
    <w:tmpl w:val="C228E960"/>
    <w:lvl w:ilvl="0">
      <w:start w:val="1"/>
      <w:numFmt w:val="none"/>
      <w:pStyle w:val="F5ParagraphText"/>
      <w:lvlText w:val=""/>
      <w:lvlJc w:val="left"/>
      <w:pPr>
        <w:tabs>
          <w:tab w:val="num" w:pos="0"/>
        </w:tabs>
        <w:ind w:left="0" w:firstLine="0"/>
      </w:pPr>
      <w:rPr>
        <w:rFonts w:ascii="Arial" w:hAnsi="Arial" w:cs="Arial" w:hint="default"/>
      </w:rPr>
    </w:lvl>
    <w:lvl w:ilvl="1">
      <w:start w:val="1"/>
      <w:numFmt w:val="decimal"/>
      <w:pStyle w:val="F8Numberedsubpara"/>
      <w:lvlText w:val="%1%2."/>
      <w:lvlJc w:val="left"/>
      <w:pPr>
        <w:tabs>
          <w:tab w:val="num" w:pos="1134"/>
        </w:tabs>
        <w:ind w:left="1134" w:hanging="567"/>
      </w:pPr>
      <w:rPr>
        <w:rFonts w:hint="default"/>
      </w:rPr>
    </w:lvl>
    <w:lvl w:ilvl="2">
      <w:start w:val="1"/>
      <w:numFmt w:val="decimal"/>
      <w:pStyle w:val="F9NumberedSubsubpara"/>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18" w15:restartNumberingAfterBreak="0">
    <w:nsid w:val="40071FAE"/>
    <w:multiLevelType w:val="multilevel"/>
    <w:tmpl w:val="A70C2838"/>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9" w15:restartNumberingAfterBreak="0">
    <w:nsid w:val="4CA924AD"/>
    <w:multiLevelType w:val="multilevel"/>
    <w:tmpl w:val="9256500E"/>
    <w:styleLink w:val="H3numbered"/>
    <w:lvl w:ilvl="0">
      <w:start w:val="1"/>
      <w:numFmt w:val="decimal"/>
      <w:lvlText w:val="%1)"/>
      <w:lvlJc w:val="left"/>
      <w:pPr>
        <w:ind w:left="720" w:hanging="360"/>
      </w:pPr>
      <w:rPr>
        <w:rFonts w:hint="default"/>
      </w:rPr>
    </w:lvl>
    <w:lvl w:ilvl="1">
      <w:start w:val="1"/>
      <w:numFmt w:val="decimal"/>
      <w:lvlText w:val="%1.1"/>
      <w:lvlJc w:val="left"/>
      <w:pPr>
        <w:ind w:left="1440" w:hanging="720"/>
      </w:pPr>
      <w:rPr>
        <w:rFonts w:hint="default"/>
      </w:rPr>
    </w:lvl>
    <w:lvl w:ilvl="2">
      <w:start w:val="1"/>
      <w:numFmt w:val="none"/>
      <w:lvlText w:val="1.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4DD41584"/>
    <w:multiLevelType w:val="multilevel"/>
    <w:tmpl w:val="582295B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1" w15:restartNumberingAfterBreak="0">
    <w:nsid w:val="51864061"/>
    <w:multiLevelType w:val="multilevel"/>
    <w:tmpl w:val="221273CA"/>
    <w:lvl w:ilvl="0">
      <w:start w:val="1"/>
      <w:numFmt w:val="none"/>
      <w:lvlText w:val=""/>
      <w:lvlJc w:val="left"/>
      <w:pPr>
        <w:tabs>
          <w:tab w:val="num" w:pos="0"/>
        </w:tabs>
        <w:ind w:left="0" w:firstLine="0"/>
      </w:pPr>
      <w:rPr>
        <w:rFonts w:hint="default"/>
      </w:rPr>
    </w:lvl>
    <w:lvl w:ilvl="1">
      <w:start w:val="1"/>
      <w:numFmt w:val="decimal"/>
      <w:pStyle w:val="5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2" w15:restartNumberingAfterBreak="0">
    <w:nsid w:val="579942AA"/>
    <w:multiLevelType w:val="hybridMultilevel"/>
    <w:tmpl w:val="07883E06"/>
    <w:lvl w:ilvl="0" w:tplc="FFFFFFFF">
      <w:start w:val="1"/>
      <w:numFmt w:val="decimal"/>
      <w:pStyle w:val="H2numbered"/>
      <w:lvlText w:val="2.%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85332AB"/>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07F2368"/>
    <w:multiLevelType w:val="multilevel"/>
    <w:tmpl w:val="725CC2D2"/>
    <w:numStyleLink w:val="ListTableNumber"/>
  </w:abstractNum>
  <w:abstractNum w:abstractNumId="25" w15:restartNumberingAfterBreak="0">
    <w:nsid w:val="623B4439"/>
    <w:multiLevelType w:val="hybridMultilevel"/>
    <w:tmpl w:val="211A2BF6"/>
    <w:lvl w:ilvl="0" w:tplc="D33AE352">
      <w:start w:val="1"/>
      <w:numFmt w:val="bullet"/>
      <w:lvlText w:val=""/>
      <w:lvlJc w:val="left"/>
      <w:pPr>
        <w:tabs>
          <w:tab w:val="num" w:pos="284"/>
        </w:tabs>
        <w:ind w:left="567" w:hanging="283"/>
      </w:pPr>
      <w:rPr>
        <w:rFonts w:ascii="Symbol" w:hAnsi="Symbol" w:hint="default"/>
        <w:color w:val="auto"/>
        <w:sz w:val="22"/>
      </w:rPr>
    </w:lvl>
    <w:lvl w:ilvl="1" w:tplc="C9624A84">
      <w:start w:val="1"/>
      <w:numFmt w:val="bullet"/>
      <w:pStyle w:val="9dTableTextsubsubpara"/>
      <w:lvlText w:val="-"/>
      <w:lvlJc w:val="left"/>
      <w:pPr>
        <w:tabs>
          <w:tab w:val="num" w:pos="851"/>
        </w:tabs>
        <w:ind w:left="851" w:hanging="284"/>
      </w:pPr>
      <w:rPr>
        <w:rFonts w:ascii="Courier New" w:hAnsi="Courier New" w:hint="default"/>
        <w:color w:val="auto"/>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697F77E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BE04B8F"/>
    <w:multiLevelType w:val="multilevel"/>
    <w:tmpl w:val="30E666FA"/>
    <w:lvl w:ilvl="0">
      <w:start w:val="1"/>
      <w:numFmt w:val="bullet"/>
      <w:pStyle w:val="6cSubsubparagraph"/>
      <w:lvlText w:val="-"/>
      <w:lvlJc w:val="left"/>
      <w:pPr>
        <w:tabs>
          <w:tab w:val="num" w:pos="567"/>
        </w:tabs>
        <w:ind w:left="567" w:hanging="567"/>
      </w:pPr>
      <w:rPr>
        <w:rFonts w:ascii="Courier New" w:hAnsi="Courier New" w:hint="default"/>
      </w:rPr>
    </w:lvl>
    <w:lvl w:ilvl="1">
      <w:start w:val="1"/>
      <w:numFmt w:val="decimal"/>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9" w15:restartNumberingAfterBreak="0">
    <w:nsid w:val="70B822E6"/>
    <w:multiLevelType w:val="multilevel"/>
    <w:tmpl w:val="7996FD34"/>
    <w:numStyleLink w:val="ListTableBullet"/>
  </w:abstractNum>
  <w:abstractNum w:abstractNumId="30" w15:restartNumberingAfterBreak="0">
    <w:nsid w:val="7139706E"/>
    <w:multiLevelType w:val="multilevel"/>
    <w:tmpl w:val="11C64328"/>
    <w:numStyleLink w:val="ListParagraph"/>
  </w:abstractNum>
  <w:abstractNum w:abstractNumId="31"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1"/>
  </w:num>
  <w:num w:numId="2">
    <w:abstractNumId w:val="2"/>
  </w:num>
  <w:num w:numId="3">
    <w:abstractNumId w:val="8"/>
  </w:num>
  <w:num w:numId="4">
    <w:abstractNumId w:val="26"/>
  </w:num>
  <w:num w:numId="5">
    <w:abstractNumId w:val="30"/>
  </w:num>
  <w:num w:numId="6">
    <w:abstractNumId w:val="29"/>
  </w:num>
  <w:num w:numId="7">
    <w:abstractNumId w:val="24"/>
  </w:num>
  <w:num w:numId="8">
    <w:abstractNumId w:val="6"/>
  </w:num>
  <w:num w:numId="9">
    <w:abstractNumId w:val="15"/>
  </w:num>
  <w:num w:numId="10">
    <w:abstractNumId w:val="11"/>
  </w:num>
  <w:num w:numId="11">
    <w:abstractNumId w:val="18"/>
    <w:lvlOverride w:ilvl="0">
      <w:lvl w:ilvl="0">
        <w:start w:val="1"/>
        <w:numFmt w:val="decimal"/>
        <w:pStyle w:val="AltHeading1"/>
        <w:lvlText w:val="%1."/>
        <w:lvlJc w:val="left"/>
        <w:pPr>
          <w:tabs>
            <w:tab w:val="num" w:pos="1134"/>
          </w:tabs>
          <w:ind w:left="1134" w:hanging="1134"/>
        </w:pPr>
        <w:rPr>
          <w:rFonts w:asciiTheme="majorHAnsi" w:hAnsiTheme="majorHAnsi" w:hint="default"/>
          <w:color w:val="auto"/>
        </w:rPr>
      </w:lvl>
    </w:lvlOverride>
    <w:lvlOverride w:ilvl="1">
      <w:lvl w:ilvl="1">
        <w:start w:val="1"/>
        <w:numFmt w:val="decimal"/>
        <w:pStyle w:val="AltHeading2"/>
        <w:lvlText w:val="%1.%2"/>
        <w:lvlJc w:val="left"/>
        <w:pPr>
          <w:tabs>
            <w:tab w:val="num" w:pos="1134"/>
          </w:tabs>
          <w:ind w:left="1134" w:hanging="1134"/>
        </w:pPr>
        <w:rPr>
          <w:rFonts w:asciiTheme="majorHAnsi" w:hAnsiTheme="majorHAnsi" w:hint="default"/>
          <w:color w:val="auto"/>
          <w:sz w:val="24"/>
          <w:szCs w:val="24"/>
        </w:rPr>
      </w:lvl>
    </w:lvlOverride>
    <w:lvlOverride w:ilvl="2">
      <w:lvl w:ilvl="2">
        <w:start w:val="1"/>
        <w:numFmt w:val="decimal"/>
        <w:pStyle w:val="AltHeading3"/>
        <w:lvlText w:val="%1.%2.%3"/>
        <w:lvlJc w:val="left"/>
        <w:pPr>
          <w:tabs>
            <w:tab w:val="num" w:pos="1134"/>
          </w:tabs>
          <w:ind w:left="1134" w:hanging="1134"/>
        </w:pPr>
        <w:rPr>
          <w:rFonts w:asciiTheme="majorHAnsi" w:hAnsiTheme="majorHAnsi" w:hint="default"/>
          <w:color w:val="auto"/>
        </w:rPr>
      </w:lvl>
    </w:lvlOverride>
  </w:num>
  <w:num w:numId="12">
    <w:abstractNumId w:val="22"/>
  </w:num>
  <w:num w:numId="13">
    <w:abstractNumId w:val="27"/>
  </w:num>
  <w:num w:numId="14">
    <w:abstractNumId w:val="4"/>
  </w:num>
  <w:num w:numId="15">
    <w:abstractNumId w:val="9"/>
  </w:num>
  <w:num w:numId="16">
    <w:abstractNumId w:val="7"/>
  </w:num>
  <w:num w:numId="17">
    <w:abstractNumId w:val="13"/>
  </w:num>
  <w:num w:numId="18">
    <w:abstractNumId w:val="1"/>
  </w:num>
  <w:num w:numId="19">
    <w:abstractNumId w:val="0"/>
  </w:num>
  <w:num w:numId="20">
    <w:abstractNumId w:val="19"/>
  </w:num>
  <w:num w:numId="21">
    <w:abstractNumId w:val="23"/>
  </w:num>
  <w:num w:numId="22">
    <w:abstractNumId w:val="17"/>
  </w:num>
  <w:num w:numId="23">
    <w:abstractNumId w:val="14"/>
  </w:num>
  <w:num w:numId="24">
    <w:abstractNumId w:val="28"/>
  </w:num>
  <w:num w:numId="25">
    <w:abstractNumId w:val="25"/>
  </w:num>
  <w:num w:numId="26">
    <w:abstractNumId w:val="3"/>
  </w:num>
  <w:num w:numId="27">
    <w:abstractNumId w:val="21"/>
  </w:num>
  <w:num w:numId="28">
    <w:abstractNumId w:val="12"/>
  </w:num>
  <w:num w:numId="29">
    <w:abstractNumId w:val="16"/>
  </w:num>
  <w:num w:numId="30">
    <w:abstractNumId w:val="5"/>
  </w:num>
  <w:num w:numId="31">
    <w:abstractNumId w:val="10"/>
  </w:num>
  <w:num w:numId="32">
    <w:abstractNumId w:val="20"/>
  </w:num>
  <w:num w:numId="33">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6E"/>
    <w:rsid w:val="00006100"/>
    <w:rsid w:val="00041553"/>
    <w:rsid w:val="000436CA"/>
    <w:rsid w:val="00054BCD"/>
    <w:rsid w:val="00071C7D"/>
    <w:rsid w:val="00076F97"/>
    <w:rsid w:val="000870BB"/>
    <w:rsid w:val="00087D93"/>
    <w:rsid w:val="000A6957"/>
    <w:rsid w:val="000B3EBE"/>
    <w:rsid w:val="000B6FA1"/>
    <w:rsid w:val="000C0C22"/>
    <w:rsid w:val="000C1D1E"/>
    <w:rsid w:val="000C3C24"/>
    <w:rsid w:val="000E53E0"/>
    <w:rsid w:val="000F4A35"/>
    <w:rsid w:val="000F64AB"/>
    <w:rsid w:val="001063C6"/>
    <w:rsid w:val="0011483E"/>
    <w:rsid w:val="001314D2"/>
    <w:rsid w:val="0013218E"/>
    <w:rsid w:val="00142633"/>
    <w:rsid w:val="00145CCD"/>
    <w:rsid w:val="001505D8"/>
    <w:rsid w:val="00154790"/>
    <w:rsid w:val="00156423"/>
    <w:rsid w:val="001600E5"/>
    <w:rsid w:val="00162BE6"/>
    <w:rsid w:val="00175D3A"/>
    <w:rsid w:val="0018128C"/>
    <w:rsid w:val="001829A7"/>
    <w:rsid w:val="00185154"/>
    <w:rsid w:val="0019114D"/>
    <w:rsid w:val="00191DB6"/>
    <w:rsid w:val="001958CC"/>
    <w:rsid w:val="001970FA"/>
    <w:rsid w:val="001E277A"/>
    <w:rsid w:val="001F16CA"/>
    <w:rsid w:val="002078C1"/>
    <w:rsid w:val="002106C4"/>
    <w:rsid w:val="00210DEF"/>
    <w:rsid w:val="00222215"/>
    <w:rsid w:val="0025119D"/>
    <w:rsid w:val="00252201"/>
    <w:rsid w:val="00254DD8"/>
    <w:rsid w:val="00274E23"/>
    <w:rsid w:val="002B4003"/>
    <w:rsid w:val="002C5B1C"/>
    <w:rsid w:val="002D4254"/>
    <w:rsid w:val="002D4E6E"/>
    <w:rsid w:val="00301893"/>
    <w:rsid w:val="003114D0"/>
    <w:rsid w:val="00335510"/>
    <w:rsid w:val="003411DD"/>
    <w:rsid w:val="00371826"/>
    <w:rsid w:val="0037398C"/>
    <w:rsid w:val="0037618F"/>
    <w:rsid w:val="003853C1"/>
    <w:rsid w:val="003A04C1"/>
    <w:rsid w:val="003A08A5"/>
    <w:rsid w:val="003B0945"/>
    <w:rsid w:val="003B097F"/>
    <w:rsid w:val="003B4DCF"/>
    <w:rsid w:val="003D3B71"/>
    <w:rsid w:val="003D56AF"/>
    <w:rsid w:val="003E1EF3"/>
    <w:rsid w:val="003E5319"/>
    <w:rsid w:val="00404615"/>
    <w:rsid w:val="00407776"/>
    <w:rsid w:val="00414AF7"/>
    <w:rsid w:val="00415445"/>
    <w:rsid w:val="00427353"/>
    <w:rsid w:val="0043564D"/>
    <w:rsid w:val="0043628A"/>
    <w:rsid w:val="00444AE6"/>
    <w:rsid w:val="004478FD"/>
    <w:rsid w:val="004700B3"/>
    <w:rsid w:val="00491C59"/>
    <w:rsid w:val="004B7DAE"/>
    <w:rsid w:val="004E1632"/>
    <w:rsid w:val="004E79A4"/>
    <w:rsid w:val="004F2A3C"/>
    <w:rsid w:val="004F3D6F"/>
    <w:rsid w:val="004F76B1"/>
    <w:rsid w:val="0051056D"/>
    <w:rsid w:val="00526401"/>
    <w:rsid w:val="005331C9"/>
    <w:rsid w:val="00547E50"/>
    <w:rsid w:val="0055219D"/>
    <w:rsid w:val="0055353F"/>
    <w:rsid w:val="0056581F"/>
    <w:rsid w:val="0056633F"/>
    <w:rsid w:val="005713E5"/>
    <w:rsid w:val="00592D77"/>
    <w:rsid w:val="0059528E"/>
    <w:rsid w:val="005A0F23"/>
    <w:rsid w:val="005A2F24"/>
    <w:rsid w:val="005A435A"/>
    <w:rsid w:val="005B0C40"/>
    <w:rsid w:val="005B798C"/>
    <w:rsid w:val="005C20E5"/>
    <w:rsid w:val="005D620B"/>
    <w:rsid w:val="005E0FA2"/>
    <w:rsid w:val="005E259B"/>
    <w:rsid w:val="006025ED"/>
    <w:rsid w:val="0061089F"/>
    <w:rsid w:val="006226F0"/>
    <w:rsid w:val="00627902"/>
    <w:rsid w:val="00633235"/>
    <w:rsid w:val="0065325A"/>
    <w:rsid w:val="006712B0"/>
    <w:rsid w:val="00674316"/>
    <w:rsid w:val="00684E74"/>
    <w:rsid w:val="0068549B"/>
    <w:rsid w:val="00691B1A"/>
    <w:rsid w:val="00691C74"/>
    <w:rsid w:val="006A1801"/>
    <w:rsid w:val="006A4E5F"/>
    <w:rsid w:val="006D22C5"/>
    <w:rsid w:val="006D2B08"/>
    <w:rsid w:val="00770BF1"/>
    <w:rsid w:val="00774E81"/>
    <w:rsid w:val="007A5346"/>
    <w:rsid w:val="00822503"/>
    <w:rsid w:val="00825223"/>
    <w:rsid w:val="00830168"/>
    <w:rsid w:val="00836956"/>
    <w:rsid w:val="00845732"/>
    <w:rsid w:val="008572D9"/>
    <w:rsid w:val="0086030B"/>
    <w:rsid w:val="00861E13"/>
    <w:rsid w:val="00892496"/>
    <w:rsid w:val="008949C1"/>
    <w:rsid w:val="008A0AED"/>
    <w:rsid w:val="008A6F22"/>
    <w:rsid w:val="008B5D8F"/>
    <w:rsid w:val="008C30E2"/>
    <w:rsid w:val="008F4E0B"/>
    <w:rsid w:val="00914813"/>
    <w:rsid w:val="009453E1"/>
    <w:rsid w:val="00954B30"/>
    <w:rsid w:val="009571D7"/>
    <w:rsid w:val="009813C8"/>
    <w:rsid w:val="00985CAB"/>
    <w:rsid w:val="009A199C"/>
    <w:rsid w:val="009F6CE7"/>
    <w:rsid w:val="00A07960"/>
    <w:rsid w:val="00A41250"/>
    <w:rsid w:val="00A41D4E"/>
    <w:rsid w:val="00A52A8F"/>
    <w:rsid w:val="00A56701"/>
    <w:rsid w:val="00A640FF"/>
    <w:rsid w:val="00A83B38"/>
    <w:rsid w:val="00AA6010"/>
    <w:rsid w:val="00AB188A"/>
    <w:rsid w:val="00AD6EC2"/>
    <w:rsid w:val="00AE4C26"/>
    <w:rsid w:val="00AE6A63"/>
    <w:rsid w:val="00AF2204"/>
    <w:rsid w:val="00B012F3"/>
    <w:rsid w:val="00B1273F"/>
    <w:rsid w:val="00B53493"/>
    <w:rsid w:val="00B55D18"/>
    <w:rsid w:val="00B56CC8"/>
    <w:rsid w:val="00B61F46"/>
    <w:rsid w:val="00B65281"/>
    <w:rsid w:val="00B668FB"/>
    <w:rsid w:val="00B76B8E"/>
    <w:rsid w:val="00BA45AE"/>
    <w:rsid w:val="00BA4F4A"/>
    <w:rsid w:val="00BA66AD"/>
    <w:rsid w:val="00BB15AB"/>
    <w:rsid w:val="00BC1699"/>
    <w:rsid w:val="00BC2DD3"/>
    <w:rsid w:val="00BC40D1"/>
    <w:rsid w:val="00BC67B1"/>
    <w:rsid w:val="00BF2C53"/>
    <w:rsid w:val="00C000C3"/>
    <w:rsid w:val="00C0086E"/>
    <w:rsid w:val="00C02E60"/>
    <w:rsid w:val="00C17321"/>
    <w:rsid w:val="00C1792E"/>
    <w:rsid w:val="00C20D82"/>
    <w:rsid w:val="00C22FE5"/>
    <w:rsid w:val="00C240FD"/>
    <w:rsid w:val="00C24374"/>
    <w:rsid w:val="00C302EF"/>
    <w:rsid w:val="00C74C53"/>
    <w:rsid w:val="00C91385"/>
    <w:rsid w:val="00C97431"/>
    <w:rsid w:val="00CB0F9B"/>
    <w:rsid w:val="00CB46DE"/>
    <w:rsid w:val="00CB4E22"/>
    <w:rsid w:val="00CE279E"/>
    <w:rsid w:val="00D005C1"/>
    <w:rsid w:val="00D224E5"/>
    <w:rsid w:val="00D241D3"/>
    <w:rsid w:val="00D253E1"/>
    <w:rsid w:val="00D27FA8"/>
    <w:rsid w:val="00D365D3"/>
    <w:rsid w:val="00D42F7B"/>
    <w:rsid w:val="00D55089"/>
    <w:rsid w:val="00D64F5E"/>
    <w:rsid w:val="00D65684"/>
    <w:rsid w:val="00D8753C"/>
    <w:rsid w:val="00D945EE"/>
    <w:rsid w:val="00DA76FA"/>
    <w:rsid w:val="00DB2B49"/>
    <w:rsid w:val="00DC28FE"/>
    <w:rsid w:val="00DC290C"/>
    <w:rsid w:val="00DC33B4"/>
    <w:rsid w:val="00DD4656"/>
    <w:rsid w:val="00DF01DF"/>
    <w:rsid w:val="00DF5DEF"/>
    <w:rsid w:val="00E018FB"/>
    <w:rsid w:val="00E125EE"/>
    <w:rsid w:val="00E20830"/>
    <w:rsid w:val="00E21DC0"/>
    <w:rsid w:val="00E313EA"/>
    <w:rsid w:val="00E6763B"/>
    <w:rsid w:val="00EB58BD"/>
    <w:rsid w:val="00EB62CA"/>
    <w:rsid w:val="00EC0FFC"/>
    <w:rsid w:val="00ED2E33"/>
    <w:rsid w:val="00ED3024"/>
    <w:rsid w:val="00ED49E3"/>
    <w:rsid w:val="00ED4F07"/>
    <w:rsid w:val="00ED71B6"/>
    <w:rsid w:val="00EF0E10"/>
    <w:rsid w:val="00EF2076"/>
    <w:rsid w:val="00EF2AFB"/>
    <w:rsid w:val="00EF3B23"/>
    <w:rsid w:val="00F431FB"/>
    <w:rsid w:val="00F53ACB"/>
    <w:rsid w:val="00F60E46"/>
    <w:rsid w:val="00F6184E"/>
    <w:rsid w:val="00F66B05"/>
    <w:rsid w:val="00F8007E"/>
    <w:rsid w:val="00F81C8A"/>
    <w:rsid w:val="00F84805"/>
    <w:rsid w:val="00FA2B02"/>
    <w:rsid w:val="00FB1115"/>
    <w:rsid w:val="00FB4AE4"/>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6858F535-00AE-4614-95F0-78688824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0"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5"/>
    <w:pPr>
      <w:spacing w:before="0" w:after="0"/>
    </w:pPr>
    <w:rPr>
      <w:sz w:val="20"/>
    </w:rPr>
  </w:style>
  <w:style w:type="paragraph" w:styleId="Heading1">
    <w:name w:val="heading 1"/>
    <w:basedOn w:val="Normal"/>
    <w:next w:val="BodyText"/>
    <w:link w:val="Heading1Char"/>
    <w:uiPriority w:val="9"/>
    <w:qFormat/>
    <w:rsid w:val="00526401"/>
    <w:pPr>
      <w:keepNext/>
      <w:keepLines/>
      <w:widowControl w:val="0"/>
      <w:tabs>
        <w:tab w:val="num" w:pos="567"/>
      </w:tabs>
      <w:spacing w:before="480" w:after="240"/>
      <w:ind w:left="567"/>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numPr>
        <w:ilvl w:val="1"/>
        <w:numId w:val="18"/>
      </w:numPr>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aliases w:val="H1 numbered"/>
    <w:basedOn w:val="Normal"/>
    <w:next w:val="BodyText"/>
    <w:link w:val="Heading3Char"/>
    <w:qFormat/>
    <w:rsid w:val="00D64F5E"/>
    <w:pPr>
      <w:keepNext/>
      <w:keepLines/>
      <w:numPr>
        <w:ilvl w:val="2"/>
        <w:numId w:val="18"/>
      </w:numPr>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aliases w:val="header,footer"/>
    <w:basedOn w:val="Normal"/>
    <w:next w:val="BodyText"/>
    <w:link w:val="Heading4Char"/>
    <w:qFormat/>
    <w:rsid w:val="00D64F5E"/>
    <w:pPr>
      <w:keepNext/>
      <w:keepLines/>
      <w:numPr>
        <w:ilvl w:val="3"/>
        <w:numId w:val="18"/>
      </w:numPr>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numPr>
        <w:ilvl w:val="4"/>
        <w:numId w:val="18"/>
      </w:numPr>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qFormat/>
    <w:rsid w:val="00CB46DE"/>
    <w:pPr>
      <w:numPr>
        <w:ilvl w:val="5"/>
        <w:numId w:val="18"/>
      </w:numPr>
      <w:spacing w:before="240" w:after="120"/>
      <w:outlineLvl w:val="5"/>
    </w:pPr>
    <w:rPr>
      <w:rFonts w:eastAsia="Times New Roman" w:cs="Times New Roman"/>
      <w:bCs/>
      <w:color w:val="003C69" w:themeColor="accent1"/>
      <w:lang w:eastAsia="en-AU"/>
    </w:rPr>
  </w:style>
  <w:style w:type="paragraph" w:styleId="Heading7">
    <w:name w:val="heading 7"/>
    <w:basedOn w:val="Normal"/>
    <w:next w:val="Normal"/>
    <w:link w:val="Heading7Char"/>
    <w:qFormat/>
    <w:rsid w:val="005A2F24"/>
    <w:pPr>
      <w:keepNext/>
      <w:keepLines/>
      <w:numPr>
        <w:ilvl w:val="6"/>
        <w:numId w:val="18"/>
      </w:numPr>
      <w:spacing w:before="40"/>
      <w:ind w:left="1296" w:hanging="288"/>
      <w:outlineLvl w:val="6"/>
    </w:pPr>
    <w:rPr>
      <w:rFonts w:asciiTheme="majorHAnsi" w:eastAsiaTheme="majorEastAsia" w:hAnsiTheme="majorHAnsi" w:cstheme="majorBidi"/>
      <w:i/>
      <w:iCs/>
      <w:color w:val="001D34" w:themeColor="accent1" w:themeShade="7F"/>
    </w:rPr>
  </w:style>
  <w:style w:type="paragraph" w:styleId="Heading8">
    <w:name w:val="heading 8"/>
    <w:basedOn w:val="Normal"/>
    <w:next w:val="Normal"/>
    <w:link w:val="Heading8Char"/>
    <w:qFormat/>
    <w:rsid w:val="005A2F24"/>
    <w:pPr>
      <w:keepNext/>
      <w:keepLines/>
      <w:numPr>
        <w:ilvl w:val="7"/>
        <w:numId w:val="18"/>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A2F24"/>
    <w:pPr>
      <w:keepNext/>
      <w:keepLines/>
      <w:numPr>
        <w:ilvl w:val="8"/>
        <w:numId w:val="18"/>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uiPriority w:val="9"/>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aliases w:val="H1 numbered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aliases w:val="header Char,footer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qFormat/>
    <w:rsid w:val="001314D2"/>
    <w:pPr>
      <w:numPr>
        <w:numId w:val="11"/>
      </w:numPr>
    </w:pPr>
  </w:style>
  <w:style w:type="paragraph" w:customStyle="1" w:styleId="AltHeading3">
    <w:name w:val="Alt Heading 3"/>
    <w:basedOn w:val="Heading3"/>
    <w:next w:val="BodyText"/>
    <w:qFormat/>
    <w:rsid w:val="001314D2"/>
    <w:pPr>
      <w:numPr>
        <w:numId w:val="11"/>
      </w:numPr>
    </w:pPr>
  </w:style>
  <w:style w:type="paragraph" w:customStyle="1" w:styleId="AltHeading4">
    <w:name w:val="Alt Heading 4"/>
    <w:basedOn w:val="Heading4"/>
    <w:next w:val="BodyText"/>
    <w:qFormat/>
    <w:rsid w:val="001314D2"/>
    <w:pPr>
      <w:numPr>
        <w:numId w:val="11"/>
      </w:numPr>
    </w:pPr>
  </w:style>
  <w:style w:type="paragraph" w:styleId="Title">
    <w:name w:val="Title"/>
    <w:basedOn w:val="Normal"/>
    <w:next w:val="BodyText"/>
    <w:link w:val="TitleChar"/>
    <w:uiPriority w:val="10"/>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10"/>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11"/>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11"/>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99"/>
    <w:rsid w:val="00252201"/>
    <w:pPr>
      <w:jc w:val="right"/>
    </w:pPr>
    <w:rPr>
      <w:sz w:val="17"/>
    </w:rPr>
  </w:style>
  <w:style w:type="character" w:customStyle="1" w:styleId="HeaderChar">
    <w:name w:val="Header Char"/>
    <w:basedOn w:val="DefaultParagraphFont"/>
    <w:link w:val="Header"/>
    <w:uiPriority w:val="99"/>
    <w:rsid w:val="00836956"/>
    <w:rPr>
      <w:sz w:val="17"/>
    </w:rPr>
  </w:style>
  <w:style w:type="paragraph" w:styleId="Footer">
    <w:name w:val="footer"/>
    <w:basedOn w:val="Normal"/>
    <w:link w:val="FooterChar"/>
    <w:uiPriority w:val="99"/>
    <w:rsid w:val="001970FA"/>
    <w:pPr>
      <w:tabs>
        <w:tab w:val="right" w:pos="9639"/>
      </w:tabs>
    </w:pPr>
    <w:rPr>
      <w:b/>
      <w:color w:val="818283" w:themeColor="accent5"/>
      <w:sz w:val="18"/>
    </w:rPr>
  </w:style>
  <w:style w:type="character" w:customStyle="1" w:styleId="FooterChar">
    <w:name w:val="Footer Char"/>
    <w:basedOn w:val="DefaultParagraphFont"/>
    <w:link w:val="Footer"/>
    <w:uiPriority w:val="99"/>
    <w:rsid w:val="00836956"/>
    <w:rPr>
      <w:b/>
      <w:color w:val="818283" w:themeColor="accent5"/>
      <w:sz w:val="18"/>
    </w:rPr>
  </w:style>
  <w:style w:type="paragraph" w:styleId="ListNumber0">
    <w:name w:val="List Number"/>
    <w:basedOn w:val="Normal"/>
    <w:qFormat/>
    <w:rsid w:val="001314D2"/>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uiPriority w:val="59"/>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 w:val="20"/>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link w:val="ListParagraphChar"/>
    <w:uiPriority w:val="34"/>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9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33"/>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paragraph" w:customStyle="1" w:styleId="TOCHeading2">
    <w:name w:val="TOC Heading 2"/>
    <w:basedOn w:val="Heading3"/>
    <w:uiPriority w:val="39"/>
    <w:qFormat/>
    <w:rsid w:val="00AE6A63"/>
  </w:style>
  <w:style w:type="character" w:customStyle="1" w:styleId="IntenseEmphasis1">
    <w:name w:val="Intense Emphasis1"/>
    <w:aliases w:val="Table Text Header"/>
    <w:uiPriority w:val="21"/>
    <w:qFormat/>
    <w:rsid w:val="00AB188A"/>
    <w:rPr>
      <w:rFonts w:ascii="Arial" w:hAnsi="Arial"/>
      <w:b w:val="0"/>
      <w:bCs/>
      <w:iCs/>
      <w:color w:val="000000"/>
      <w:spacing w:val="5"/>
      <w:kern w:val="28"/>
      <w:sz w:val="24"/>
      <w:szCs w:val="28"/>
      <w:lang w:val="en-AU" w:eastAsia="en-US" w:bidi="ar-SA"/>
    </w:rPr>
  </w:style>
  <w:style w:type="character" w:styleId="Strong">
    <w:name w:val="Strong"/>
    <w:uiPriority w:val="22"/>
    <w:qFormat/>
    <w:rsid w:val="00AB188A"/>
    <w:rPr>
      <w:rFonts w:ascii="Arial" w:eastAsia="Times New Roman" w:hAnsi="Arial" w:cs="Times New Roman"/>
      <w:b w:val="0"/>
      <w:bCs/>
      <w:color w:val="000000"/>
      <w:sz w:val="22"/>
      <w:szCs w:val="24"/>
      <w:lang w:val="en-AU"/>
    </w:rPr>
  </w:style>
  <w:style w:type="paragraph" w:customStyle="1" w:styleId="H2numbered">
    <w:name w:val="H2 numbered"/>
    <w:basedOn w:val="ListNumber2"/>
    <w:next w:val="BodyText"/>
    <w:autoRedefine/>
    <w:rsid w:val="00AB188A"/>
    <w:pPr>
      <w:numPr>
        <w:ilvl w:val="0"/>
        <w:numId w:val="12"/>
      </w:numPr>
      <w:spacing w:after="240" w:line="300" w:lineRule="atLeast"/>
      <w:contextualSpacing/>
    </w:pPr>
    <w:rPr>
      <w:rFonts w:ascii="Arial" w:eastAsia="Calibri" w:hAnsi="Arial"/>
      <w:b/>
      <w:color w:val="000000"/>
      <w:sz w:val="22"/>
      <w:szCs w:val="22"/>
      <w:lang w:eastAsia="en-US"/>
    </w:rPr>
  </w:style>
  <w:style w:type="numbering" w:styleId="111111">
    <w:name w:val="Outline List 2"/>
    <w:basedOn w:val="NoList"/>
    <w:rsid w:val="00AB188A"/>
    <w:pPr>
      <w:numPr>
        <w:numId w:val="13"/>
      </w:numPr>
    </w:pPr>
  </w:style>
  <w:style w:type="paragraph" w:customStyle="1" w:styleId="Un-indexedHeading">
    <w:name w:val="Un-indexed Heading"/>
    <w:basedOn w:val="Normal"/>
    <w:link w:val="Un-indexedHeadingChar"/>
    <w:rsid w:val="00AB188A"/>
    <w:pPr>
      <w:spacing w:after="120" w:line="300" w:lineRule="atLeast"/>
    </w:pPr>
    <w:rPr>
      <w:rFonts w:ascii="Arial" w:eastAsia="Calibri" w:hAnsi="Arial" w:cs="Times New Roman"/>
      <w:b/>
      <w:color w:val="000000"/>
      <w:sz w:val="24"/>
    </w:rPr>
  </w:style>
  <w:style w:type="paragraph" w:customStyle="1" w:styleId="9TableText">
    <w:name w:val="9. Table Text"/>
    <w:basedOn w:val="Normal"/>
    <w:rsid w:val="00AB188A"/>
    <w:pPr>
      <w:numPr>
        <w:numId w:val="15"/>
      </w:numPr>
      <w:spacing w:before="60" w:after="60"/>
    </w:pPr>
    <w:rPr>
      <w:rFonts w:ascii="Arial" w:eastAsia="Calibri" w:hAnsi="Arial" w:cs="Arial"/>
      <w:color w:val="000000"/>
      <w:sz w:val="22"/>
    </w:rPr>
  </w:style>
  <w:style w:type="paragraph" w:customStyle="1" w:styleId="6Text">
    <w:name w:val="6. Text"/>
    <w:basedOn w:val="Normal"/>
    <w:link w:val="6TextCharChar"/>
    <w:rsid w:val="00AB188A"/>
    <w:pPr>
      <w:numPr>
        <w:numId w:val="14"/>
      </w:numPr>
      <w:spacing w:after="120" w:line="300" w:lineRule="atLeast"/>
    </w:pPr>
    <w:rPr>
      <w:rFonts w:ascii="Arial" w:eastAsia="Times New Roman" w:hAnsi="Arial" w:cs="Arial"/>
      <w:sz w:val="22"/>
      <w:szCs w:val="24"/>
    </w:rPr>
  </w:style>
  <w:style w:type="character" w:customStyle="1" w:styleId="Un-indexedHeadingChar">
    <w:name w:val="Un-indexed Heading Char"/>
    <w:link w:val="Un-indexedHeading"/>
    <w:rsid w:val="00AB188A"/>
    <w:rPr>
      <w:rFonts w:ascii="Arial" w:eastAsia="Calibri" w:hAnsi="Arial" w:cs="Times New Roman"/>
      <w:b/>
      <w:color w:val="000000"/>
      <w:sz w:val="24"/>
    </w:rPr>
  </w:style>
  <w:style w:type="paragraph" w:customStyle="1" w:styleId="9aTableHeading">
    <w:name w:val="9a. Table Heading"/>
    <w:basedOn w:val="9TableText"/>
    <w:rsid w:val="00AB188A"/>
    <w:pPr>
      <w:jc w:val="center"/>
    </w:pPr>
  </w:style>
  <w:style w:type="character" w:customStyle="1" w:styleId="6TextCharChar">
    <w:name w:val="6. Text Char Char"/>
    <w:link w:val="6Text"/>
    <w:rsid w:val="00AB188A"/>
    <w:rPr>
      <w:rFonts w:ascii="Arial" w:eastAsia="Times New Roman" w:hAnsi="Arial" w:cs="Arial"/>
      <w:szCs w:val="24"/>
    </w:rPr>
  </w:style>
  <w:style w:type="paragraph" w:customStyle="1" w:styleId="6bSubParagraphNumbered">
    <w:name w:val="6b. Sub Paragraph (Numbered)"/>
    <w:basedOn w:val="Normal"/>
    <w:rsid w:val="00AB188A"/>
    <w:pPr>
      <w:numPr>
        <w:ilvl w:val="1"/>
        <w:numId w:val="14"/>
      </w:numPr>
      <w:spacing w:after="120" w:line="300" w:lineRule="atLeast"/>
    </w:pPr>
    <w:rPr>
      <w:rFonts w:ascii="Arial" w:eastAsia="Calibri" w:hAnsi="Arial" w:cs="Times New Roman"/>
      <w:color w:val="000000"/>
      <w:sz w:val="22"/>
    </w:rPr>
  </w:style>
  <w:style w:type="paragraph" w:customStyle="1" w:styleId="9cTabletextsubparagraphnumbered">
    <w:name w:val="9c. Table text sub paragraph (numbered)"/>
    <w:basedOn w:val="Normal"/>
    <w:rsid w:val="00AB188A"/>
    <w:pPr>
      <w:numPr>
        <w:ilvl w:val="1"/>
        <w:numId w:val="15"/>
      </w:numPr>
      <w:tabs>
        <w:tab w:val="clear" w:pos="284"/>
        <w:tab w:val="num" w:pos="851"/>
      </w:tabs>
      <w:spacing w:before="60" w:after="60"/>
      <w:ind w:left="851" w:hanging="567"/>
    </w:pPr>
    <w:rPr>
      <w:rFonts w:ascii="Arial" w:eastAsia="Calibri" w:hAnsi="Arial" w:cs="Times New Roman"/>
      <w:color w:val="000000"/>
      <w:sz w:val="22"/>
    </w:rPr>
  </w:style>
  <w:style w:type="paragraph" w:customStyle="1" w:styleId="6aSubParagraphBullet">
    <w:name w:val="6a. Sub Paragraph (Bullet)"/>
    <w:basedOn w:val="Normal"/>
    <w:rsid w:val="00AB188A"/>
    <w:pPr>
      <w:numPr>
        <w:numId w:val="16"/>
      </w:numPr>
      <w:tabs>
        <w:tab w:val="num" w:pos="1134"/>
      </w:tabs>
      <w:spacing w:after="120" w:line="300" w:lineRule="atLeast"/>
      <w:ind w:left="1134" w:hanging="567"/>
    </w:pPr>
    <w:rPr>
      <w:rFonts w:ascii="Arial" w:eastAsia="Calibri" w:hAnsi="Arial" w:cs="Times New Roman"/>
      <w:color w:val="000000"/>
      <w:sz w:val="22"/>
    </w:rPr>
  </w:style>
  <w:style w:type="paragraph" w:customStyle="1" w:styleId="StyleBodyTextLeft0cm">
    <w:name w:val="Style Body Text + Left:  0 cm"/>
    <w:basedOn w:val="BodyText"/>
    <w:rsid w:val="00AB188A"/>
    <w:pPr>
      <w:spacing w:before="0" w:line="300" w:lineRule="atLeast"/>
    </w:pPr>
    <w:rPr>
      <w:rFonts w:ascii="Arial" w:hAnsi="Arial"/>
      <w:sz w:val="22"/>
      <w:szCs w:val="20"/>
      <w:lang w:eastAsia="en-US"/>
    </w:rPr>
  </w:style>
  <w:style w:type="paragraph" w:customStyle="1" w:styleId="StyleUn-indexedHeadingBefore6pt">
    <w:name w:val="Style Un-indexed Heading + Before:  6 pt"/>
    <w:basedOn w:val="Un-indexedHeading"/>
    <w:rsid w:val="00AB188A"/>
    <w:pPr>
      <w:spacing w:before="120"/>
    </w:pPr>
    <w:rPr>
      <w:rFonts w:eastAsia="Times New Roman"/>
      <w:bCs/>
      <w:szCs w:val="20"/>
    </w:rPr>
  </w:style>
  <w:style w:type="paragraph" w:customStyle="1" w:styleId="DeleteGuidance">
    <w:name w:val="Delete Guidance"/>
    <w:basedOn w:val="6Text"/>
    <w:rsid w:val="005A2F24"/>
    <w:pPr>
      <w:jc w:val="center"/>
    </w:pPr>
    <w:rPr>
      <w:b/>
      <w:color w:val="003E69"/>
      <w:szCs w:val="20"/>
    </w:rPr>
  </w:style>
  <w:style w:type="paragraph" w:customStyle="1" w:styleId="3SectionHeading">
    <w:name w:val="3. Section Heading"/>
    <w:basedOn w:val="Normal"/>
    <w:rsid w:val="005A2F24"/>
    <w:pPr>
      <w:keepNext/>
      <w:numPr>
        <w:numId w:val="17"/>
      </w:numPr>
      <w:spacing w:after="120" w:line="300" w:lineRule="atLeast"/>
    </w:pPr>
    <w:rPr>
      <w:rFonts w:ascii="Arial" w:eastAsia="Calibri" w:hAnsi="Arial" w:cs="Times New Roman"/>
      <w:b/>
      <w:color w:val="000000"/>
      <w:sz w:val="28"/>
      <w:szCs w:val="40"/>
    </w:rPr>
  </w:style>
  <w:style w:type="paragraph" w:customStyle="1" w:styleId="4SubSectionHeading">
    <w:name w:val="4. Sub Section Heading"/>
    <w:basedOn w:val="Normal"/>
    <w:rsid w:val="005A2F24"/>
    <w:pPr>
      <w:keepNext/>
      <w:numPr>
        <w:ilvl w:val="1"/>
        <w:numId w:val="17"/>
      </w:numPr>
      <w:tabs>
        <w:tab w:val="left" w:pos="851"/>
      </w:tabs>
      <w:spacing w:after="120" w:line="300" w:lineRule="atLeast"/>
    </w:pPr>
    <w:rPr>
      <w:rFonts w:ascii="Arial" w:eastAsia="Calibri" w:hAnsi="Arial" w:cs="Times New Roman"/>
      <w:b/>
      <w:color w:val="000000"/>
      <w:sz w:val="24"/>
      <w:szCs w:val="28"/>
      <w:lang w:eastAsia="en-AU"/>
    </w:rPr>
  </w:style>
  <w:style w:type="paragraph" w:customStyle="1" w:styleId="Style3SectionHeadingLeft0cmFirstline0cm">
    <w:name w:val="Style 3. Section Heading + Left:  0 cm First line:  0 cm"/>
    <w:basedOn w:val="3SectionHeading"/>
    <w:rsid w:val="005A2F24"/>
    <w:pPr>
      <w:ind w:left="0" w:firstLine="0"/>
    </w:pPr>
    <w:rPr>
      <w:rFonts w:eastAsia="Times New Roman"/>
      <w:bCs/>
      <w:szCs w:val="20"/>
    </w:rPr>
  </w:style>
  <w:style w:type="character" w:customStyle="1" w:styleId="Heading7Char">
    <w:name w:val="Heading 7 Char"/>
    <w:basedOn w:val="DefaultParagraphFont"/>
    <w:link w:val="Heading7"/>
    <w:rsid w:val="005A2F24"/>
    <w:rPr>
      <w:rFonts w:asciiTheme="majorHAnsi" w:eastAsiaTheme="majorEastAsia" w:hAnsiTheme="majorHAnsi" w:cstheme="majorBidi"/>
      <w:i/>
      <w:iCs/>
      <w:color w:val="001D34" w:themeColor="accent1" w:themeShade="7F"/>
      <w:sz w:val="20"/>
    </w:rPr>
  </w:style>
  <w:style w:type="character" w:customStyle="1" w:styleId="Heading8Char">
    <w:name w:val="Heading 8 Char"/>
    <w:basedOn w:val="DefaultParagraphFont"/>
    <w:link w:val="Heading8"/>
    <w:rsid w:val="005A2F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A2F24"/>
    <w:rPr>
      <w:rFonts w:asciiTheme="majorHAnsi" w:eastAsiaTheme="majorEastAsia" w:hAnsiTheme="majorHAnsi" w:cstheme="majorBidi"/>
      <w:i/>
      <w:iCs/>
      <w:color w:val="272727" w:themeColor="text1" w:themeTint="D8"/>
      <w:sz w:val="21"/>
      <w:szCs w:val="21"/>
    </w:rPr>
  </w:style>
  <w:style w:type="paragraph" w:customStyle="1" w:styleId="NoSpacing1">
    <w:name w:val="No Spacing1"/>
    <w:aliases w:val="Guidance"/>
    <w:basedOn w:val="Normal"/>
    <w:next w:val="Normal"/>
    <w:uiPriority w:val="1"/>
    <w:rsid w:val="005A2F24"/>
    <w:pPr>
      <w:pBdr>
        <w:top w:val="single" w:sz="12" w:space="1" w:color="000000"/>
        <w:left w:val="single" w:sz="12" w:space="4" w:color="000000"/>
        <w:bottom w:val="single" w:sz="12" w:space="1" w:color="000000"/>
        <w:right w:val="single" w:sz="12" w:space="4" w:color="000000"/>
      </w:pBdr>
      <w:shd w:val="clear" w:color="auto" w:fill="FFFF99"/>
    </w:pPr>
    <w:rPr>
      <w:rFonts w:ascii="Arial" w:eastAsia="Calibri" w:hAnsi="Arial" w:cs="Times New Roman"/>
      <w:color w:val="000000"/>
    </w:rPr>
  </w:style>
  <w:style w:type="paragraph" w:customStyle="1" w:styleId="HeadingNotContents">
    <w:name w:val="Heading (Not Contents)"/>
    <w:basedOn w:val="Normal"/>
    <w:rsid w:val="005A2F24"/>
    <w:pPr>
      <w:keepLines/>
      <w:autoSpaceDE w:val="0"/>
      <w:autoSpaceDN w:val="0"/>
      <w:adjustRightInd w:val="0"/>
      <w:spacing w:before="140" w:after="140"/>
    </w:pPr>
    <w:rPr>
      <w:rFonts w:ascii="Arial" w:eastAsia="Times New Roman" w:hAnsi="Arial" w:cs="Times New Roman"/>
      <w:b/>
      <w:bCs/>
      <w:caps/>
      <w:sz w:val="28"/>
      <w:szCs w:val="28"/>
    </w:rPr>
  </w:style>
  <w:style w:type="paragraph" w:customStyle="1" w:styleId="Subtitle2">
    <w:name w:val="Subtitle 2"/>
    <w:basedOn w:val="Normal"/>
    <w:rsid w:val="005A2F24"/>
    <w:pPr>
      <w:spacing w:before="120" w:after="120"/>
    </w:pPr>
    <w:rPr>
      <w:rFonts w:ascii="Arial" w:eastAsia="Times New Roman" w:hAnsi="Arial" w:cs="Times New Roman"/>
      <w:b/>
      <w:sz w:val="28"/>
      <w:szCs w:val="20"/>
    </w:rPr>
  </w:style>
  <w:style w:type="paragraph" w:customStyle="1" w:styleId="Subtitle3">
    <w:name w:val="Subtitle 3"/>
    <w:basedOn w:val="Subtitle2"/>
    <w:rsid w:val="005A2F24"/>
    <w:pPr>
      <w:spacing w:before="240"/>
    </w:pPr>
    <w:rPr>
      <w:sz w:val="24"/>
    </w:rPr>
  </w:style>
  <w:style w:type="paragraph" w:customStyle="1" w:styleId="TableTitle">
    <w:name w:val="Table Title"/>
    <w:basedOn w:val="TableofFigures"/>
    <w:rsid w:val="005A2F24"/>
    <w:pPr>
      <w:keepLines/>
      <w:tabs>
        <w:tab w:val="clear" w:pos="10773"/>
      </w:tabs>
      <w:spacing w:before="60"/>
      <w:ind w:right="0"/>
      <w:jc w:val="center"/>
    </w:pPr>
    <w:rPr>
      <w:rFonts w:ascii="Arial" w:eastAsia="Times New Roman" w:hAnsi="Arial" w:cs="Times New Roman"/>
      <w:b/>
      <w:noProof w:val="0"/>
      <w:color w:val="000000"/>
      <w:sz w:val="22"/>
      <w:szCs w:val="20"/>
      <w:lang w:eastAsia="en-AU"/>
    </w:rPr>
  </w:style>
  <w:style w:type="character" w:styleId="CommentReference">
    <w:name w:val="annotation reference"/>
    <w:semiHidden/>
    <w:rsid w:val="005A2F24"/>
    <w:rPr>
      <w:sz w:val="16"/>
      <w:szCs w:val="16"/>
    </w:rPr>
  </w:style>
  <w:style w:type="paragraph" w:customStyle="1" w:styleId="comments">
    <w:name w:val="comments"/>
    <w:basedOn w:val="CommentText"/>
    <w:rsid w:val="005A2F24"/>
    <w:pPr>
      <w:spacing w:after="0"/>
    </w:pPr>
    <w:rPr>
      <w:rFonts w:eastAsia="Times New Roman"/>
      <w:color w:val="auto"/>
      <w:sz w:val="16"/>
    </w:rPr>
  </w:style>
  <w:style w:type="paragraph" w:styleId="CommentText">
    <w:name w:val="annotation text"/>
    <w:basedOn w:val="Normal"/>
    <w:link w:val="CommentTextChar"/>
    <w:uiPriority w:val="99"/>
    <w:semiHidden/>
    <w:unhideWhenUsed/>
    <w:rsid w:val="005A2F24"/>
    <w:pPr>
      <w:spacing w:after="240"/>
    </w:pPr>
    <w:rPr>
      <w:rFonts w:ascii="Arial" w:eastAsia="Calibri" w:hAnsi="Arial" w:cs="Times New Roman"/>
      <w:color w:val="000000"/>
      <w:szCs w:val="20"/>
    </w:rPr>
  </w:style>
  <w:style w:type="character" w:customStyle="1" w:styleId="CommentTextChar">
    <w:name w:val="Comment Text Char"/>
    <w:basedOn w:val="DefaultParagraphFont"/>
    <w:link w:val="CommentText"/>
    <w:uiPriority w:val="99"/>
    <w:semiHidden/>
    <w:rsid w:val="005A2F24"/>
    <w:rPr>
      <w:rFonts w:ascii="Arial" w:eastAsia="Calibri" w:hAnsi="Arial" w:cs="Times New Roman"/>
      <w:color w:val="000000"/>
      <w:sz w:val="20"/>
      <w:szCs w:val="20"/>
    </w:rPr>
  </w:style>
  <w:style w:type="character" w:styleId="SubtleEmphasis">
    <w:name w:val="Subtle Emphasis"/>
    <w:uiPriority w:val="19"/>
    <w:qFormat/>
    <w:rsid w:val="005A2F24"/>
    <w:rPr>
      <w:i/>
      <w:iCs/>
      <w:color w:val="808080"/>
    </w:rPr>
  </w:style>
  <w:style w:type="paragraph" w:styleId="CommentSubject">
    <w:name w:val="annotation subject"/>
    <w:basedOn w:val="CommentText"/>
    <w:next w:val="CommentText"/>
    <w:link w:val="CommentSubjectChar"/>
    <w:uiPriority w:val="99"/>
    <w:semiHidden/>
    <w:unhideWhenUsed/>
    <w:rsid w:val="005A2F24"/>
    <w:rPr>
      <w:b/>
      <w:bCs/>
    </w:rPr>
  </w:style>
  <w:style w:type="character" w:customStyle="1" w:styleId="CommentSubjectChar">
    <w:name w:val="Comment Subject Char"/>
    <w:basedOn w:val="CommentTextChar"/>
    <w:link w:val="CommentSubject"/>
    <w:uiPriority w:val="99"/>
    <w:semiHidden/>
    <w:rsid w:val="005A2F24"/>
    <w:rPr>
      <w:rFonts w:ascii="Arial" w:eastAsia="Calibri" w:hAnsi="Arial" w:cs="Times New Roman"/>
      <w:b/>
      <w:bCs/>
      <w:color w:val="000000"/>
      <w:sz w:val="20"/>
      <w:szCs w:val="20"/>
    </w:rPr>
  </w:style>
  <w:style w:type="numbering" w:customStyle="1" w:styleId="Heading10">
    <w:name w:val="Heading 10"/>
    <w:basedOn w:val="NoList"/>
    <w:uiPriority w:val="99"/>
    <w:rsid w:val="005A2F24"/>
    <w:pPr>
      <w:numPr>
        <w:numId w:val="19"/>
      </w:numPr>
    </w:pPr>
  </w:style>
  <w:style w:type="numbering" w:customStyle="1" w:styleId="H3numbered">
    <w:name w:val="H3 numbered"/>
    <w:basedOn w:val="NoList"/>
    <w:uiPriority w:val="99"/>
    <w:rsid w:val="005A2F24"/>
    <w:pPr>
      <w:numPr>
        <w:numId w:val="20"/>
      </w:numPr>
    </w:pPr>
  </w:style>
  <w:style w:type="paragraph" w:customStyle="1" w:styleId="NumberedH1">
    <w:name w:val="Numbered H1"/>
    <w:basedOn w:val="ListParagraph0"/>
    <w:next w:val="Normal"/>
    <w:link w:val="NumberedH1Char"/>
    <w:qFormat/>
    <w:rsid w:val="005A2F24"/>
    <w:pPr>
      <w:keepLines/>
      <w:pageBreakBefore/>
      <w:numPr>
        <w:numId w:val="0"/>
      </w:numPr>
      <w:spacing w:after="100" w:line="480" w:lineRule="auto"/>
      <w:contextualSpacing/>
    </w:pPr>
    <w:rPr>
      <w:rFonts w:ascii="Arial" w:eastAsia="Calibri" w:hAnsi="Arial"/>
      <w:b/>
      <w:color w:val="000000"/>
      <w:sz w:val="32"/>
      <w:szCs w:val="32"/>
      <w:lang w:eastAsia="en-US"/>
    </w:rPr>
  </w:style>
  <w:style w:type="paragraph" w:customStyle="1" w:styleId="NumberedH2">
    <w:name w:val="Numbered H2"/>
    <w:basedOn w:val="ListParagraph0"/>
    <w:next w:val="Normal"/>
    <w:link w:val="NumberedH2Char"/>
    <w:qFormat/>
    <w:rsid w:val="005A2F24"/>
    <w:pPr>
      <w:numPr>
        <w:numId w:val="0"/>
      </w:numPr>
      <w:spacing w:after="100" w:line="480" w:lineRule="auto"/>
      <w:contextualSpacing/>
    </w:pPr>
    <w:rPr>
      <w:rFonts w:ascii="Arial" w:eastAsia="Calibri" w:hAnsi="Arial"/>
      <w:b/>
      <w:color w:val="000000"/>
      <w:sz w:val="28"/>
      <w:szCs w:val="28"/>
      <w:lang w:eastAsia="en-US"/>
    </w:rPr>
  </w:style>
  <w:style w:type="character" w:customStyle="1" w:styleId="ListParagraphChar">
    <w:name w:val="List Paragraph Char"/>
    <w:link w:val="ListParagraph0"/>
    <w:uiPriority w:val="34"/>
    <w:rsid w:val="005A2F24"/>
    <w:rPr>
      <w:rFonts w:eastAsia="Times New Roman" w:cs="Times New Roman"/>
      <w:sz w:val="20"/>
      <w:szCs w:val="24"/>
      <w:lang w:eastAsia="en-AU"/>
    </w:rPr>
  </w:style>
  <w:style w:type="character" w:customStyle="1" w:styleId="NumberedH1Char">
    <w:name w:val="Numbered H1 Char"/>
    <w:basedOn w:val="ListParagraphChar"/>
    <w:link w:val="NumberedH1"/>
    <w:rsid w:val="005A2F24"/>
    <w:rPr>
      <w:rFonts w:ascii="Arial" w:eastAsia="Calibri" w:hAnsi="Arial" w:cs="Times New Roman"/>
      <w:b/>
      <w:color w:val="000000"/>
      <w:sz w:val="32"/>
      <w:szCs w:val="32"/>
      <w:lang w:eastAsia="en-AU"/>
    </w:rPr>
  </w:style>
  <w:style w:type="paragraph" w:customStyle="1" w:styleId="NumberedH3">
    <w:name w:val="Numbered H3"/>
    <w:basedOn w:val="ListParagraph0"/>
    <w:next w:val="Normal"/>
    <w:link w:val="NumberedH3Char"/>
    <w:qFormat/>
    <w:rsid w:val="005A2F24"/>
    <w:pPr>
      <w:numPr>
        <w:numId w:val="0"/>
      </w:numPr>
      <w:spacing w:after="100" w:line="480" w:lineRule="auto"/>
      <w:contextualSpacing/>
    </w:pPr>
    <w:rPr>
      <w:rFonts w:ascii="Arial" w:eastAsia="Calibri" w:hAnsi="Arial"/>
      <w:b/>
      <w:color w:val="000000"/>
      <w:sz w:val="22"/>
      <w:szCs w:val="22"/>
      <w:lang w:eastAsia="en-US"/>
    </w:rPr>
  </w:style>
  <w:style w:type="character" w:customStyle="1" w:styleId="NumberedH2Char">
    <w:name w:val="Numbered H2 Char"/>
    <w:link w:val="NumberedH2"/>
    <w:rsid w:val="005A2F24"/>
    <w:rPr>
      <w:rFonts w:ascii="Arial" w:eastAsia="Calibri" w:hAnsi="Arial" w:cs="Times New Roman"/>
      <w:b/>
      <w:color w:val="000000"/>
      <w:sz w:val="28"/>
      <w:szCs w:val="28"/>
    </w:rPr>
  </w:style>
  <w:style w:type="paragraph" w:customStyle="1" w:styleId="H2">
    <w:name w:val="H2"/>
    <w:basedOn w:val="Heading2"/>
    <w:link w:val="H2Char"/>
    <w:qFormat/>
    <w:rsid w:val="005A2F24"/>
    <w:pPr>
      <w:numPr>
        <w:ilvl w:val="0"/>
        <w:numId w:val="0"/>
      </w:numPr>
      <w:spacing w:before="200" w:after="0" w:line="300" w:lineRule="atLeast"/>
    </w:pPr>
    <w:rPr>
      <w:rFonts w:ascii="Arial" w:hAnsi="Arial" w:cs="Times New Roman"/>
      <w:iCs w:val="0"/>
      <w:color w:val="000000"/>
      <w:sz w:val="28"/>
      <w:lang w:eastAsia="en-US"/>
    </w:rPr>
  </w:style>
  <w:style w:type="character" w:customStyle="1" w:styleId="NumberedH3Char">
    <w:name w:val="Numbered H3 Char"/>
    <w:link w:val="NumberedH3"/>
    <w:rsid w:val="005A2F24"/>
    <w:rPr>
      <w:rFonts w:ascii="Arial" w:eastAsia="Calibri" w:hAnsi="Arial" w:cs="Times New Roman"/>
      <w:b/>
      <w:color w:val="000000"/>
    </w:rPr>
  </w:style>
  <w:style w:type="character" w:customStyle="1" w:styleId="H2Char">
    <w:name w:val="H2 Char"/>
    <w:link w:val="H2"/>
    <w:rsid w:val="005A2F24"/>
    <w:rPr>
      <w:rFonts w:ascii="Arial" w:eastAsia="Times New Roman" w:hAnsi="Arial" w:cs="Times New Roman"/>
      <w:b/>
      <w:bCs/>
      <w:color w:val="000000"/>
      <w:sz w:val="28"/>
      <w:szCs w:val="28"/>
    </w:rPr>
  </w:style>
  <w:style w:type="character" w:customStyle="1" w:styleId="CharChar13">
    <w:name w:val="Char Char13"/>
    <w:locked/>
    <w:rsid w:val="005A2F24"/>
    <w:rPr>
      <w:rFonts w:ascii="Arial" w:hAnsi="Arial"/>
      <w:b/>
      <w:bCs/>
      <w:color w:val="000000"/>
      <w:sz w:val="26"/>
      <w:szCs w:val="26"/>
      <w:lang w:val="en-US" w:eastAsia="en-US" w:bidi="ar-SA"/>
    </w:rPr>
  </w:style>
  <w:style w:type="paragraph" w:styleId="NormalWeb">
    <w:name w:val="Normal (Web)"/>
    <w:basedOn w:val="Normal"/>
    <w:rsid w:val="005A2F24"/>
    <w:pPr>
      <w:spacing w:after="240" w:line="300" w:lineRule="atLeast"/>
    </w:pPr>
    <w:rPr>
      <w:rFonts w:ascii="Times New Roman" w:eastAsia="Calibri" w:hAnsi="Times New Roman" w:cs="Times New Roman"/>
      <w:color w:val="000000"/>
      <w:sz w:val="22"/>
      <w:szCs w:val="24"/>
    </w:rPr>
  </w:style>
  <w:style w:type="character" w:styleId="PageNumber">
    <w:name w:val="page number"/>
    <w:basedOn w:val="DefaultParagraphFont"/>
    <w:rsid w:val="005A2F24"/>
  </w:style>
  <w:style w:type="paragraph" w:customStyle="1" w:styleId="StyleNoSpacingGuidanceItalicLeft106cmAfter6ptP">
    <w:name w:val="Style No SpacingGuidance + Italic Left:  1.06 cm After:  6 pt P..."/>
    <w:basedOn w:val="NoSpacing1"/>
    <w:rsid w:val="005A2F24"/>
    <w:pPr>
      <w:shd w:val="clear" w:color="auto" w:fill="FFFFCC"/>
      <w:spacing w:after="120"/>
      <w:ind w:left="600"/>
    </w:pPr>
    <w:rPr>
      <w:rFonts w:eastAsia="Times New Roman"/>
      <w:iCs/>
      <w:szCs w:val="20"/>
    </w:rPr>
  </w:style>
  <w:style w:type="paragraph" w:customStyle="1" w:styleId="1DocumentType">
    <w:name w:val="1. Document Type"/>
    <w:basedOn w:val="Normal"/>
    <w:rsid w:val="005A2F24"/>
    <w:pPr>
      <w:spacing w:after="240"/>
    </w:pPr>
    <w:rPr>
      <w:rFonts w:ascii="Arial" w:eastAsia="Calibri" w:hAnsi="Arial" w:cs="Times New Roman"/>
      <w:b/>
      <w:color w:val="000000"/>
      <w:sz w:val="48"/>
      <w:szCs w:val="48"/>
    </w:rPr>
  </w:style>
  <w:style w:type="paragraph" w:customStyle="1" w:styleId="CoverDiagram">
    <w:name w:val="Cover Diagram"/>
    <w:basedOn w:val="Normal"/>
    <w:rsid w:val="005A2F24"/>
    <w:pPr>
      <w:spacing w:before="1800" w:after="1200"/>
    </w:pPr>
    <w:rPr>
      <w:rFonts w:ascii="Arial" w:eastAsia="Calibri" w:hAnsi="Arial" w:cs="Times New Roman"/>
      <w:color w:val="000000"/>
      <w:sz w:val="22"/>
    </w:rPr>
  </w:style>
  <w:style w:type="paragraph" w:customStyle="1" w:styleId="2ProjectName">
    <w:name w:val="2. Project Name"/>
    <w:basedOn w:val="Normal"/>
    <w:rsid w:val="005A2F24"/>
    <w:pPr>
      <w:spacing w:after="240"/>
    </w:pPr>
    <w:rPr>
      <w:rFonts w:ascii="Arial" w:eastAsia="Calibri" w:hAnsi="Arial" w:cs="Times New Roman"/>
      <w:b/>
      <w:color w:val="000000"/>
      <w:sz w:val="68"/>
      <w:szCs w:val="68"/>
    </w:rPr>
  </w:style>
  <w:style w:type="paragraph" w:customStyle="1" w:styleId="CoverDocumentInformation">
    <w:name w:val="Cover Document Information"/>
    <w:basedOn w:val="Normal"/>
    <w:rsid w:val="005A2F24"/>
    <w:pPr>
      <w:spacing w:after="120" w:line="300" w:lineRule="atLeast"/>
    </w:pPr>
    <w:rPr>
      <w:rFonts w:ascii="Arial" w:eastAsia="Calibri" w:hAnsi="Arial" w:cs="Times New Roman"/>
      <w:b/>
      <w:color w:val="FFFFFF"/>
      <w:sz w:val="28"/>
      <w:szCs w:val="28"/>
    </w:rPr>
  </w:style>
  <w:style w:type="paragraph" w:customStyle="1" w:styleId="CoverDocumentNumber">
    <w:name w:val="Cover Document Number"/>
    <w:basedOn w:val="Normal"/>
    <w:rsid w:val="005A2F24"/>
    <w:pPr>
      <w:spacing w:after="1080"/>
    </w:pPr>
    <w:rPr>
      <w:rFonts w:ascii="Arial" w:eastAsia="Calibri" w:hAnsi="Arial" w:cs="Times New Roman"/>
      <w:b/>
      <w:color w:val="FFFFFF"/>
      <w:sz w:val="28"/>
      <w:szCs w:val="28"/>
    </w:rPr>
  </w:style>
  <w:style w:type="numbering" w:styleId="ArticleSection">
    <w:name w:val="Outline List 3"/>
    <w:basedOn w:val="NoList"/>
    <w:rsid w:val="005A2F24"/>
    <w:pPr>
      <w:numPr>
        <w:numId w:val="21"/>
      </w:numPr>
    </w:pPr>
  </w:style>
  <w:style w:type="paragraph" w:styleId="BlockText">
    <w:name w:val="Block Text"/>
    <w:basedOn w:val="Normal"/>
    <w:rsid w:val="005A2F24"/>
    <w:pPr>
      <w:spacing w:after="120" w:line="300" w:lineRule="atLeast"/>
      <w:ind w:left="1440" w:right="1440"/>
    </w:pPr>
    <w:rPr>
      <w:rFonts w:ascii="Arial" w:eastAsia="Calibri" w:hAnsi="Arial" w:cs="Times New Roman"/>
      <w:color w:val="000000"/>
      <w:sz w:val="22"/>
    </w:rPr>
  </w:style>
  <w:style w:type="paragraph" w:customStyle="1" w:styleId="Subtitle4">
    <w:name w:val="Subtitle 4"/>
    <w:basedOn w:val="Subtitle2"/>
    <w:rsid w:val="005A2F24"/>
    <w:pPr>
      <w:spacing w:before="160"/>
    </w:pPr>
    <w:rPr>
      <w:bCs/>
      <w:sz w:val="22"/>
    </w:rPr>
  </w:style>
  <w:style w:type="paragraph" w:styleId="BodyTextIndent3">
    <w:name w:val="Body Text Indent 3"/>
    <w:basedOn w:val="Normal"/>
    <w:link w:val="BodyTextIndent3Char"/>
    <w:rsid w:val="005A2F24"/>
    <w:pPr>
      <w:spacing w:after="120" w:line="300" w:lineRule="atLeast"/>
      <w:ind w:left="283"/>
    </w:pPr>
    <w:rPr>
      <w:rFonts w:ascii="Arial" w:eastAsia="Calibri" w:hAnsi="Arial" w:cs="Times New Roman"/>
      <w:color w:val="000000"/>
      <w:sz w:val="16"/>
      <w:szCs w:val="16"/>
    </w:rPr>
  </w:style>
  <w:style w:type="character" w:customStyle="1" w:styleId="BodyTextIndent3Char">
    <w:name w:val="Body Text Indent 3 Char"/>
    <w:basedOn w:val="DefaultParagraphFont"/>
    <w:link w:val="BodyTextIndent3"/>
    <w:rsid w:val="005A2F24"/>
    <w:rPr>
      <w:rFonts w:ascii="Arial" w:eastAsia="Calibri" w:hAnsi="Arial" w:cs="Times New Roman"/>
      <w:color w:val="000000"/>
      <w:sz w:val="16"/>
      <w:szCs w:val="16"/>
    </w:rPr>
  </w:style>
  <w:style w:type="paragraph" w:styleId="PlainText">
    <w:name w:val="Plain Text"/>
    <w:basedOn w:val="Normal"/>
    <w:link w:val="PlainTextChar"/>
    <w:rsid w:val="005A2F24"/>
    <w:pPr>
      <w:spacing w:after="240" w:line="300" w:lineRule="atLeast"/>
    </w:pPr>
    <w:rPr>
      <w:rFonts w:ascii="Courier New" w:eastAsia="Calibri" w:hAnsi="Courier New" w:cs="Courier New"/>
      <w:color w:val="000000"/>
      <w:szCs w:val="20"/>
    </w:rPr>
  </w:style>
  <w:style w:type="character" w:customStyle="1" w:styleId="PlainTextChar">
    <w:name w:val="Plain Text Char"/>
    <w:basedOn w:val="DefaultParagraphFont"/>
    <w:link w:val="PlainText"/>
    <w:rsid w:val="005A2F24"/>
    <w:rPr>
      <w:rFonts w:ascii="Courier New" w:eastAsia="Calibri" w:hAnsi="Courier New" w:cs="Courier New"/>
      <w:color w:val="000000"/>
      <w:sz w:val="20"/>
      <w:szCs w:val="20"/>
    </w:rPr>
  </w:style>
  <w:style w:type="paragraph" w:customStyle="1" w:styleId="F5ParagraphText">
    <w:name w:val="F5 Paragraph Text"/>
    <w:basedOn w:val="Normal"/>
    <w:rsid w:val="005A2F24"/>
    <w:pPr>
      <w:numPr>
        <w:numId w:val="22"/>
      </w:numPr>
      <w:spacing w:before="120" w:after="120" w:line="300" w:lineRule="atLeast"/>
    </w:pPr>
    <w:rPr>
      <w:rFonts w:ascii="Arial" w:eastAsia="Times New Roman" w:hAnsi="Arial" w:cs="Times New Roman"/>
      <w:sz w:val="22"/>
      <w:szCs w:val="24"/>
      <w:lang w:eastAsia="en-AU"/>
    </w:rPr>
  </w:style>
  <w:style w:type="paragraph" w:customStyle="1" w:styleId="F8Numberedsubpara">
    <w:name w:val="F8 Numbered sub para"/>
    <w:basedOn w:val="ListNumber0"/>
    <w:rsid w:val="005A2F24"/>
    <w:pPr>
      <w:numPr>
        <w:ilvl w:val="1"/>
        <w:numId w:val="22"/>
      </w:numPr>
      <w:spacing w:before="120" w:line="300" w:lineRule="atLeast"/>
    </w:pPr>
    <w:rPr>
      <w:rFonts w:ascii="Arial" w:hAnsi="Arial"/>
      <w:sz w:val="22"/>
    </w:rPr>
  </w:style>
  <w:style w:type="paragraph" w:customStyle="1" w:styleId="F9NumberedSubsubpara">
    <w:name w:val="F9 Numbered Sub sub para"/>
    <w:basedOn w:val="ListNumber2"/>
    <w:rsid w:val="005A2F24"/>
    <w:pPr>
      <w:numPr>
        <w:ilvl w:val="2"/>
        <w:numId w:val="22"/>
      </w:numPr>
      <w:spacing w:before="120" w:line="300" w:lineRule="atLeast"/>
    </w:pPr>
    <w:rPr>
      <w:rFonts w:ascii="Arial" w:hAnsi="Arial"/>
      <w:sz w:val="22"/>
    </w:rPr>
  </w:style>
  <w:style w:type="paragraph" w:customStyle="1" w:styleId="F10TableText">
    <w:name w:val="F10 Table Text"/>
    <w:basedOn w:val="F5ParagraphText"/>
    <w:link w:val="F10TableTextChar"/>
    <w:rsid w:val="005A2F24"/>
    <w:pPr>
      <w:spacing w:before="60" w:after="60" w:line="240" w:lineRule="auto"/>
    </w:pPr>
    <w:rPr>
      <w:sz w:val="18"/>
      <w:szCs w:val="18"/>
    </w:rPr>
  </w:style>
  <w:style w:type="character" w:customStyle="1" w:styleId="F10TableTextChar">
    <w:name w:val="F10 Table Text Char"/>
    <w:link w:val="F10TableText"/>
    <w:rsid w:val="005A2F24"/>
    <w:rPr>
      <w:rFonts w:ascii="Arial" w:eastAsia="Times New Roman" w:hAnsi="Arial" w:cs="Times New Roman"/>
      <w:sz w:val="18"/>
      <w:szCs w:val="18"/>
      <w:lang w:eastAsia="en-AU"/>
    </w:rPr>
  </w:style>
  <w:style w:type="paragraph" w:customStyle="1" w:styleId="Bullet-Square">
    <w:name w:val="Bullet - Square"/>
    <w:basedOn w:val="Normal"/>
    <w:rsid w:val="005A2F24"/>
    <w:pPr>
      <w:numPr>
        <w:numId w:val="23"/>
      </w:numPr>
      <w:spacing w:before="120" w:after="120" w:line="300" w:lineRule="atLeast"/>
    </w:pPr>
    <w:rPr>
      <w:rFonts w:ascii="Arial" w:eastAsia="Times New Roman" w:hAnsi="Arial" w:cs="Times New Roman"/>
      <w:sz w:val="22"/>
      <w:szCs w:val="24"/>
    </w:rPr>
  </w:style>
  <w:style w:type="paragraph" w:customStyle="1" w:styleId="F11TableNumberedlist">
    <w:name w:val="F11 Table Numbered list"/>
    <w:basedOn w:val="Normal"/>
    <w:rsid w:val="005A2F24"/>
    <w:pPr>
      <w:numPr>
        <w:numId w:val="18"/>
      </w:numPr>
      <w:spacing w:after="240" w:line="300" w:lineRule="atLeast"/>
    </w:pPr>
    <w:rPr>
      <w:rFonts w:ascii="Arial" w:eastAsia="Calibri" w:hAnsi="Arial" w:cs="Times New Roman"/>
      <w:color w:val="000000"/>
      <w:sz w:val="22"/>
    </w:rPr>
  </w:style>
  <w:style w:type="paragraph" w:customStyle="1" w:styleId="6cSubsubparagraph">
    <w:name w:val="6c. Sub sub paragraph"/>
    <w:basedOn w:val="Normal"/>
    <w:rsid w:val="005A2F24"/>
    <w:pPr>
      <w:numPr>
        <w:numId w:val="24"/>
      </w:numPr>
      <w:tabs>
        <w:tab w:val="clear" w:pos="567"/>
        <w:tab w:val="num" w:pos="1701"/>
      </w:tabs>
      <w:spacing w:after="120" w:line="300" w:lineRule="atLeast"/>
      <w:ind w:left="1701"/>
    </w:pPr>
    <w:rPr>
      <w:rFonts w:ascii="Arial" w:eastAsia="Calibri" w:hAnsi="Arial" w:cs="Times New Roman"/>
      <w:color w:val="000000"/>
      <w:sz w:val="22"/>
    </w:rPr>
  </w:style>
  <w:style w:type="paragraph" w:customStyle="1" w:styleId="5ParagraphHeading">
    <w:name w:val="5. Paragraph Heading"/>
    <w:basedOn w:val="Normal"/>
    <w:rsid w:val="005A2F24"/>
    <w:pPr>
      <w:spacing w:before="240" w:after="120" w:line="300" w:lineRule="atLeast"/>
    </w:pPr>
    <w:rPr>
      <w:rFonts w:ascii="Arial" w:eastAsia="Calibri" w:hAnsi="Arial" w:cs="Times New Roman"/>
      <w:b/>
      <w:color w:val="000000"/>
      <w:sz w:val="22"/>
    </w:rPr>
  </w:style>
  <w:style w:type="paragraph" w:customStyle="1" w:styleId="9bTabletextsubparagraphbullet">
    <w:name w:val="9b. Table text sub paragraph (bullet)"/>
    <w:basedOn w:val="Normal"/>
    <w:rsid w:val="005A2F24"/>
    <w:pPr>
      <w:numPr>
        <w:ilvl w:val="1"/>
        <w:numId w:val="26"/>
      </w:numPr>
      <w:tabs>
        <w:tab w:val="clear" w:pos="284"/>
        <w:tab w:val="num" w:pos="851"/>
      </w:tabs>
      <w:spacing w:before="60" w:after="60"/>
      <w:ind w:left="851" w:hanging="567"/>
    </w:pPr>
    <w:rPr>
      <w:rFonts w:ascii="Arial" w:eastAsia="Calibri" w:hAnsi="Arial" w:cs="Times New Roman"/>
      <w:color w:val="000000"/>
      <w:sz w:val="22"/>
    </w:rPr>
  </w:style>
  <w:style w:type="paragraph" w:customStyle="1" w:styleId="9dTableTextsubsubpara">
    <w:name w:val="9d. Table Text sub sub para"/>
    <w:basedOn w:val="9TableText"/>
    <w:rsid w:val="005A2F24"/>
    <w:pPr>
      <w:numPr>
        <w:ilvl w:val="1"/>
        <w:numId w:val="25"/>
      </w:numPr>
      <w:tabs>
        <w:tab w:val="clear" w:pos="851"/>
        <w:tab w:val="num" w:pos="1418"/>
      </w:tabs>
      <w:ind w:left="1418" w:hanging="567"/>
    </w:pPr>
  </w:style>
  <w:style w:type="character" w:styleId="Emphasis">
    <w:name w:val="Emphasis"/>
    <w:qFormat/>
    <w:rsid w:val="005A2F24"/>
    <w:rPr>
      <w:i/>
      <w:iCs/>
    </w:rPr>
  </w:style>
  <w:style w:type="character" w:styleId="HTMLAcronym">
    <w:name w:val="HTML Acronym"/>
    <w:basedOn w:val="DefaultParagraphFont"/>
    <w:rsid w:val="005A2F24"/>
  </w:style>
  <w:style w:type="paragraph" w:customStyle="1" w:styleId="5bSubParagraphNumbered">
    <w:name w:val="5b. Sub Paragraph (Numbered)"/>
    <w:basedOn w:val="Normal"/>
    <w:rsid w:val="005A2F24"/>
    <w:pPr>
      <w:numPr>
        <w:ilvl w:val="1"/>
        <w:numId w:val="27"/>
      </w:numPr>
      <w:spacing w:after="120" w:line="300" w:lineRule="atLeast"/>
    </w:pPr>
    <w:rPr>
      <w:rFonts w:ascii="Arial" w:eastAsia="Calibri" w:hAnsi="Arial" w:cs="Times New Roman"/>
      <w:color w:val="000000"/>
      <w:sz w:val="22"/>
    </w:rPr>
  </w:style>
  <w:style w:type="paragraph" w:customStyle="1" w:styleId="StyleBodyTextItalic">
    <w:name w:val="Style Body Text + Italic"/>
    <w:basedOn w:val="BodyText"/>
    <w:rsid w:val="005A2F24"/>
    <w:pPr>
      <w:spacing w:before="0" w:line="300" w:lineRule="atLeast"/>
      <w:ind w:left="851"/>
    </w:pPr>
    <w:rPr>
      <w:rFonts w:ascii="Arial" w:hAnsi="Arial"/>
      <w:i/>
      <w:i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ces/by/4.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66DF3F81AA4A4BA7723AABC8833E7A"/>
        <w:category>
          <w:name w:val="General"/>
          <w:gallery w:val="placeholder"/>
        </w:category>
        <w:types>
          <w:type w:val="bbPlcHdr"/>
        </w:types>
        <w:behaviors>
          <w:behavior w:val="content"/>
        </w:behaviors>
        <w:guid w:val="{477B7725-573A-4779-A57D-11049B9AD79C}"/>
      </w:docPartPr>
      <w:docPartBody>
        <w:p w:rsidR="004E4E2B" w:rsidRDefault="00B16DB6" w:rsidP="00B16DB6">
          <w:pPr>
            <w:pStyle w:val="D066DF3F81AA4A4BA7723AABC8833E7A"/>
          </w:pPr>
          <w:r w:rsidRPr="00142633">
            <w:rPr>
              <w:highlight w:val="cyan"/>
            </w:rPr>
            <w:t>[Title]</w:t>
          </w:r>
        </w:p>
      </w:docPartBody>
    </w:docPart>
    <w:docPart>
      <w:docPartPr>
        <w:name w:val="2808606F640E4A78A414C0D3C9C37D8C"/>
        <w:category>
          <w:name w:val="General"/>
          <w:gallery w:val="placeholder"/>
        </w:category>
        <w:types>
          <w:type w:val="bbPlcHdr"/>
        </w:types>
        <w:behaviors>
          <w:behavior w:val="content"/>
        </w:behaviors>
        <w:guid w:val="{EE272B1D-6856-4442-834F-4FADB961792C}"/>
      </w:docPartPr>
      <w:docPartBody>
        <w:p w:rsidR="004E4E2B" w:rsidRDefault="00B16DB6" w:rsidP="00B16DB6">
          <w:pPr>
            <w:pStyle w:val="2808606F640E4A78A414C0D3C9C37D8C"/>
          </w:pPr>
          <w:r w:rsidRPr="00142633">
            <w:rPr>
              <w:highlight w:val="cyan"/>
            </w:rPr>
            <w:t>[</w:t>
          </w:r>
          <w:r>
            <w:rPr>
              <w:highlight w:val="cyan"/>
            </w:rPr>
            <w:t>Subtitle</w:t>
          </w:r>
          <w:r w:rsidRPr="00142633">
            <w:rPr>
              <w:highlight w:val="cy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B6"/>
    <w:rsid w:val="004E4E2B"/>
    <w:rsid w:val="00B16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66DF3F81AA4A4BA7723AABC8833E7A">
    <w:name w:val="D066DF3F81AA4A4BA7723AABC8833E7A"/>
    <w:rsid w:val="00B16DB6"/>
  </w:style>
  <w:style w:type="paragraph" w:customStyle="1" w:styleId="2808606F640E4A78A414C0D3C9C37D8C">
    <w:name w:val="2808606F640E4A78A414C0D3C9C37D8C"/>
    <w:rsid w:val="00B16DB6"/>
  </w:style>
  <w:style w:type="paragraph" w:customStyle="1" w:styleId="41B99E03EB354CF5903CB99D4CB8FB84">
    <w:name w:val="41B99E03EB354CF5903CB99D4CB8FB84"/>
    <w:rsid w:val="00B16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19521-89F8-4A98-94EE-0FEB41FE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112</TotalTime>
  <Pages>27</Pages>
  <Words>7933</Words>
  <Characters>45224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Project proposal/Options Analysis/ Business Case/Project Plan</vt:lpstr>
    </vt:vector>
  </TitlesOfParts>
  <Company/>
  <LinksUpToDate>false</LinksUpToDate>
  <CharactersWithSpaces>53051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proposal/Options Analysis/Business Case/Project Plan (Business)</dc:title>
  <dc:subject>Project name</dc:subject>
  <dc:creator>Adrian T Andrews</dc:creator>
  <cp:lastModifiedBy>Adrian T Andrews</cp:lastModifiedBy>
  <cp:revision>11</cp:revision>
  <cp:lastPrinted>2014-09-30T05:47:00Z</cp:lastPrinted>
  <dcterms:created xsi:type="dcterms:W3CDTF">2017-08-29T22:29:00Z</dcterms:created>
  <dcterms:modified xsi:type="dcterms:W3CDTF">2017-09-06T23:26:00Z</dcterms:modified>
</cp:coreProperties>
</file>