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2AE1FBEC" w14:textId="77777777" w:rsidTr="00612B63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3987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C958B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E29CD2F" wp14:editId="4AC9BFC9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9894740" w14:textId="77777777" w:rsidTr="00612B63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A520B" w14:textId="3835EDC9" w:rsidR="003861E9" w:rsidRPr="00070033" w:rsidRDefault="003861E9" w:rsidP="00612B63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0157C6">
              <w:rPr>
                <w:b/>
                <w:sz w:val="40"/>
                <w:szCs w:val="40"/>
              </w:rPr>
              <w:t>07</w:t>
            </w:r>
            <w:r w:rsidR="00D97E54">
              <w:rPr>
                <w:b/>
                <w:sz w:val="40"/>
                <w:szCs w:val="40"/>
              </w:rPr>
              <w:t>C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103CC">
              <w:rPr>
                <w:b/>
                <w:sz w:val="40"/>
                <w:szCs w:val="40"/>
              </w:rPr>
              <w:t xml:space="preserve"> </w:t>
            </w:r>
            <w:r w:rsidR="00F103CC" w:rsidRPr="00F103CC">
              <w:rPr>
                <w:b/>
                <w:sz w:val="32"/>
                <w:szCs w:val="40"/>
              </w:rPr>
              <w:t>(</w:t>
            </w:r>
            <w:r w:rsidR="00106F9B">
              <w:rPr>
                <w:b/>
                <w:sz w:val="32"/>
                <w:szCs w:val="40"/>
              </w:rPr>
              <w:t>July</w:t>
            </w:r>
            <w:r w:rsidR="00C42EBE">
              <w:rPr>
                <w:b/>
                <w:sz w:val="32"/>
                <w:szCs w:val="40"/>
              </w:rPr>
              <w:t> </w:t>
            </w:r>
            <w:r w:rsidR="00106F9B">
              <w:rPr>
                <w:b/>
                <w:sz w:val="32"/>
                <w:szCs w:val="40"/>
              </w:rPr>
              <w:t>20</w:t>
            </w:r>
            <w:r w:rsidR="00522EC4">
              <w:rPr>
                <w:b/>
                <w:sz w:val="32"/>
                <w:szCs w:val="40"/>
              </w:rPr>
              <w:t>2</w:t>
            </w:r>
            <w:r w:rsidR="00C42EBE">
              <w:rPr>
                <w:b/>
                <w:sz w:val="32"/>
                <w:szCs w:val="40"/>
              </w:rPr>
              <w:t>4</w:t>
            </w:r>
            <w:r w:rsidR="00F103CC" w:rsidRPr="00F103CC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A4A82" w14:textId="77777777" w:rsidR="003861E9" w:rsidRDefault="003861E9" w:rsidP="003000CD">
            <w:pPr>
              <w:pStyle w:val="BodyText"/>
            </w:pPr>
          </w:p>
        </w:tc>
      </w:tr>
      <w:tr w:rsidR="003861E9" w14:paraId="404742BB" w14:textId="77777777" w:rsidTr="00612B63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F3CEB" w14:textId="77777777" w:rsidR="003861E9" w:rsidRPr="00070033" w:rsidRDefault="000157C6" w:rsidP="00D97E54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Insitu Stabilised </w:t>
            </w:r>
            <w:r w:rsidR="0024107A">
              <w:rPr>
                <w:b/>
                <w:sz w:val="40"/>
                <w:szCs w:val="40"/>
              </w:rPr>
              <w:t>Pavements</w:t>
            </w:r>
            <w:r>
              <w:rPr>
                <w:b/>
                <w:sz w:val="40"/>
                <w:szCs w:val="40"/>
              </w:rPr>
              <w:t xml:space="preserve"> using </w:t>
            </w:r>
            <w:r w:rsidR="00D97E54">
              <w:rPr>
                <w:b/>
                <w:sz w:val="40"/>
                <w:szCs w:val="40"/>
              </w:rPr>
              <w:t>Foamed Bitumen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0AE9A" w14:textId="77777777" w:rsidR="003861E9" w:rsidRDefault="003861E9" w:rsidP="003000CD">
            <w:pPr>
              <w:pStyle w:val="BodyText"/>
            </w:pPr>
          </w:p>
        </w:tc>
      </w:tr>
      <w:tr w:rsidR="003861E9" w14:paraId="26BF56B4" w14:textId="77777777" w:rsidTr="00612B63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7E94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D57D4" w14:textId="77777777" w:rsidR="003861E9" w:rsidRDefault="003861E9" w:rsidP="003000CD">
            <w:pPr>
              <w:pStyle w:val="BodyText"/>
            </w:pPr>
          </w:p>
        </w:tc>
      </w:tr>
      <w:tr w:rsidR="003861E9" w14:paraId="666212F1" w14:textId="77777777" w:rsidTr="00612B63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E0671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9E8BB" w14:textId="77777777" w:rsidR="003861E9" w:rsidRDefault="003861E9" w:rsidP="003000CD">
            <w:pPr>
              <w:pStyle w:val="BodyText"/>
            </w:pPr>
          </w:p>
        </w:tc>
      </w:tr>
      <w:tr w:rsidR="003861E9" w14:paraId="007D9A1A" w14:textId="77777777" w:rsidTr="00612B63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7D8C8E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5F7BA" w14:textId="77777777" w:rsidR="003861E9" w:rsidRDefault="003861E9" w:rsidP="003000CD">
            <w:pPr>
              <w:pStyle w:val="BodyText"/>
            </w:pPr>
          </w:p>
        </w:tc>
      </w:tr>
      <w:tr w:rsidR="003861E9" w14:paraId="28910E97" w14:textId="77777777" w:rsidTr="00612B63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D90EA" w14:textId="4FB8100A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2EC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470F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BFEF7" w14:textId="77777777" w:rsidR="003861E9" w:rsidRDefault="003861E9" w:rsidP="003000CD">
            <w:pPr>
              <w:pStyle w:val="BodyText"/>
            </w:pPr>
          </w:p>
        </w:tc>
      </w:tr>
      <w:tr w:rsidR="003861E9" w14:paraId="1DF67320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98DEC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113BED5E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AB44AE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68793" w14:textId="77777777" w:rsidR="003861E9" w:rsidRPr="000157C6" w:rsidRDefault="003861E9" w:rsidP="00D97E54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0157C6" w:rsidRPr="000157C6">
              <w:rPr>
                <w:rStyle w:val="BodyTextbold"/>
              </w:rPr>
              <w:t>07</w:t>
            </w:r>
            <w:r w:rsidR="00D97E54">
              <w:rPr>
                <w:rStyle w:val="BodyTextbold"/>
              </w:rPr>
              <w:t>C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430DF641" w14:textId="23CFB72F" w:rsidR="00080E05" w:rsidRPr="001859DE" w:rsidRDefault="000157C6" w:rsidP="00184AC0">
      <w:pPr>
        <w:spacing w:before="120"/>
        <w:rPr>
          <w:rStyle w:val="BodyTextbold"/>
          <w:sz w:val="22"/>
        </w:rPr>
      </w:pPr>
      <w:r w:rsidRPr="001859DE">
        <w:rPr>
          <w:rStyle w:val="BodyTextbold"/>
          <w:sz w:val="22"/>
        </w:rPr>
        <w:t>Part A – Completed by Principal as part of brief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24"/>
      </w:tblGrid>
      <w:tr w:rsidR="005A0A5E" w14:paraId="2FB0D65C" w14:textId="77777777" w:rsidTr="00D61FE9">
        <w:tc>
          <w:tcPr>
            <w:tcW w:w="9060" w:type="dxa"/>
            <w:gridSpan w:val="3"/>
          </w:tcPr>
          <w:p w14:paraId="4EC30B93" w14:textId="77777777" w:rsidR="005A0A5E" w:rsidRDefault="005A0A5E" w:rsidP="005A0A5E">
            <w:pPr>
              <w:pStyle w:val="Heading1"/>
            </w:pPr>
            <w:r>
              <w:t>Quality system requirements (Clause 5.4)</w:t>
            </w:r>
          </w:p>
          <w:p w14:paraId="7A267058" w14:textId="2B9FDDD8" w:rsidR="005A0A5E" w:rsidRPr="005A0A5E" w:rsidRDefault="005A0A5E" w:rsidP="005A0A5E">
            <w:pPr>
              <w:pStyle w:val="Heading2"/>
            </w:pPr>
            <w:r>
              <w:t>Lot sizes</w:t>
            </w:r>
          </w:p>
        </w:tc>
      </w:tr>
      <w:tr w:rsidR="005A0A5E" w14:paraId="44B25839" w14:textId="77777777" w:rsidTr="005A0A5E">
        <w:tc>
          <w:tcPr>
            <w:tcW w:w="567" w:type="dxa"/>
            <w:tcBorders>
              <w:bottom w:val="single" w:sz="4" w:space="0" w:color="auto"/>
            </w:tcBorders>
          </w:tcPr>
          <w:p w14:paraId="2E1C51AD" w14:textId="77777777" w:rsidR="005A0A5E" w:rsidRDefault="005A0A5E" w:rsidP="00D61FE9">
            <w:pPr>
              <w:pStyle w:val="BodyText"/>
            </w:pPr>
          </w:p>
        </w:tc>
        <w:tc>
          <w:tcPr>
            <w:tcW w:w="8493" w:type="dxa"/>
            <w:gridSpan w:val="2"/>
            <w:tcBorders>
              <w:bottom w:val="single" w:sz="4" w:space="0" w:color="auto"/>
            </w:tcBorders>
          </w:tcPr>
          <w:p w14:paraId="0F7633EA" w14:textId="74E1AF90" w:rsidR="005A0A5E" w:rsidRDefault="005A0A5E" w:rsidP="000F3E26">
            <w:pPr>
              <w:pStyle w:val="BodyText"/>
            </w:pPr>
            <w:r>
              <w:t xml:space="preserve">The following maximum </w:t>
            </w:r>
            <w:r w:rsidR="000F3E26">
              <w:t>l</w:t>
            </w:r>
            <w:r>
              <w:t>ot sizes shall apply to work covered by this Technical Specification.</w:t>
            </w:r>
          </w:p>
        </w:tc>
      </w:tr>
      <w:tr w:rsidR="005A0A5E" w14:paraId="2691D7AA" w14:textId="77777777" w:rsidTr="005A0A5E">
        <w:trPr>
          <w:trHeight w:val="12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EA5" w14:textId="349DB5FC" w:rsidR="005A0A5E" w:rsidRPr="005A0A5E" w:rsidRDefault="005A0A5E" w:rsidP="005A0A5E">
            <w:pPr>
              <w:pStyle w:val="TableHeading"/>
              <w:rPr>
                <w:rStyle w:val="BodyTextbold"/>
                <w:b/>
              </w:rPr>
            </w:pPr>
            <w:r w:rsidRPr="005A0A5E">
              <w:rPr>
                <w:rFonts w:cs="Times New Roman"/>
                <w:b w:val="0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4FFAA7" wp14:editId="3642039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-31115</wp:posOffset>
                      </wp:positionV>
                      <wp:extent cx="5372100" cy="495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1552C4" w14:textId="4D74EB95" w:rsidR="005A0A5E" w:rsidRPr="005A0A5E" w:rsidRDefault="005A0A5E" w:rsidP="005A0A5E">
                                  <w:pPr>
                                    <w:pStyle w:val="BodyText"/>
                                  </w:pPr>
                                  <w:r w:rsidRPr="005A0A5E">
                                    <w:t>Default lot sizes are provided in Appendix A of MRTS07C. This table should only be 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FFAA7" id="Rectangle 2" o:spid="_x0000_s1026" style="position:absolute;left:0;text-align:left;margin-left:11.7pt;margin-top:-2.45pt;width:42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" fillcolor="window" strokecolor="windowText" strokeweight=".5pt">
                      <v:textbox>
                        <w:txbxContent>
                          <w:p w14:paraId="071552C4" w14:textId="4D74EB95" w:rsidR="005A0A5E" w:rsidRPr="005A0A5E" w:rsidRDefault="005A0A5E" w:rsidP="005A0A5E">
                            <w:pPr>
                              <w:pStyle w:val="BodyText"/>
                            </w:pPr>
                            <w:r w:rsidRPr="005A0A5E">
                              <w:t>Default lot sizes are provided in Appendix A of MRTS07C. This table should only be 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77E" w14:textId="4467B966" w:rsidR="005A0A5E" w:rsidRPr="005A0A5E" w:rsidRDefault="005A0A5E" w:rsidP="005A0A5E">
            <w:pPr>
              <w:pStyle w:val="TableHeading"/>
            </w:pPr>
          </w:p>
        </w:tc>
      </w:tr>
    </w:tbl>
    <w:p w14:paraId="17DF3526" w14:textId="01625684" w:rsidR="005A0A5E" w:rsidRDefault="005A0A5E" w:rsidP="005A0A5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26"/>
        <w:gridCol w:w="2256"/>
      </w:tblGrid>
      <w:tr w:rsidR="005A0A5E" w14:paraId="48CE0704" w14:textId="77777777" w:rsidTr="00D61FE9">
        <w:tc>
          <w:tcPr>
            <w:tcW w:w="9060" w:type="dxa"/>
            <w:gridSpan w:val="5"/>
          </w:tcPr>
          <w:p w14:paraId="073A3565" w14:textId="06EA265E" w:rsidR="005A0A5E" w:rsidRDefault="005A0A5E" w:rsidP="005A0A5E">
            <w:pPr>
              <w:pStyle w:val="Heading2"/>
            </w:pPr>
            <w:r>
              <w:t>Testing frequencies</w:t>
            </w:r>
          </w:p>
          <w:p w14:paraId="5F1F24A7" w14:textId="027F0FE7" w:rsidR="005A0A5E" w:rsidRPr="005A0A5E" w:rsidRDefault="005A0A5E" w:rsidP="005A0A5E">
            <w:pPr>
              <w:pStyle w:val="Heading3"/>
            </w:pPr>
            <w:r>
              <w:t>Additional material for shape correction and new material to replace unsuitable material</w:t>
            </w:r>
          </w:p>
        </w:tc>
      </w:tr>
      <w:tr w:rsidR="005A0A5E" w14:paraId="76FFF438" w14:textId="77777777" w:rsidTr="00D61FE9">
        <w:tc>
          <w:tcPr>
            <w:tcW w:w="567" w:type="dxa"/>
            <w:tcBorders>
              <w:bottom w:val="single" w:sz="4" w:space="0" w:color="auto"/>
            </w:tcBorders>
          </w:tcPr>
          <w:p w14:paraId="22EFF0F5" w14:textId="77777777" w:rsidR="005A0A5E" w:rsidRDefault="005A0A5E" w:rsidP="00D61FE9">
            <w:pPr>
              <w:pStyle w:val="BodyText"/>
            </w:pPr>
          </w:p>
        </w:tc>
        <w:tc>
          <w:tcPr>
            <w:tcW w:w="8493" w:type="dxa"/>
            <w:gridSpan w:val="4"/>
            <w:tcBorders>
              <w:bottom w:val="single" w:sz="4" w:space="0" w:color="auto"/>
            </w:tcBorders>
          </w:tcPr>
          <w:p w14:paraId="69FBABF0" w14:textId="2CFA6135" w:rsidR="005A0A5E" w:rsidRDefault="005A0A5E" w:rsidP="005A0A5E">
            <w:pPr>
              <w:pStyle w:val="BodyText"/>
            </w:pPr>
            <w:r>
              <w:t>The following minimum testing frequencies for unbound pavement material source and product testing shall apply.</w:t>
            </w:r>
          </w:p>
        </w:tc>
      </w:tr>
      <w:tr w:rsidR="005A0A5E" w14:paraId="7F2EAED4" w14:textId="77777777" w:rsidTr="005A0A5E">
        <w:trPr>
          <w:trHeight w:val="5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797" w14:textId="2DBF8C86" w:rsidR="005A0A5E" w:rsidRPr="005A0A5E" w:rsidRDefault="005A0A5E" w:rsidP="005A0A5E">
            <w:pPr>
              <w:pStyle w:val="TableHeading"/>
              <w:rPr>
                <w:rStyle w:val="BodyTextbold"/>
                <w:b/>
              </w:rPr>
            </w:pPr>
            <w:r>
              <w:rPr>
                <w:rStyle w:val="BodyTextbold"/>
                <w:b/>
              </w:rPr>
              <w:t>Property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06F9" w14:textId="287EB9F6" w:rsidR="005A0A5E" w:rsidRPr="005A0A5E" w:rsidRDefault="005A0A5E" w:rsidP="005A0A5E">
            <w:pPr>
              <w:pStyle w:val="TableHeading"/>
              <w:rPr>
                <w:rStyle w:val="BodyTextbold"/>
                <w:b/>
              </w:rPr>
            </w:pPr>
            <w:r>
              <w:rPr>
                <w:rStyle w:val="BodyTextbold"/>
                <w:b/>
              </w:rPr>
              <w:t>Test Method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92ED" w14:textId="05993BBC" w:rsidR="005A0A5E" w:rsidRPr="005A0A5E" w:rsidRDefault="005A0A5E" w:rsidP="005A0A5E">
            <w:pPr>
              <w:pStyle w:val="TableHeading"/>
            </w:pPr>
            <w:r>
              <w:t>Normal Testing Level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766" w14:textId="62955BF5" w:rsidR="005A0A5E" w:rsidRPr="005A0A5E" w:rsidRDefault="005A0A5E" w:rsidP="005A0A5E">
            <w:pPr>
              <w:pStyle w:val="TableHeading"/>
            </w:pPr>
            <w:r>
              <w:t>Reduce Testing Level</w:t>
            </w:r>
          </w:p>
        </w:tc>
      </w:tr>
      <w:tr w:rsidR="005A0A5E" w14:paraId="64F3F14A" w14:textId="77777777" w:rsidTr="005A0A5E">
        <w:trPr>
          <w:trHeight w:val="12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B64" w14:textId="6842CB40" w:rsidR="005A0A5E" w:rsidRPr="005A0A5E" w:rsidRDefault="005A0A5E" w:rsidP="00D61FE9">
            <w:pPr>
              <w:pStyle w:val="TableHeading"/>
              <w:rPr>
                <w:rStyle w:val="BodyTextbold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698" w14:textId="657C40A6" w:rsidR="005A0A5E" w:rsidRPr="005A0A5E" w:rsidRDefault="00090610" w:rsidP="00D61FE9">
            <w:pPr>
              <w:pStyle w:val="TableHeading"/>
              <w:rPr>
                <w:rStyle w:val="BodyTextbold"/>
                <w:b/>
              </w:rPr>
            </w:pPr>
            <w:r w:rsidRPr="00090610">
              <w:rPr>
                <w:rFonts w:cs="Times New Roman"/>
                <w:b w:val="0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CB5350" wp14:editId="48D8576E">
                      <wp:simplePos x="0" y="0"/>
                      <wp:positionH relativeFrom="column">
                        <wp:posOffset>-1432560</wp:posOffset>
                      </wp:positionH>
                      <wp:positionV relativeFrom="paragraph">
                        <wp:posOffset>10795</wp:posOffset>
                      </wp:positionV>
                      <wp:extent cx="5419725" cy="533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B94AE0" w14:textId="6659DBBB" w:rsidR="00090610" w:rsidRPr="005A0A5E" w:rsidRDefault="00090610" w:rsidP="00090610">
                                  <w:pPr>
                                    <w:pStyle w:val="BodyText"/>
                                  </w:pPr>
                                  <w:r>
                                    <w:t xml:space="preserve">Default testing frequencies are provided in Appendix A of MRTS07C. </w:t>
                                  </w:r>
                                  <w:r w:rsidRPr="005A0A5E">
                                    <w:t>This table should only be 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B5350" id="Rectangle 6" o:spid="_x0000_s1027" style="position:absolute;left:0;text-align:left;margin-left:-112.8pt;margin-top:.85pt;width:426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" fillcolor="window" strokecolor="windowText" strokeweight=".5pt">
                      <v:textbox>
                        <w:txbxContent>
                          <w:p w14:paraId="44B94AE0" w14:textId="6659DBBB" w:rsidR="00090610" w:rsidRPr="005A0A5E" w:rsidRDefault="00090610" w:rsidP="00090610">
                            <w:pPr>
                              <w:pStyle w:val="BodyText"/>
                            </w:pPr>
                            <w:r>
                              <w:t xml:space="preserve">Default testing frequencies are provided in Appendix A of MRTS07C. </w:t>
                            </w:r>
                            <w:r w:rsidRPr="005A0A5E">
                              <w:t>This table should only be 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1D6" w14:textId="77777777" w:rsidR="005A0A5E" w:rsidRPr="005A0A5E" w:rsidRDefault="005A0A5E" w:rsidP="00D61FE9">
            <w:pPr>
              <w:pStyle w:val="TableHeading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8690" w14:textId="77777777" w:rsidR="005A0A5E" w:rsidRPr="005A0A5E" w:rsidRDefault="005A0A5E" w:rsidP="00D61FE9">
            <w:pPr>
              <w:pStyle w:val="TableHeading"/>
            </w:pPr>
          </w:p>
        </w:tc>
      </w:tr>
    </w:tbl>
    <w:p w14:paraId="03128FE2" w14:textId="77777777" w:rsidR="005A0A5E" w:rsidRDefault="005A0A5E" w:rsidP="005A0A5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26"/>
        <w:gridCol w:w="2256"/>
      </w:tblGrid>
      <w:tr w:rsidR="00090610" w14:paraId="1AB50F15" w14:textId="77777777" w:rsidTr="00D61FE9">
        <w:tc>
          <w:tcPr>
            <w:tcW w:w="9060" w:type="dxa"/>
            <w:gridSpan w:val="5"/>
          </w:tcPr>
          <w:p w14:paraId="59E0A8B5" w14:textId="24A35008" w:rsidR="00090610" w:rsidRPr="005A0A5E" w:rsidRDefault="00090610" w:rsidP="00090610">
            <w:pPr>
              <w:pStyle w:val="Heading3"/>
            </w:pPr>
            <w:r>
              <w:lastRenderedPageBreak/>
              <w:t>Construction standards and geometrics</w:t>
            </w:r>
          </w:p>
        </w:tc>
      </w:tr>
      <w:tr w:rsidR="00090610" w14:paraId="06E56812" w14:textId="77777777" w:rsidTr="00D61FE9">
        <w:tc>
          <w:tcPr>
            <w:tcW w:w="567" w:type="dxa"/>
            <w:tcBorders>
              <w:bottom w:val="single" w:sz="4" w:space="0" w:color="auto"/>
            </w:tcBorders>
          </w:tcPr>
          <w:p w14:paraId="2F105E9D" w14:textId="77777777" w:rsidR="00090610" w:rsidRDefault="00090610" w:rsidP="00D61FE9">
            <w:pPr>
              <w:pStyle w:val="BodyText"/>
            </w:pPr>
          </w:p>
        </w:tc>
        <w:tc>
          <w:tcPr>
            <w:tcW w:w="8493" w:type="dxa"/>
            <w:gridSpan w:val="4"/>
            <w:tcBorders>
              <w:bottom w:val="single" w:sz="4" w:space="0" w:color="auto"/>
            </w:tcBorders>
          </w:tcPr>
          <w:p w14:paraId="220A798A" w14:textId="286A9527" w:rsidR="00090610" w:rsidRDefault="00090610" w:rsidP="00D61FE9">
            <w:pPr>
              <w:pStyle w:val="BodyText"/>
            </w:pPr>
            <w:r>
              <w:t>The following minimum construction standard and geometric testing shall apply.</w:t>
            </w:r>
          </w:p>
        </w:tc>
      </w:tr>
      <w:tr w:rsidR="00090610" w14:paraId="0A6298A1" w14:textId="77777777" w:rsidTr="00D61FE9">
        <w:trPr>
          <w:trHeight w:val="5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236" w14:textId="77777777" w:rsidR="00090610" w:rsidRPr="005A0A5E" w:rsidRDefault="00090610" w:rsidP="00D61FE9">
            <w:pPr>
              <w:pStyle w:val="TableHeading"/>
              <w:rPr>
                <w:rStyle w:val="BodyTextbold"/>
                <w:b/>
              </w:rPr>
            </w:pPr>
            <w:r>
              <w:rPr>
                <w:rStyle w:val="BodyTextbold"/>
                <w:b/>
              </w:rPr>
              <w:t>Property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9E3" w14:textId="77777777" w:rsidR="00090610" w:rsidRPr="005A0A5E" w:rsidRDefault="00090610" w:rsidP="00D61FE9">
            <w:pPr>
              <w:pStyle w:val="TableHeading"/>
              <w:rPr>
                <w:rStyle w:val="BodyTextbold"/>
                <w:b/>
              </w:rPr>
            </w:pPr>
            <w:r>
              <w:rPr>
                <w:rStyle w:val="BodyTextbold"/>
                <w:b/>
              </w:rPr>
              <w:t>Test Method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BE4" w14:textId="77777777" w:rsidR="00090610" w:rsidRPr="005A0A5E" w:rsidRDefault="00090610" w:rsidP="00D61FE9">
            <w:pPr>
              <w:pStyle w:val="TableHeading"/>
            </w:pPr>
            <w:r>
              <w:t>Normal Testing Level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D08" w14:textId="77777777" w:rsidR="00090610" w:rsidRPr="005A0A5E" w:rsidRDefault="00090610" w:rsidP="00D61FE9">
            <w:pPr>
              <w:pStyle w:val="TableHeading"/>
            </w:pPr>
            <w:r>
              <w:t>Reduce Testing Level</w:t>
            </w:r>
          </w:p>
        </w:tc>
      </w:tr>
      <w:tr w:rsidR="00090610" w14:paraId="0045E755" w14:textId="77777777" w:rsidTr="00D61FE9">
        <w:trPr>
          <w:trHeight w:val="12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179" w14:textId="77777777" w:rsidR="00090610" w:rsidRPr="005A0A5E" w:rsidRDefault="00090610" w:rsidP="00D61FE9">
            <w:pPr>
              <w:pStyle w:val="TableHeading"/>
              <w:rPr>
                <w:rStyle w:val="BodyTextbold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F49" w14:textId="77777777" w:rsidR="00090610" w:rsidRPr="005A0A5E" w:rsidRDefault="00090610" w:rsidP="00D61FE9">
            <w:pPr>
              <w:pStyle w:val="TableHeading"/>
              <w:rPr>
                <w:rStyle w:val="BodyTextbold"/>
                <w:b/>
              </w:rPr>
            </w:pPr>
            <w:r w:rsidRPr="00090610">
              <w:rPr>
                <w:rFonts w:cs="Times New Roman"/>
                <w:b w:val="0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C84EB2" wp14:editId="637FB996">
                      <wp:simplePos x="0" y="0"/>
                      <wp:positionH relativeFrom="column">
                        <wp:posOffset>-1432560</wp:posOffset>
                      </wp:positionH>
                      <wp:positionV relativeFrom="paragraph">
                        <wp:posOffset>10795</wp:posOffset>
                      </wp:positionV>
                      <wp:extent cx="5419725" cy="533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615012" w14:textId="2C382EB3" w:rsidR="00090610" w:rsidRPr="005A0A5E" w:rsidRDefault="00090610" w:rsidP="00090610">
                                  <w:pPr>
                                    <w:pStyle w:val="BodyText"/>
                                  </w:pPr>
                                  <w:r>
                                    <w:t xml:space="preserve">Default testing frequencies are provided in Appendix A of MRTS07C. </w:t>
                                  </w:r>
                                  <w:r w:rsidRPr="005A0A5E">
                                    <w:t xml:space="preserve">This table should only be </w:t>
                                  </w:r>
                                  <w:r w:rsidR="000F3E26">
                                    <w:t xml:space="preserve">filled </w:t>
                                  </w:r>
                                  <w:r w:rsidRPr="005A0A5E">
                                    <w:t>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84EB2" id="Rectangle 7" o:spid="_x0000_s1028" style="position:absolute;left:0;text-align:left;margin-left:-112.8pt;margin-top:.85pt;width:426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" fillcolor="window" strokecolor="windowText" strokeweight=".5pt">
                      <v:textbox>
                        <w:txbxContent>
                          <w:p w14:paraId="44615012" w14:textId="2C382EB3" w:rsidR="00090610" w:rsidRPr="005A0A5E" w:rsidRDefault="00090610" w:rsidP="00090610">
                            <w:pPr>
                              <w:pStyle w:val="BodyText"/>
                            </w:pPr>
                            <w:r>
                              <w:t xml:space="preserve">Default testing frequencies are provided in Appendix A of MRTS07C. </w:t>
                            </w:r>
                            <w:r w:rsidRPr="005A0A5E">
                              <w:t xml:space="preserve">This table should only be </w:t>
                            </w:r>
                            <w:r w:rsidR="000F3E26">
                              <w:t xml:space="preserve">filled </w:t>
                            </w:r>
                            <w:r w:rsidRPr="005A0A5E">
                              <w:t>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036D" w14:textId="77777777" w:rsidR="00090610" w:rsidRPr="005A0A5E" w:rsidRDefault="00090610" w:rsidP="00D61FE9">
            <w:pPr>
              <w:pStyle w:val="TableHeading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599E" w14:textId="77777777" w:rsidR="00090610" w:rsidRPr="005A0A5E" w:rsidRDefault="00090610" w:rsidP="00D61FE9">
            <w:pPr>
              <w:pStyle w:val="TableHeading"/>
            </w:pPr>
          </w:p>
        </w:tc>
      </w:tr>
    </w:tbl>
    <w:p w14:paraId="434DD353" w14:textId="77777777" w:rsidR="005A0A5E" w:rsidRPr="005A0A5E" w:rsidRDefault="005A0A5E" w:rsidP="005A0A5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3E4AAB" w14:paraId="585ED485" w14:textId="77777777" w:rsidTr="00D61FE9">
        <w:tc>
          <w:tcPr>
            <w:tcW w:w="9060" w:type="dxa"/>
            <w:gridSpan w:val="2"/>
          </w:tcPr>
          <w:p w14:paraId="69901ABE" w14:textId="77777777" w:rsidR="003E4AAB" w:rsidRDefault="003E4AAB" w:rsidP="00D61FE9">
            <w:pPr>
              <w:pStyle w:val="Heading1"/>
              <w:keepNext w:val="0"/>
              <w:keepLines w:val="0"/>
            </w:pPr>
            <w:r w:rsidRPr="00685517">
              <w:t>New unbound granular material to replace material not suitable for stabilisation (Clause</w:t>
            </w:r>
            <w:r>
              <w:t> </w:t>
            </w:r>
            <w:r w:rsidRPr="00685517">
              <w:t>6.1)</w:t>
            </w:r>
          </w:p>
        </w:tc>
      </w:tr>
      <w:tr w:rsidR="003E4AAB" w14:paraId="6948364B" w14:textId="77777777" w:rsidTr="00D61FE9">
        <w:tc>
          <w:tcPr>
            <w:tcW w:w="560" w:type="dxa"/>
          </w:tcPr>
          <w:p w14:paraId="490BE8ED" w14:textId="77777777" w:rsidR="003E4AAB" w:rsidRDefault="003E4AAB" w:rsidP="00D61FE9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8F3BA8A" w14:textId="361C6A21" w:rsidR="003E4AAB" w:rsidRDefault="003E4AAB" w:rsidP="00707A10">
            <w:pPr>
              <w:pStyle w:val="BodyText"/>
              <w:keepNext w:val="0"/>
              <w:keepLines w:val="0"/>
            </w:pPr>
            <w:r w:rsidRPr="00685517">
              <w:t xml:space="preserve">Any new material required to be incorporated into the stabilised layer shall </w:t>
            </w:r>
            <w:r w:rsidR="00707A10">
              <w:t>comply</w:t>
            </w:r>
            <w:r w:rsidRPr="00685517">
              <w:t xml:space="preserve"> with the following requirements and/or standards.</w:t>
            </w:r>
          </w:p>
        </w:tc>
      </w:tr>
      <w:tr w:rsidR="003E4AAB" w14:paraId="2BC9B21C" w14:textId="77777777" w:rsidTr="00612B63">
        <w:trPr>
          <w:trHeight w:val="2575"/>
        </w:trPr>
        <w:tc>
          <w:tcPr>
            <w:tcW w:w="560" w:type="dxa"/>
            <w:tcBorders>
              <w:right w:val="single" w:sz="4" w:space="0" w:color="auto"/>
            </w:tcBorders>
          </w:tcPr>
          <w:p w14:paraId="1257C63F" w14:textId="77777777" w:rsidR="003E4AAB" w:rsidRDefault="003E4AAB" w:rsidP="00D61FE9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C5D210C" w14:textId="77777777" w:rsidR="003E4AAB" w:rsidRDefault="003E4AAB" w:rsidP="00D61FE9">
            <w:pPr>
              <w:pStyle w:val="BodyText"/>
              <w:keepNext w:val="0"/>
              <w:keepLines w:val="0"/>
            </w:pPr>
          </w:p>
        </w:tc>
      </w:tr>
    </w:tbl>
    <w:p w14:paraId="0FD15038" w14:textId="77777777" w:rsidR="00DB4FCC" w:rsidRDefault="00DB4FCC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3E4AAB" w14:paraId="1313AB59" w14:textId="77777777" w:rsidTr="00D61FE9">
        <w:tc>
          <w:tcPr>
            <w:tcW w:w="9060" w:type="dxa"/>
            <w:gridSpan w:val="2"/>
          </w:tcPr>
          <w:p w14:paraId="70128F63" w14:textId="77777777" w:rsidR="003E4AAB" w:rsidRDefault="003E4AAB" w:rsidP="00D61FE9">
            <w:pPr>
              <w:pStyle w:val="Heading1"/>
            </w:pPr>
            <w:r w:rsidRPr="00685517">
              <w:t>Additional material for shape correction (Clause</w:t>
            </w:r>
            <w:r>
              <w:t> </w:t>
            </w:r>
            <w:r w:rsidRPr="00685517">
              <w:t>6.2)</w:t>
            </w:r>
          </w:p>
        </w:tc>
      </w:tr>
      <w:tr w:rsidR="003E4AAB" w14:paraId="4ACC7AA1" w14:textId="77777777" w:rsidTr="00D61FE9">
        <w:tc>
          <w:tcPr>
            <w:tcW w:w="560" w:type="dxa"/>
          </w:tcPr>
          <w:p w14:paraId="74A13BD6" w14:textId="77777777" w:rsidR="003E4AAB" w:rsidRDefault="003E4AAB" w:rsidP="00D61FE9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8817E05" w14:textId="497C98BA" w:rsidR="003E4AAB" w:rsidRDefault="003E4AAB" w:rsidP="00707A10">
            <w:pPr>
              <w:pStyle w:val="BodyText"/>
              <w:keepNext w:val="0"/>
              <w:keepLines w:val="0"/>
            </w:pPr>
            <w:r w:rsidRPr="00C3039A">
              <w:t xml:space="preserve">Any </w:t>
            </w:r>
            <w:r w:rsidR="00707A10">
              <w:t>new</w:t>
            </w:r>
            <w:r w:rsidRPr="00C3039A">
              <w:t xml:space="preserve"> material required to be incorporated into the stabilised layer shall comply with the following requirements and/or standards.</w:t>
            </w:r>
          </w:p>
        </w:tc>
      </w:tr>
      <w:tr w:rsidR="003E4AAB" w14:paraId="51AF22E0" w14:textId="77777777" w:rsidTr="00D61FE9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21895326" w14:textId="77777777" w:rsidR="003E4AAB" w:rsidRDefault="003E4AAB" w:rsidP="00D61FE9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C47986C" w14:textId="77777777" w:rsidR="003E4AAB" w:rsidRDefault="003E4AAB" w:rsidP="00D61FE9">
            <w:pPr>
              <w:pStyle w:val="BodyText"/>
              <w:keepNext w:val="0"/>
              <w:keepLines w:val="0"/>
            </w:pPr>
          </w:p>
        </w:tc>
      </w:tr>
    </w:tbl>
    <w:p w14:paraId="5CEA1695" w14:textId="77777777" w:rsidR="003E4AAB" w:rsidRDefault="003E4AAB" w:rsidP="00DB4FCC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3E4AAB" w14:paraId="3ABCE728" w14:textId="77777777" w:rsidTr="00D61FE9">
        <w:tc>
          <w:tcPr>
            <w:tcW w:w="9064" w:type="dxa"/>
            <w:gridSpan w:val="2"/>
          </w:tcPr>
          <w:p w14:paraId="01627F5E" w14:textId="7E0C248D" w:rsidR="003E4AAB" w:rsidRDefault="003E4AAB" w:rsidP="00D61FE9">
            <w:pPr>
              <w:pStyle w:val="Heading1"/>
            </w:pPr>
            <w:r w:rsidRPr="0003466A">
              <w:lastRenderedPageBreak/>
              <w:t>Removal and disposal of material not suitable for stabilisation (Clause</w:t>
            </w:r>
            <w:r>
              <w:t> </w:t>
            </w:r>
            <w:r w:rsidRPr="0003466A">
              <w:t>8.</w:t>
            </w:r>
            <w:r w:rsidR="00C61EF5">
              <w:t>6</w:t>
            </w:r>
            <w:r w:rsidRPr="0003466A">
              <w:t>.</w:t>
            </w:r>
            <w:r>
              <w:t>1</w:t>
            </w:r>
            <w:r w:rsidRPr="0003466A">
              <w:t>)</w:t>
            </w:r>
          </w:p>
        </w:tc>
      </w:tr>
      <w:tr w:rsidR="003E4AAB" w14:paraId="2D8FC836" w14:textId="77777777" w:rsidTr="00D61FE9">
        <w:tc>
          <w:tcPr>
            <w:tcW w:w="560" w:type="dxa"/>
          </w:tcPr>
          <w:p w14:paraId="7BFCB13C" w14:textId="77777777" w:rsidR="003E4AAB" w:rsidRDefault="003E4AAB" w:rsidP="00D61FE9">
            <w:pPr>
              <w:pStyle w:val="BodyText"/>
            </w:pP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14:paraId="28284FF2" w14:textId="77777777" w:rsidR="003E4AAB" w:rsidRDefault="003E4AAB" w:rsidP="00D61FE9">
            <w:pPr>
              <w:pStyle w:val="BodyText"/>
              <w:keepNext w:val="0"/>
              <w:keepLines w:val="0"/>
            </w:pPr>
            <w:r w:rsidRPr="0003466A">
              <w:t>Notwithstanding the requirements of Clause</w:t>
            </w:r>
            <w:r>
              <w:t> </w:t>
            </w:r>
            <w:r w:rsidRPr="0003466A">
              <w:t>8.7.</w:t>
            </w:r>
            <w:r>
              <w:t>1</w:t>
            </w:r>
            <w:r w:rsidRPr="0003466A">
              <w:t>, the following material shall also be removed and disposed of.</w:t>
            </w:r>
          </w:p>
        </w:tc>
      </w:tr>
      <w:tr w:rsidR="003E4AAB" w14:paraId="382A6042" w14:textId="77777777" w:rsidTr="00D61FE9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00009C88" w14:textId="77777777" w:rsidR="003E4AAB" w:rsidRDefault="003E4AAB" w:rsidP="00D61FE9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281C9E0" w14:textId="77777777" w:rsidR="003E4AAB" w:rsidRDefault="003E4AAB" w:rsidP="00D61FE9">
            <w:pPr>
              <w:pStyle w:val="BodyText"/>
              <w:keepNext w:val="0"/>
              <w:keepLines w:val="0"/>
            </w:pPr>
          </w:p>
        </w:tc>
      </w:tr>
    </w:tbl>
    <w:p w14:paraId="1B713EED" w14:textId="77777777" w:rsidR="003E4AAB" w:rsidRDefault="003E4AAB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984"/>
        <w:gridCol w:w="2758"/>
        <w:gridCol w:w="2762"/>
      </w:tblGrid>
      <w:tr w:rsidR="003E4AAB" w14:paraId="5E233D7B" w14:textId="77777777" w:rsidTr="00D61FE9">
        <w:tc>
          <w:tcPr>
            <w:tcW w:w="9064" w:type="dxa"/>
            <w:gridSpan w:val="4"/>
          </w:tcPr>
          <w:p w14:paraId="1059BFE4" w14:textId="1DE48DE0" w:rsidR="003E4AAB" w:rsidRDefault="003E4AAB" w:rsidP="00522EC4">
            <w:pPr>
              <w:pStyle w:val="Heading1"/>
              <w:spacing w:beforeLines="60" w:before="144" w:afterLines="60" w:after="144" w:line="240" w:lineRule="auto"/>
            </w:pPr>
            <w:r w:rsidRPr="0003466A">
              <w:t>Minimum requirements and minimum numbers of particular plant (</w:t>
            </w:r>
            <w:r w:rsidRPr="00592D85">
              <w:t>Clauses</w:t>
            </w:r>
            <w:r>
              <w:t> 8.</w:t>
            </w:r>
            <w:r w:rsidR="00C61EF5">
              <w:t>6</w:t>
            </w:r>
            <w:r>
              <w:t>.5</w:t>
            </w:r>
            <w:r w:rsidR="00C61EF5">
              <w:t> </w:t>
            </w:r>
            <w:r>
              <w:t>and</w:t>
            </w:r>
            <w:r w:rsidR="00C61EF5">
              <w:t> </w:t>
            </w:r>
            <w:r>
              <w:t>8.</w:t>
            </w:r>
            <w:r w:rsidR="00C61EF5">
              <w:t>6</w:t>
            </w:r>
            <w:r>
              <w:t>.</w:t>
            </w:r>
            <w:r w:rsidR="00C42EBE">
              <w:t>20</w:t>
            </w:r>
            <w:r w:rsidRPr="00592D85">
              <w:t>)</w:t>
            </w:r>
          </w:p>
        </w:tc>
      </w:tr>
      <w:tr w:rsidR="003E4AAB" w14:paraId="0AF877C9" w14:textId="77777777" w:rsidTr="00D61FE9">
        <w:tc>
          <w:tcPr>
            <w:tcW w:w="560" w:type="dxa"/>
          </w:tcPr>
          <w:p w14:paraId="08FA859B" w14:textId="77777777" w:rsidR="003E4AAB" w:rsidRDefault="003E4AAB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8504" w:type="dxa"/>
            <w:gridSpan w:val="3"/>
            <w:tcBorders>
              <w:bottom w:val="single" w:sz="4" w:space="0" w:color="auto"/>
            </w:tcBorders>
          </w:tcPr>
          <w:p w14:paraId="0DE450B2" w14:textId="77777777" w:rsidR="003E4AAB" w:rsidRDefault="003E4AAB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</w:pPr>
            <w:r w:rsidRPr="00592D85">
              <w:t>The following minimum requirements and minimum numbers of particular plant shall be on Site at all times during stabilisation works.</w:t>
            </w:r>
          </w:p>
        </w:tc>
      </w:tr>
      <w:tr w:rsidR="003E4AAB" w14:paraId="24DF0799" w14:textId="77777777" w:rsidTr="00D6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14:paraId="7918198E" w14:textId="77777777" w:rsidR="003E4AAB" w:rsidRDefault="003E4AAB" w:rsidP="00522EC4">
            <w:pPr>
              <w:pStyle w:val="TableHeading"/>
              <w:keepNext w:val="0"/>
              <w:keepLines w:val="0"/>
              <w:spacing w:beforeLines="60" w:before="144" w:afterLines="60" w:after="144" w:line="240" w:lineRule="auto"/>
            </w:pPr>
            <w:r>
              <w:t>Description</w:t>
            </w:r>
          </w:p>
        </w:tc>
        <w:tc>
          <w:tcPr>
            <w:tcW w:w="2758" w:type="dxa"/>
          </w:tcPr>
          <w:p w14:paraId="2C995DFD" w14:textId="77777777" w:rsidR="003E4AAB" w:rsidRDefault="003E4AAB" w:rsidP="00522EC4">
            <w:pPr>
              <w:pStyle w:val="TableHeading"/>
              <w:keepNext w:val="0"/>
              <w:keepLines w:val="0"/>
              <w:spacing w:beforeLines="60" w:before="144" w:afterLines="60" w:after="144" w:line="240" w:lineRule="auto"/>
            </w:pPr>
            <w:r>
              <w:t>Minimum Requirement</w:t>
            </w:r>
          </w:p>
        </w:tc>
        <w:tc>
          <w:tcPr>
            <w:tcW w:w="2762" w:type="dxa"/>
          </w:tcPr>
          <w:p w14:paraId="12B78110" w14:textId="77777777" w:rsidR="003E4AAB" w:rsidRDefault="003E4AAB" w:rsidP="00522EC4">
            <w:pPr>
              <w:pStyle w:val="TableHeading"/>
              <w:spacing w:beforeLines="60" w:before="144" w:afterLines="60" w:after="144" w:line="240" w:lineRule="auto"/>
            </w:pPr>
            <w:r>
              <w:t>Minimum Number of Units</w:t>
            </w:r>
          </w:p>
        </w:tc>
      </w:tr>
      <w:tr w:rsidR="003E4AAB" w14:paraId="48D57D5A" w14:textId="77777777" w:rsidTr="00D6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14:paraId="1B3348AF" w14:textId="0D7C6AEE" w:rsidR="003E4AAB" w:rsidRDefault="00C42EBE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  <w:r>
              <w:t>S</w:t>
            </w:r>
            <w:r w:rsidR="003E4AAB" w:rsidRPr="009420BD">
              <w:t>tabiliser with foamed bitumen spray bar in mixing chamber</w:t>
            </w:r>
          </w:p>
        </w:tc>
        <w:tc>
          <w:tcPr>
            <w:tcW w:w="2758" w:type="dxa"/>
          </w:tcPr>
          <w:p w14:paraId="19781BB9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</w:p>
        </w:tc>
        <w:tc>
          <w:tcPr>
            <w:tcW w:w="2762" w:type="dxa"/>
          </w:tcPr>
          <w:p w14:paraId="2FCC39E3" w14:textId="77777777" w:rsidR="003E4AAB" w:rsidRDefault="003E4AAB" w:rsidP="00522EC4">
            <w:pPr>
              <w:pStyle w:val="TableBodyText"/>
              <w:spacing w:beforeLines="60" w:before="144" w:afterLines="60" w:after="144"/>
            </w:pPr>
          </w:p>
        </w:tc>
      </w:tr>
      <w:tr w:rsidR="003E4AAB" w14:paraId="4F9F7443" w14:textId="77777777" w:rsidTr="00D6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14:paraId="4136AEE7" w14:textId="2AD738EE" w:rsidR="003E4AAB" w:rsidRDefault="00C42EBE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  <w:r>
              <w:t>I</w:t>
            </w:r>
            <w:r w:rsidR="003E4AAB" w:rsidRPr="009420BD">
              <w:t>ntegrated spreader</w:t>
            </w:r>
            <w:r w:rsidR="003E4AAB">
              <w:t xml:space="preserve"> </w:t>
            </w:r>
            <w:r w:rsidR="003E4AAB" w:rsidRPr="009420BD">
              <w:t>stabiliser with foamed bitumen spray bar in mixing chamber</w:t>
            </w:r>
          </w:p>
        </w:tc>
        <w:tc>
          <w:tcPr>
            <w:tcW w:w="2758" w:type="dxa"/>
          </w:tcPr>
          <w:p w14:paraId="69E09926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</w:p>
        </w:tc>
        <w:tc>
          <w:tcPr>
            <w:tcW w:w="2762" w:type="dxa"/>
          </w:tcPr>
          <w:p w14:paraId="686040B6" w14:textId="77777777" w:rsidR="003E4AAB" w:rsidRDefault="003E4AAB" w:rsidP="00522EC4">
            <w:pPr>
              <w:pStyle w:val="TableBodyText"/>
              <w:spacing w:beforeLines="60" w:before="144" w:afterLines="60" w:after="144"/>
            </w:pPr>
          </w:p>
        </w:tc>
      </w:tr>
      <w:tr w:rsidR="003E4AAB" w14:paraId="5259B91F" w14:textId="77777777" w:rsidTr="00D6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14:paraId="30268A9E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  <w:r w:rsidRPr="00A67E68">
              <w:t>Purpose-built calibrated spreader</w:t>
            </w:r>
          </w:p>
        </w:tc>
        <w:tc>
          <w:tcPr>
            <w:tcW w:w="2758" w:type="dxa"/>
          </w:tcPr>
          <w:p w14:paraId="51A0A0C5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</w:p>
        </w:tc>
        <w:tc>
          <w:tcPr>
            <w:tcW w:w="2762" w:type="dxa"/>
          </w:tcPr>
          <w:p w14:paraId="1A448973" w14:textId="77777777" w:rsidR="003E4AAB" w:rsidRDefault="003E4AAB" w:rsidP="00522EC4">
            <w:pPr>
              <w:pStyle w:val="TableBodyText"/>
              <w:spacing w:beforeLines="60" w:before="144" w:afterLines="60" w:after="144"/>
            </w:pPr>
          </w:p>
        </w:tc>
      </w:tr>
      <w:tr w:rsidR="003E4AAB" w14:paraId="628D4DD2" w14:textId="77777777" w:rsidTr="00D6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14:paraId="571FCAE1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  <w:r w:rsidRPr="00A67E68">
              <w:t>Vibrating pad foot roller</w:t>
            </w:r>
          </w:p>
        </w:tc>
        <w:tc>
          <w:tcPr>
            <w:tcW w:w="2758" w:type="dxa"/>
          </w:tcPr>
          <w:p w14:paraId="79B6F3CD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</w:p>
        </w:tc>
        <w:tc>
          <w:tcPr>
            <w:tcW w:w="2762" w:type="dxa"/>
          </w:tcPr>
          <w:p w14:paraId="7AB3E60C" w14:textId="77777777" w:rsidR="003E4AAB" w:rsidRDefault="003E4AAB" w:rsidP="00522EC4">
            <w:pPr>
              <w:pStyle w:val="TableBodyText"/>
              <w:spacing w:beforeLines="60" w:before="144" w:afterLines="60" w:after="144"/>
            </w:pPr>
          </w:p>
        </w:tc>
      </w:tr>
      <w:tr w:rsidR="003E4AAB" w14:paraId="2BA879BC" w14:textId="77777777" w:rsidTr="00D6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14:paraId="61EF6E0B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  <w:r w:rsidRPr="00A67E68">
              <w:t>Vibrating smooth drum roller</w:t>
            </w:r>
          </w:p>
        </w:tc>
        <w:tc>
          <w:tcPr>
            <w:tcW w:w="2758" w:type="dxa"/>
          </w:tcPr>
          <w:p w14:paraId="395D8665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</w:p>
        </w:tc>
        <w:tc>
          <w:tcPr>
            <w:tcW w:w="2762" w:type="dxa"/>
          </w:tcPr>
          <w:p w14:paraId="53F9A7D5" w14:textId="77777777" w:rsidR="003E4AAB" w:rsidRDefault="003E4AAB" w:rsidP="00522EC4">
            <w:pPr>
              <w:pStyle w:val="TableBodyText"/>
              <w:spacing w:beforeLines="60" w:before="144" w:afterLines="60" w:after="144"/>
            </w:pPr>
          </w:p>
        </w:tc>
      </w:tr>
      <w:tr w:rsidR="003E4AAB" w14:paraId="36C94C5B" w14:textId="77777777" w:rsidTr="00D6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14:paraId="7952F597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  <w:r w:rsidRPr="00A67E68">
              <w:t>Multi-tyre roller</w:t>
            </w:r>
          </w:p>
        </w:tc>
        <w:tc>
          <w:tcPr>
            <w:tcW w:w="2758" w:type="dxa"/>
          </w:tcPr>
          <w:p w14:paraId="7EA488F4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</w:p>
        </w:tc>
        <w:tc>
          <w:tcPr>
            <w:tcW w:w="2762" w:type="dxa"/>
          </w:tcPr>
          <w:p w14:paraId="0926F673" w14:textId="77777777" w:rsidR="003E4AAB" w:rsidRDefault="003E4AAB" w:rsidP="00522EC4">
            <w:pPr>
              <w:pStyle w:val="TableBodyText"/>
              <w:spacing w:beforeLines="60" w:before="144" w:afterLines="60" w:after="144"/>
            </w:pPr>
          </w:p>
        </w:tc>
      </w:tr>
      <w:tr w:rsidR="003E4AAB" w14:paraId="69D76F56" w14:textId="77777777" w:rsidTr="00D6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14:paraId="638309D6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  <w:r w:rsidRPr="00A67E68">
              <w:t>Water truck</w:t>
            </w:r>
          </w:p>
        </w:tc>
        <w:tc>
          <w:tcPr>
            <w:tcW w:w="2758" w:type="dxa"/>
          </w:tcPr>
          <w:p w14:paraId="351D3B39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</w:p>
        </w:tc>
        <w:tc>
          <w:tcPr>
            <w:tcW w:w="2762" w:type="dxa"/>
          </w:tcPr>
          <w:p w14:paraId="3D75C370" w14:textId="77777777" w:rsidR="003E4AAB" w:rsidRDefault="003E4AAB" w:rsidP="00522EC4">
            <w:pPr>
              <w:pStyle w:val="TableBodyText"/>
              <w:spacing w:beforeLines="60" w:before="144" w:afterLines="60" w:after="144"/>
            </w:pPr>
          </w:p>
        </w:tc>
      </w:tr>
      <w:tr w:rsidR="003E4AAB" w14:paraId="52116CBA" w14:textId="77777777" w:rsidTr="00D6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14:paraId="08D7134F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  <w:r w:rsidRPr="00A67E68">
              <w:t>Grader</w:t>
            </w:r>
          </w:p>
        </w:tc>
        <w:tc>
          <w:tcPr>
            <w:tcW w:w="2758" w:type="dxa"/>
          </w:tcPr>
          <w:p w14:paraId="3E0C61BD" w14:textId="77777777" w:rsidR="003E4AAB" w:rsidRDefault="003E4AAB" w:rsidP="00522EC4">
            <w:pPr>
              <w:pStyle w:val="TableBodyText"/>
              <w:keepNext w:val="0"/>
              <w:keepLines w:val="0"/>
              <w:spacing w:beforeLines="60" w:before="144" w:afterLines="60" w:after="144"/>
            </w:pPr>
          </w:p>
        </w:tc>
        <w:tc>
          <w:tcPr>
            <w:tcW w:w="2762" w:type="dxa"/>
          </w:tcPr>
          <w:p w14:paraId="7C0E77A8" w14:textId="77777777" w:rsidR="003E4AAB" w:rsidRDefault="003E4AAB" w:rsidP="00522EC4">
            <w:pPr>
              <w:pStyle w:val="TableBodyText"/>
              <w:spacing w:beforeLines="60" w:before="144" w:afterLines="60" w:after="144"/>
            </w:pPr>
          </w:p>
        </w:tc>
      </w:tr>
    </w:tbl>
    <w:p w14:paraId="6287DA0B" w14:textId="77777777" w:rsidR="003E4AAB" w:rsidRDefault="003E4AAB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6528"/>
        <w:gridCol w:w="283"/>
        <w:gridCol w:w="1134"/>
        <w:gridCol w:w="559"/>
      </w:tblGrid>
      <w:tr w:rsidR="003E4AAB" w14:paraId="31703F12" w14:textId="77777777" w:rsidTr="00D61FE9">
        <w:tc>
          <w:tcPr>
            <w:tcW w:w="9064" w:type="dxa"/>
            <w:gridSpan w:val="5"/>
          </w:tcPr>
          <w:p w14:paraId="445FFCC1" w14:textId="1DAFDE7A" w:rsidR="003E4AAB" w:rsidRPr="00A67E68" w:rsidRDefault="003E4AAB" w:rsidP="00D61FE9">
            <w:pPr>
              <w:pStyle w:val="Heading1"/>
            </w:pPr>
            <w:r>
              <w:t>Moisture Ratio (Clause 8.</w:t>
            </w:r>
            <w:r w:rsidR="00C61EF5">
              <w:t>7</w:t>
            </w:r>
            <w:r>
              <w:t>.</w:t>
            </w:r>
            <w:r w:rsidR="00C61EF5">
              <w:t>3</w:t>
            </w:r>
            <w:r>
              <w:t>)</w:t>
            </w:r>
          </w:p>
        </w:tc>
      </w:tr>
      <w:tr w:rsidR="003E4AAB" w14:paraId="1DB82227" w14:textId="77777777" w:rsidTr="00D61FE9">
        <w:tc>
          <w:tcPr>
            <w:tcW w:w="560" w:type="dxa"/>
          </w:tcPr>
          <w:p w14:paraId="3A306FE7" w14:textId="77777777" w:rsidR="003E4AAB" w:rsidRDefault="003E4AAB" w:rsidP="00D61FE9">
            <w:pPr>
              <w:pStyle w:val="BodyText"/>
            </w:pPr>
          </w:p>
        </w:tc>
        <w:tc>
          <w:tcPr>
            <w:tcW w:w="6528" w:type="dxa"/>
          </w:tcPr>
          <w:p w14:paraId="6F41CD01" w14:textId="7EF6A3E4" w:rsidR="003E4AAB" w:rsidRPr="00C42380" w:rsidRDefault="003E4AAB" w:rsidP="003E4AAB">
            <w:pPr>
              <w:pStyle w:val="BodyText"/>
              <w:jc w:val="right"/>
            </w:pPr>
            <w:r w:rsidRPr="00A60688">
              <w:t>The</w:t>
            </w:r>
            <w:r w:rsidR="00C42EBE">
              <w:t xml:space="preserve"> </w:t>
            </w:r>
            <w:r w:rsidR="00C42EBE" w:rsidRPr="00C42EBE">
              <w:t>moisture ratio (MRᵤ)</w:t>
            </w:r>
            <w:r w:rsidRPr="00A60688">
              <w:t xml:space="preserve"> sh</w:t>
            </w:r>
            <w:r>
              <w:t>all not be less than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A628245" w14:textId="77777777" w:rsidR="003E4AAB" w:rsidRDefault="003E4AAB" w:rsidP="00D61FE9">
            <w:pPr>
              <w:pStyle w:val="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1EA" w14:textId="77777777" w:rsidR="003E4AAB" w:rsidRDefault="003E4AAB" w:rsidP="00D61FE9">
            <w:pPr>
              <w:pStyle w:val="BodyText"/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01B5277A" w14:textId="77777777" w:rsidR="003E4AAB" w:rsidRDefault="003E4AAB" w:rsidP="00D61FE9">
            <w:pPr>
              <w:pStyle w:val="BodyText"/>
            </w:pPr>
            <w:r>
              <w:t>%</w:t>
            </w:r>
          </w:p>
        </w:tc>
      </w:tr>
      <w:tr w:rsidR="003E4AAB" w14:paraId="0E2C4EF3" w14:textId="77777777" w:rsidTr="00D61FE9">
        <w:tc>
          <w:tcPr>
            <w:tcW w:w="560" w:type="dxa"/>
          </w:tcPr>
          <w:p w14:paraId="3C02F9CD" w14:textId="77777777" w:rsidR="003E4AAB" w:rsidRDefault="003E4AAB" w:rsidP="00D61FE9">
            <w:pPr>
              <w:pStyle w:val="BodyText"/>
            </w:pPr>
          </w:p>
        </w:tc>
        <w:tc>
          <w:tcPr>
            <w:tcW w:w="6528" w:type="dxa"/>
          </w:tcPr>
          <w:p w14:paraId="593610D4" w14:textId="77777777" w:rsidR="003E4AAB" w:rsidRPr="00C42380" w:rsidRDefault="003E4AAB" w:rsidP="00D61FE9">
            <w:pPr>
              <w:pStyle w:val="BodyText"/>
            </w:pPr>
          </w:p>
        </w:tc>
        <w:tc>
          <w:tcPr>
            <w:tcW w:w="283" w:type="dxa"/>
          </w:tcPr>
          <w:p w14:paraId="0A306950" w14:textId="77777777" w:rsidR="003E4AAB" w:rsidRDefault="003E4AAB" w:rsidP="00D61FE9">
            <w:pPr>
              <w:pStyle w:val="BodyTex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44E2CC" w14:textId="77777777" w:rsidR="003E4AAB" w:rsidRDefault="003E4AAB" w:rsidP="00D61FE9">
            <w:pPr>
              <w:pStyle w:val="BodyText"/>
            </w:pPr>
          </w:p>
        </w:tc>
        <w:tc>
          <w:tcPr>
            <w:tcW w:w="559" w:type="dxa"/>
            <w:tcBorders>
              <w:left w:val="nil"/>
            </w:tcBorders>
          </w:tcPr>
          <w:p w14:paraId="33BDA9EA" w14:textId="77777777" w:rsidR="003E4AAB" w:rsidRDefault="003E4AAB" w:rsidP="00D61FE9">
            <w:pPr>
              <w:pStyle w:val="BodyText"/>
            </w:pPr>
          </w:p>
        </w:tc>
      </w:tr>
      <w:tr w:rsidR="003E4AAB" w14:paraId="31CB22BC" w14:textId="77777777" w:rsidTr="003E4AAB">
        <w:tc>
          <w:tcPr>
            <w:tcW w:w="560" w:type="dxa"/>
          </w:tcPr>
          <w:p w14:paraId="54DD8B0E" w14:textId="77777777" w:rsidR="003E4AAB" w:rsidRDefault="003E4AAB" w:rsidP="00D61FE9">
            <w:pPr>
              <w:pStyle w:val="BodyText"/>
            </w:pPr>
          </w:p>
        </w:tc>
        <w:tc>
          <w:tcPr>
            <w:tcW w:w="6528" w:type="dxa"/>
          </w:tcPr>
          <w:p w14:paraId="522C7C90" w14:textId="77777777" w:rsidR="003E4AAB" w:rsidRPr="00C42380" w:rsidRDefault="003E4AAB" w:rsidP="00D61FE9">
            <w:pPr>
              <w:pStyle w:val="BodyText"/>
              <w:jc w:val="right"/>
            </w:pPr>
            <w:r>
              <w:t>and not greater than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FB39069" w14:textId="77777777" w:rsidR="003E4AAB" w:rsidRDefault="003E4AAB" w:rsidP="00D61FE9">
            <w:pPr>
              <w:pStyle w:val="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56D" w14:textId="77777777" w:rsidR="003E4AAB" w:rsidRDefault="003E4AAB" w:rsidP="00D61FE9">
            <w:pPr>
              <w:pStyle w:val="BodyText"/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00B81A07" w14:textId="77777777" w:rsidR="003E4AAB" w:rsidRDefault="003E4AAB" w:rsidP="00D61FE9">
            <w:pPr>
              <w:pStyle w:val="BodyText"/>
            </w:pPr>
            <w:r>
              <w:t>%</w:t>
            </w:r>
          </w:p>
        </w:tc>
      </w:tr>
      <w:tr w:rsidR="003E4AAB" w14:paraId="22D34ECA" w14:textId="77777777" w:rsidTr="00D73183">
        <w:tc>
          <w:tcPr>
            <w:tcW w:w="560" w:type="dxa"/>
          </w:tcPr>
          <w:p w14:paraId="33BE4110" w14:textId="77777777" w:rsidR="003E4AAB" w:rsidRDefault="003E4AAB" w:rsidP="00D61FE9">
            <w:pPr>
              <w:pStyle w:val="BodyText"/>
            </w:pPr>
          </w:p>
        </w:tc>
        <w:tc>
          <w:tcPr>
            <w:tcW w:w="8504" w:type="dxa"/>
            <w:gridSpan w:val="4"/>
          </w:tcPr>
          <w:p w14:paraId="4195971F" w14:textId="56FA5D29" w:rsidR="003E4AAB" w:rsidRDefault="003E4AAB" w:rsidP="00612B63">
            <w:pPr>
              <w:pStyle w:val="TableNotes"/>
            </w:pPr>
            <w:r>
              <w:t xml:space="preserve">If no values are given, </w:t>
            </w:r>
            <w:r w:rsidR="00C42EBE">
              <w:t>MR</w:t>
            </w:r>
            <w:r w:rsidR="00C42EBE" w:rsidRPr="00C42EBE">
              <w:t>ᵤ</w:t>
            </w:r>
            <w:r>
              <w:t xml:space="preserve"> shall not be less than 55% and not greater th</w:t>
            </w:r>
            <w:r w:rsidR="00612B63">
              <w:t>a</w:t>
            </w:r>
            <w:r>
              <w:t>n 75%</w:t>
            </w:r>
          </w:p>
        </w:tc>
      </w:tr>
    </w:tbl>
    <w:p w14:paraId="164727E4" w14:textId="77777777" w:rsidR="003E4AAB" w:rsidRDefault="003E4AAB" w:rsidP="00DB4FCC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  <w:gridCol w:w="283"/>
        <w:gridCol w:w="1134"/>
        <w:gridCol w:w="559"/>
      </w:tblGrid>
      <w:tr w:rsidR="002C2205" w14:paraId="0DA51112" w14:textId="77777777" w:rsidTr="00D61FE9">
        <w:tc>
          <w:tcPr>
            <w:tcW w:w="9064" w:type="dxa"/>
            <w:gridSpan w:val="5"/>
          </w:tcPr>
          <w:p w14:paraId="304CCEC4" w14:textId="5B113145" w:rsidR="002C2205" w:rsidRPr="00A67E68" w:rsidRDefault="002C2205" w:rsidP="00D61FE9">
            <w:pPr>
              <w:pStyle w:val="Heading1"/>
            </w:pPr>
            <w:r>
              <w:lastRenderedPageBreak/>
              <w:t>Compaction (Clause 8.</w:t>
            </w:r>
            <w:r w:rsidR="00C61EF5">
              <w:t>7</w:t>
            </w:r>
            <w:r>
              <w:t>.</w:t>
            </w:r>
            <w:r w:rsidR="00C61EF5">
              <w:t>4</w:t>
            </w:r>
            <w:r>
              <w:t>)</w:t>
            </w:r>
          </w:p>
        </w:tc>
      </w:tr>
      <w:tr w:rsidR="002C2205" w14:paraId="1B581E62" w14:textId="77777777" w:rsidTr="002C2205">
        <w:tc>
          <w:tcPr>
            <w:tcW w:w="567" w:type="dxa"/>
          </w:tcPr>
          <w:p w14:paraId="108C872E" w14:textId="77777777" w:rsidR="002C2205" w:rsidRDefault="002C2205" w:rsidP="00D61FE9">
            <w:pPr>
              <w:pStyle w:val="BodyText"/>
            </w:pPr>
          </w:p>
        </w:tc>
        <w:tc>
          <w:tcPr>
            <w:tcW w:w="6521" w:type="dxa"/>
          </w:tcPr>
          <w:p w14:paraId="7A2AA68E" w14:textId="77777777" w:rsidR="002C2205" w:rsidRPr="00C42380" w:rsidRDefault="002C2205" w:rsidP="00D61FE9">
            <w:pPr>
              <w:pStyle w:val="BodyText"/>
              <w:ind w:firstLine="33"/>
            </w:pPr>
            <w:r w:rsidRPr="00A60688">
              <w:t xml:space="preserve">The minimum characteristic </w:t>
            </w:r>
            <w:r>
              <w:t xml:space="preserve">value of </w:t>
            </w:r>
            <w:r w:rsidRPr="00A60688">
              <w:t>relative compaction result shall be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144944A" w14:textId="77777777" w:rsidR="002C2205" w:rsidRDefault="002C2205" w:rsidP="00D61FE9">
            <w:pPr>
              <w:pStyle w:val="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BAB7" w14:textId="77777777" w:rsidR="002C2205" w:rsidRDefault="002C2205" w:rsidP="00D61FE9">
            <w:pPr>
              <w:pStyle w:val="BodyText"/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5D7CE488" w14:textId="77777777" w:rsidR="002C2205" w:rsidRDefault="002C2205" w:rsidP="00D61FE9">
            <w:pPr>
              <w:pStyle w:val="BodyText"/>
            </w:pPr>
            <w:r>
              <w:t>%</w:t>
            </w:r>
          </w:p>
        </w:tc>
      </w:tr>
      <w:tr w:rsidR="002C2205" w14:paraId="0C24C865" w14:textId="77777777" w:rsidTr="008915A1">
        <w:tc>
          <w:tcPr>
            <w:tcW w:w="567" w:type="dxa"/>
          </w:tcPr>
          <w:p w14:paraId="7E772860" w14:textId="77777777" w:rsidR="002C2205" w:rsidRDefault="002C2205" w:rsidP="00D61FE9">
            <w:pPr>
              <w:pStyle w:val="BodyText"/>
            </w:pPr>
          </w:p>
        </w:tc>
        <w:tc>
          <w:tcPr>
            <w:tcW w:w="8497" w:type="dxa"/>
            <w:gridSpan w:val="4"/>
          </w:tcPr>
          <w:p w14:paraId="2550143A" w14:textId="7991FA4C" w:rsidR="002C2205" w:rsidRDefault="002C2205" w:rsidP="002C2205">
            <w:pPr>
              <w:pStyle w:val="TableNotes"/>
            </w:pPr>
            <w:r>
              <w:t>If no value is given, the minimum characteristic value of the relative compaction shall be 102% (standard compaction)</w:t>
            </w:r>
          </w:p>
        </w:tc>
      </w:tr>
    </w:tbl>
    <w:p w14:paraId="42D21418" w14:textId="77777777" w:rsidR="003E4AAB" w:rsidRDefault="003E4AAB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C2205" w14:paraId="06EF92D0" w14:textId="77777777" w:rsidTr="00D61FE9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3A16A3C" w14:textId="66D17A0F" w:rsidR="002C2205" w:rsidRDefault="002C2205" w:rsidP="00D61FE9">
            <w:pPr>
              <w:pStyle w:val="Heading1"/>
            </w:pPr>
            <w:r>
              <w:t>Geometrics</w:t>
            </w:r>
          </w:p>
          <w:p w14:paraId="22755C69" w14:textId="51EE69A2" w:rsidR="002C2205" w:rsidRDefault="002C2205" w:rsidP="00D61FE9">
            <w:pPr>
              <w:pStyle w:val="Heading2"/>
            </w:pPr>
            <w:r>
              <w:t>Primary tolerance (Clause 8.</w:t>
            </w:r>
            <w:r w:rsidR="00C61EF5">
              <w:t>7</w:t>
            </w:r>
            <w:r>
              <w:t>.</w:t>
            </w:r>
            <w:r w:rsidR="00C61EF5">
              <w:t>5</w:t>
            </w:r>
            <w:r>
              <w:t>.2.1)</w:t>
            </w:r>
          </w:p>
          <w:p w14:paraId="0B66EF1B" w14:textId="77777777" w:rsidR="002C2205" w:rsidRPr="00810A3F" w:rsidRDefault="002C2205" w:rsidP="00D61FE9">
            <w:pPr>
              <w:pStyle w:val="BodyText"/>
            </w:pPr>
            <w:r>
              <w:t>The primary tolerance on a stabilised layer shall be as stated below:</w:t>
            </w:r>
          </w:p>
        </w:tc>
      </w:tr>
      <w:tr w:rsidR="002C2205" w14:paraId="21CBFEE1" w14:textId="77777777" w:rsidTr="00D61FE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B4A" w14:textId="275E41F9" w:rsidR="002C2205" w:rsidRDefault="002C2205" w:rsidP="00D61FE9">
            <w:pPr>
              <w:pStyle w:val="TableHeading"/>
            </w:pPr>
            <w:r>
              <w:t>Alternative A</w:t>
            </w:r>
            <w:r>
              <w:br/>
              <w:t>(-5 and +</w:t>
            </w:r>
            <w:r w:rsidR="00C42EBE">
              <w:t> </w:t>
            </w:r>
            <w:r>
              <w:t>10 mm)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26D" w14:textId="6F9CA28E" w:rsidR="002C2205" w:rsidRDefault="002C2205" w:rsidP="00D61FE9">
            <w:pPr>
              <w:pStyle w:val="TableHeading"/>
            </w:pPr>
            <w:r>
              <w:t>Alternative B</w:t>
            </w:r>
            <w:r>
              <w:br/>
              <w:t>(-5 and +</w:t>
            </w:r>
            <w:r w:rsidR="00C42EBE">
              <w:t> </w:t>
            </w:r>
            <w:r>
              <w:t>15 mm)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5072" w14:textId="25A2CC20" w:rsidR="002C2205" w:rsidRDefault="002C2205" w:rsidP="00D61FE9">
            <w:pPr>
              <w:pStyle w:val="TableHeading"/>
            </w:pPr>
            <w:r>
              <w:t>Alternative C</w:t>
            </w:r>
            <w:r>
              <w:br/>
              <w:t>(Thickness only)</w:t>
            </w:r>
          </w:p>
        </w:tc>
      </w:tr>
      <w:tr w:rsidR="002C2205" w14:paraId="4B0EA4EB" w14:textId="77777777" w:rsidTr="00D61FE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D2EF" w14:textId="77777777" w:rsidR="002C2205" w:rsidRDefault="002C2205" w:rsidP="00D61FE9">
            <w:pPr>
              <w:pStyle w:val="BodyTex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276" w14:textId="77777777" w:rsidR="002C2205" w:rsidRDefault="002C2205" w:rsidP="00D61FE9">
            <w:pPr>
              <w:pStyle w:val="BodyTex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6EDB" w14:textId="77777777" w:rsidR="002C2205" w:rsidRDefault="002C2205" w:rsidP="00D61FE9">
            <w:pPr>
              <w:pStyle w:val="BodyText"/>
            </w:pPr>
          </w:p>
        </w:tc>
      </w:tr>
      <w:tr w:rsidR="002C2205" w14:paraId="398104D2" w14:textId="77777777" w:rsidTr="00D61FE9">
        <w:tc>
          <w:tcPr>
            <w:tcW w:w="9060" w:type="dxa"/>
            <w:gridSpan w:val="3"/>
          </w:tcPr>
          <w:p w14:paraId="0BD9B1A7" w14:textId="5DD4C722" w:rsidR="002C2205" w:rsidRDefault="002C2205" w:rsidP="002C2205">
            <w:pPr>
              <w:pStyle w:val="TableNotes"/>
            </w:pPr>
            <w:r>
              <w:t>If no tolerance is given, Alternative</w:t>
            </w:r>
            <w:r w:rsidR="008243B4">
              <w:t> </w:t>
            </w:r>
            <w:r>
              <w:t>B (-5 and +</w:t>
            </w:r>
            <w:r w:rsidR="00C42EBE">
              <w:t> </w:t>
            </w:r>
            <w:r>
              <w:t>15 mm) shall apply.</w:t>
            </w:r>
          </w:p>
        </w:tc>
      </w:tr>
    </w:tbl>
    <w:p w14:paraId="703C2DDE" w14:textId="77777777" w:rsidR="002C2205" w:rsidRDefault="002C2205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2C2205" w14:paraId="753F162C" w14:textId="77777777" w:rsidTr="00D61FE9">
        <w:tc>
          <w:tcPr>
            <w:tcW w:w="9060" w:type="dxa"/>
            <w:gridSpan w:val="6"/>
          </w:tcPr>
          <w:p w14:paraId="4B3F961E" w14:textId="52303883" w:rsidR="002C2205" w:rsidRPr="00A67E68" w:rsidRDefault="00106F9B" w:rsidP="00D61FE9">
            <w:pPr>
              <w:pStyle w:val="Heading2"/>
            </w:pPr>
            <w:r>
              <w:t>Deviation from a straight</w:t>
            </w:r>
            <w:r w:rsidR="002C2205" w:rsidRPr="00A67E68">
              <w:t>edge</w:t>
            </w:r>
            <w:r w:rsidR="002C2205">
              <w:t xml:space="preserve"> (Clause 8.</w:t>
            </w:r>
            <w:r w:rsidR="00A21F8A">
              <w:t>7</w:t>
            </w:r>
            <w:r w:rsidR="002C2205">
              <w:t>.</w:t>
            </w:r>
            <w:r w:rsidR="00A21F8A">
              <w:t>5</w:t>
            </w:r>
            <w:r w:rsidR="002C2205">
              <w:t>.</w:t>
            </w:r>
            <w:r w:rsidR="00A21F8A">
              <w:t>5</w:t>
            </w:r>
            <w:r w:rsidR="002C2205">
              <w:t>.2)</w:t>
            </w:r>
          </w:p>
          <w:p w14:paraId="616EDDC7" w14:textId="30293529" w:rsidR="002C2205" w:rsidRDefault="002C2205" w:rsidP="00D61FE9">
            <w:pPr>
              <w:pStyle w:val="Heading3"/>
            </w:pPr>
            <w:r>
              <w:t>Application</w:t>
            </w:r>
          </w:p>
        </w:tc>
      </w:tr>
      <w:tr w:rsidR="002C2205" w14:paraId="7F26ED30" w14:textId="77777777" w:rsidTr="002C2205">
        <w:tc>
          <w:tcPr>
            <w:tcW w:w="574" w:type="dxa"/>
          </w:tcPr>
          <w:p w14:paraId="104291FE" w14:textId="77777777" w:rsidR="002C2205" w:rsidRDefault="002C2205" w:rsidP="00D61FE9">
            <w:pPr>
              <w:pStyle w:val="BodyText"/>
            </w:pPr>
          </w:p>
        </w:tc>
        <w:tc>
          <w:tcPr>
            <w:tcW w:w="4955" w:type="dxa"/>
          </w:tcPr>
          <w:p w14:paraId="64E7886D" w14:textId="46D6F10C" w:rsidR="002C2205" w:rsidRDefault="00106F9B" w:rsidP="00D61FE9">
            <w:pPr>
              <w:pStyle w:val="BodyText"/>
            </w:pPr>
            <w:r>
              <w:t>Deviation from a straight</w:t>
            </w:r>
            <w:r w:rsidR="002C2205" w:rsidRPr="00031DFC">
              <w:t>edge tolerance shall apply</w:t>
            </w:r>
            <w:r w:rsidR="002C2205"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1699E8F" w14:textId="77777777" w:rsidR="002C2205" w:rsidRPr="00031DFC" w:rsidRDefault="002C2205" w:rsidP="00D61FE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912" w14:textId="77777777" w:rsidR="002C2205" w:rsidRDefault="002C2205" w:rsidP="00D61FE9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3B6F6D" w14:textId="77777777" w:rsidR="002C2205" w:rsidRPr="00031DFC" w:rsidRDefault="002C2205" w:rsidP="00D61FE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40D" w14:textId="77777777" w:rsidR="002C2205" w:rsidRDefault="002C2205" w:rsidP="00D61FE9">
            <w:pPr>
              <w:pStyle w:val="BodyText"/>
            </w:pPr>
          </w:p>
        </w:tc>
      </w:tr>
      <w:tr w:rsidR="002C2205" w14:paraId="2E67F1B8" w14:textId="77777777" w:rsidTr="002373FD">
        <w:tc>
          <w:tcPr>
            <w:tcW w:w="574" w:type="dxa"/>
          </w:tcPr>
          <w:p w14:paraId="73CAE66B" w14:textId="77777777" w:rsidR="002C2205" w:rsidRDefault="002C2205" w:rsidP="00D61FE9">
            <w:pPr>
              <w:pStyle w:val="BodyText"/>
            </w:pPr>
          </w:p>
        </w:tc>
        <w:tc>
          <w:tcPr>
            <w:tcW w:w="8486" w:type="dxa"/>
            <w:gridSpan w:val="5"/>
          </w:tcPr>
          <w:p w14:paraId="305455AF" w14:textId="3A6A5550" w:rsidR="002C2205" w:rsidRDefault="002C2205" w:rsidP="002C2205">
            <w:pPr>
              <w:pStyle w:val="TableNotes"/>
            </w:pPr>
            <w:r>
              <w:t>If no indication is g</w:t>
            </w:r>
            <w:r w:rsidR="00106F9B">
              <w:t>iven, deviation from a straight</w:t>
            </w:r>
            <w:r>
              <w:t>edge shall apply.</w:t>
            </w:r>
          </w:p>
        </w:tc>
      </w:tr>
    </w:tbl>
    <w:p w14:paraId="4FB88C04" w14:textId="77777777" w:rsidR="002C2205" w:rsidRDefault="002C2205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453"/>
        <w:gridCol w:w="3020"/>
        <w:gridCol w:w="3020"/>
      </w:tblGrid>
      <w:tr w:rsidR="002C2205" w14:paraId="507F6A58" w14:textId="77777777" w:rsidTr="00D61FE9">
        <w:tc>
          <w:tcPr>
            <w:tcW w:w="9060" w:type="dxa"/>
            <w:gridSpan w:val="4"/>
          </w:tcPr>
          <w:p w14:paraId="68A3018D" w14:textId="23F48DAA" w:rsidR="002C2205" w:rsidRDefault="002C2205" w:rsidP="002C2205">
            <w:pPr>
              <w:pStyle w:val="Heading3"/>
            </w:pPr>
            <w:r>
              <w:t>Deviation limits</w:t>
            </w:r>
          </w:p>
        </w:tc>
      </w:tr>
      <w:tr w:rsidR="002C2205" w14:paraId="5F62E563" w14:textId="77777777" w:rsidTr="00D61FE9">
        <w:tc>
          <w:tcPr>
            <w:tcW w:w="567" w:type="dxa"/>
          </w:tcPr>
          <w:p w14:paraId="431F8FEE" w14:textId="77777777" w:rsidR="002C2205" w:rsidRDefault="002C2205" w:rsidP="00D61FE9">
            <w:pPr>
              <w:pStyle w:val="BodyText"/>
            </w:pPr>
          </w:p>
        </w:tc>
        <w:tc>
          <w:tcPr>
            <w:tcW w:w="8493" w:type="dxa"/>
            <w:gridSpan w:val="3"/>
            <w:tcBorders>
              <w:bottom w:val="single" w:sz="4" w:space="0" w:color="auto"/>
            </w:tcBorders>
          </w:tcPr>
          <w:p w14:paraId="2CE16EC2" w14:textId="68F82FF6" w:rsidR="002C2205" w:rsidRDefault="002C2205" w:rsidP="00D61FE9">
            <w:pPr>
              <w:pStyle w:val="BodyText"/>
            </w:pPr>
            <w:r w:rsidRPr="00031DFC">
              <w:t>The ma</w:t>
            </w:r>
            <w:r w:rsidR="00106F9B">
              <w:t>ximum deviation from a straight</w:t>
            </w:r>
            <w:r w:rsidRPr="00031DFC">
              <w:t>edge on a layer shall be as stated below.</w:t>
            </w:r>
          </w:p>
        </w:tc>
      </w:tr>
      <w:tr w:rsidR="002C2205" w14:paraId="6385E7B2" w14:textId="77777777" w:rsidTr="00D61FE9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9CB" w14:textId="1F322E0E" w:rsidR="002C2205" w:rsidRPr="005826B9" w:rsidRDefault="002C2205" w:rsidP="000F3E26">
            <w:pPr>
              <w:pStyle w:val="TableHeading"/>
              <w:rPr>
                <w:rStyle w:val="BodyTextbold"/>
                <w:b/>
              </w:rPr>
            </w:pPr>
            <w:r w:rsidRPr="005826B9">
              <w:rPr>
                <w:rStyle w:val="BodyTextbold"/>
                <w:b/>
              </w:rPr>
              <w:t>Alternative</w:t>
            </w:r>
            <w:r>
              <w:rPr>
                <w:rStyle w:val="BodyTextbold"/>
                <w:b/>
              </w:rPr>
              <w:t> </w:t>
            </w:r>
            <w:r w:rsidRPr="005826B9">
              <w:rPr>
                <w:rStyle w:val="BodyTextbold"/>
                <w:b/>
              </w:rPr>
              <w:t>D</w:t>
            </w:r>
            <w:r w:rsidR="000F3E26">
              <w:rPr>
                <w:rStyle w:val="BodyTextbold"/>
                <w:b/>
              </w:rPr>
              <w:br/>
            </w:r>
            <w:r w:rsidRPr="005826B9">
              <w:rPr>
                <w:rStyle w:val="BodyTextbold"/>
                <w:b/>
              </w:rPr>
              <w:t>(5</w:t>
            </w:r>
            <w:r>
              <w:rPr>
                <w:rStyle w:val="BodyTextbold"/>
                <w:b/>
              </w:rPr>
              <w:t> </w:t>
            </w:r>
            <w:r w:rsidRPr="005826B9">
              <w:rPr>
                <w:rStyle w:val="BodyTextbold"/>
                <w:b/>
              </w:rPr>
              <w:t>mm)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00FD" w14:textId="7F62D1C1" w:rsidR="002C2205" w:rsidRPr="005826B9" w:rsidRDefault="002C2205" w:rsidP="00D61FE9">
            <w:pPr>
              <w:pStyle w:val="TableHeading"/>
              <w:rPr>
                <w:rStyle w:val="BodyTextbold"/>
                <w:b/>
              </w:rPr>
            </w:pPr>
            <w:r w:rsidRPr="005826B9">
              <w:rPr>
                <w:rStyle w:val="BodyTextbold"/>
                <w:b/>
              </w:rPr>
              <w:t>Alternative</w:t>
            </w:r>
            <w:r>
              <w:rPr>
                <w:rStyle w:val="BodyTextbold"/>
                <w:b/>
              </w:rPr>
              <w:t> </w:t>
            </w:r>
            <w:r w:rsidR="000F3E26">
              <w:rPr>
                <w:rStyle w:val="BodyTextbold"/>
                <w:b/>
              </w:rPr>
              <w:t>E</w:t>
            </w:r>
            <w:r w:rsidR="000F3E26">
              <w:rPr>
                <w:rStyle w:val="BodyTextbold"/>
                <w:b/>
              </w:rPr>
              <w:br/>
            </w:r>
            <w:r w:rsidRPr="005826B9">
              <w:rPr>
                <w:rStyle w:val="BodyTextbold"/>
                <w:b/>
              </w:rPr>
              <w:t>(8</w:t>
            </w:r>
            <w:r>
              <w:rPr>
                <w:rStyle w:val="BodyTextbold"/>
                <w:b/>
              </w:rPr>
              <w:t> </w:t>
            </w:r>
            <w:r w:rsidRPr="005826B9">
              <w:rPr>
                <w:rStyle w:val="BodyTextbold"/>
                <w:b/>
              </w:rPr>
              <w:t>mm)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C7A5" w14:textId="1B3BBECB" w:rsidR="002C2205" w:rsidRPr="005826B9" w:rsidRDefault="002C2205" w:rsidP="00D61FE9">
            <w:pPr>
              <w:pStyle w:val="TableHeading"/>
            </w:pPr>
            <w:r w:rsidRPr="005826B9">
              <w:t>Alternative</w:t>
            </w:r>
            <w:r>
              <w:t> </w:t>
            </w:r>
            <w:r w:rsidR="000F3E26">
              <w:t>F</w:t>
            </w:r>
            <w:r w:rsidR="000F3E26">
              <w:br/>
            </w:r>
            <w:r w:rsidRPr="005826B9">
              <w:t>(15</w:t>
            </w:r>
            <w:r>
              <w:t> </w:t>
            </w:r>
            <w:r w:rsidRPr="005826B9">
              <w:t>mm)</w:t>
            </w:r>
          </w:p>
        </w:tc>
      </w:tr>
      <w:tr w:rsidR="002C2205" w14:paraId="4F05C4E4" w14:textId="77777777" w:rsidTr="00AD69E5"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80F1" w14:textId="77777777" w:rsidR="002C2205" w:rsidRDefault="002C2205" w:rsidP="00D61FE9">
            <w:pPr>
              <w:pStyle w:val="BodyTex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8E5" w14:textId="77777777" w:rsidR="002C2205" w:rsidRDefault="002C2205" w:rsidP="00D61FE9">
            <w:pPr>
              <w:pStyle w:val="BodyTex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1DA2" w14:textId="77777777" w:rsidR="002C2205" w:rsidRDefault="002C2205" w:rsidP="00D61FE9">
            <w:pPr>
              <w:pStyle w:val="BodyText"/>
            </w:pPr>
          </w:p>
        </w:tc>
      </w:tr>
      <w:tr w:rsidR="00AD69E5" w14:paraId="7D076B1B" w14:textId="77777777" w:rsidTr="00AD69E5">
        <w:tc>
          <w:tcPr>
            <w:tcW w:w="9060" w:type="dxa"/>
            <w:gridSpan w:val="4"/>
            <w:tcBorders>
              <w:top w:val="single" w:sz="4" w:space="0" w:color="auto"/>
            </w:tcBorders>
          </w:tcPr>
          <w:p w14:paraId="5675B757" w14:textId="46E84A01" w:rsidR="00AD69E5" w:rsidRDefault="00AD69E5" w:rsidP="00AD69E5">
            <w:pPr>
              <w:pStyle w:val="TableNotes"/>
            </w:pPr>
            <w:r>
              <w:t>If no limit is given, Alternative</w:t>
            </w:r>
            <w:r w:rsidR="008243B4">
              <w:t> </w:t>
            </w:r>
            <w:r>
              <w:t>D (5 mm) shall apply.</w:t>
            </w:r>
          </w:p>
        </w:tc>
      </w:tr>
    </w:tbl>
    <w:p w14:paraId="75E064B8" w14:textId="77777777" w:rsidR="002C2205" w:rsidRDefault="002C2205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77"/>
        <w:gridCol w:w="993"/>
        <w:gridCol w:w="834"/>
        <w:gridCol w:w="832"/>
        <w:gridCol w:w="857"/>
      </w:tblGrid>
      <w:tr w:rsidR="00AD69E5" w14:paraId="63BFB777" w14:textId="77777777" w:rsidTr="00D61FE9">
        <w:tc>
          <w:tcPr>
            <w:tcW w:w="9060" w:type="dxa"/>
            <w:gridSpan w:val="6"/>
          </w:tcPr>
          <w:p w14:paraId="78EE299F" w14:textId="08C0D59A" w:rsidR="00AD69E5" w:rsidRDefault="00AD69E5" w:rsidP="00D61FE9">
            <w:pPr>
              <w:pStyle w:val="Heading2"/>
            </w:pPr>
            <w:r>
              <w:t>Crossfall (Clause 8.</w:t>
            </w:r>
            <w:r w:rsidR="00C61EF5">
              <w:t>7</w:t>
            </w:r>
            <w:r>
              <w:t>.</w:t>
            </w:r>
            <w:r w:rsidR="00C61EF5">
              <w:t>5</w:t>
            </w:r>
            <w:r>
              <w:t>.</w:t>
            </w:r>
            <w:r w:rsidR="00C61EF5">
              <w:t>5</w:t>
            </w:r>
            <w:r>
              <w:t>.3)</w:t>
            </w:r>
          </w:p>
        </w:tc>
      </w:tr>
      <w:tr w:rsidR="00AD69E5" w14:paraId="5B1CB03B" w14:textId="77777777" w:rsidTr="00AD69E5">
        <w:tc>
          <w:tcPr>
            <w:tcW w:w="567" w:type="dxa"/>
          </w:tcPr>
          <w:p w14:paraId="4CEE3010" w14:textId="77777777" w:rsidR="00AD69E5" w:rsidRDefault="00AD69E5" w:rsidP="00D61FE9">
            <w:pPr>
              <w:pStyle w:val="BodyText"/>
            </w:pPr>
          </w:p>
        </w:tc>
        <w:tc>
          <w:tcPr>
            <w:tcW w:w="4977" w:type="dxa"/>
          </w:tcPr>
          <w:p w14:paraId="68B6BBDD" w14:textId="77777777" w:rsidR="00AD69E5" w:rsidRDefault="00AD69E5" w:rsidP="00D61FE9">
            <w:pPr>
              <w:pStyle w:val="BodyText"/>
            </w:pPr>
            <w:r w:rsidRPr="00031DFC">
              <w:t>A crossfall tolerance shall apply</w:t>
            </w:r>
            <w: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51F642" w14:textId="77777777" w:rsidR="00AD69E5" w:rsidRPr="00031DFC" w:rsidRDefault="00AD69E5" w:rsidP="00D61FE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E2C" w14:textId="77777777" w:rsidR="00AD69E5" w:rsidRDefault="00AD69E5" w:rsidP="00D61FE9">
            <w:pPr>
              <w:pStyle w:val="BodyText"/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4F3532EA" w14:textId="77777777" w:rsidR="00AD69E5" w:rsidRPr="00031DFC" w:rsidRDefault="00AD69E5" w:rsidP="00D61FE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842" w14:textId="77777777" w:rsidR="00AD69E5" w:rsidRDefault="00AD69E5" w:rsidP="00D61FE9">
            <w:pPr>
              <w:pStyle w:val="BodyText"/>
            </w:pPr>
          </w:p>
        </w:tc>
      </w:tr>
      <w:tr w:rsidR="00AD69E5" w14:paraId="19DAB0F6" w14:textId="77777777" w:rsidTr="00093EB9">
        <w:tc>
          <w:tcPr>
            <w:tcW w:w="567" w:type="dxa"/>
          </w:tcPr>
          <w:p w14:paraId="4D782ADC" w14:textId="77777777" w:rsidR="00AD69E5" w:rsidRDefault="00AD69E5" w:rsidP="00D61FE9">
            <w:pPr>
              <w:pStyle w:val="BodyText"/>
            </w:pPr>
          </w:p>
        </w:tc>
        <w:tc>
          <w:tcPr>
            <w:tcW w:w="8493" w:type="dxa"/>
            <w:gridSpan w:val="5"/>
          </w:tcPr>
          <w:p w14:paraId="17FB2C2E" w14:textId="12018CF5" w:rsidR="00AD69E5" w:rsidRDefault="00AD69E5" w:rsidP="00AD69E5">
            <w:pPr>
              <w:pStyle w:val="TableNotes"/>
            </w:pPr>
            <w:r>
              <w:t>If no indication is given, crossfall tolerance shall apply.</w:t>
            </w:r>
          </w:p>
        </w:tc>
      </w:tr>
    </w:tbl>
    <w:p w14:paraId="3C84DCEE" w14:textId="77777777" w:rsidR="002C2205" w:rsidRDefault="002C2205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77"/>
        <w:gridCol w:w="993"/>
        <w:gridCol w:w="834"/>
        <w:gridCol w:w="832"/>
        <w:gridCol w:w="857"/>
      </w:tblGrid>
      <w:tr w:rsidR="00AD69E5" w14:paraId="4A49D3E7" w14:textId="77777777" w:rsidTr="00D61FE9">
        <w:tc>
          <w:tcPr>
            <w:tcW w:w="9060" w:type="dxa"/>
            <w:gridSpan w:val="6"/>
          </w:tcPr>
          <w:p w14:paraId="3BBA2987" w14:textId="32CAB32D" w:rsidR="00AD69E5" w:rsidRDefault="00AD69E5" w:rsidP="00D61FE9">
            <w:pPr>
              <w:pStyle w:val="Heading2"/>
            </w:pPr>
            <w:r>
              <w:t>Road roughness (surface evenness) (Clause 8.</w:t>
            </w:r>
            <w:r w:rsidR="00C61EF5">
              <w:t>7</w:t>
            </w:r>
            <w:r>
              <w:t>.</w:t>
            </w:r>
            <w:r w:rsidR="00C61EF5">
              <w:t>5</w:t>
            </w:r>
            <w:r>
              <w:t>.</w:t>
            </w:r>
            <w:r w:rsidR="00C61EF5">
              <w:t>5</w:t>
            </w:r>
            <w:r>
              <w:t>.4)</w:t>
            </w:r>
          </w:p>
          <w:p w14:paraId="6FD7F11D" w14:textId="7EAA0C02" w:rsidR="00AD69E5" w:rsidRPr="005826B9" w:rsidRDefault="00AD69E5" w:rsidP="00D61FE9">
            <w:pPr>
              <w:pStyle w:val="Heading3"/>
            </w:pPr>
            <w:r>
              <w:t>Application</w:t>
            </w:r>
          </w:p>
        </w:tc>
      </w:tr>
      <w:tr w:rsidR="00AD69E5" w14:paraId="15E7555E" w14:textId="77777777" w:rsidTr="00AD69E5">
        <w:tc>
          <w:tcPr>
            <w:tcW w:w="567" w:type="dxa"/>
          </w:tcPr>
          <w:p w14:paraId="0D533431" w14:textId="77777777" w:rsidR="00AD69E5" w:rsidRDefault="00AD69E5" w:rsidP="00D61FE9">
            <w:pPr>
              <w:pStyle w:val="BodyText"/>
            </w:pPr>
          </w:p>
        </w:tc>
        <w:tc>
          <w:tcPr>
            <w:tcW w:w="4977" w:type="dxa"/>
          </w:tcPr>
          <w:p w14:paraId="4C05E529" w14:textId="77777777" w:rsidR="00AD69E5" w:rsidRDefault="00AD69E5" w:rsidP="00D61FE9">
            <w:pPr>
              <w:pStyle w:val="BodyText"/>
            </w:pPr>
            <w:r w:rsidRPr="005826B9">
              <w:t>A surface evenness tolerance shall apply</w:t>
            </w:r>
            <w: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3539ED" w14:textId="77777777" w:rsidR="00AD69E5" w:rsidRPr="00031DFC" w:rsidRDefault="00AD69E5" w:rsidP="00D61FE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F62" w14:textId="77777777" w:rsidR="00AD69E5" w:rsidRDefault="00AD69E5" w:rsidP="00D61FE9">
            <w:pPr>
              <w:pStyle w:val="BodyText"/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4381149D" w14:textId="77777777" w:rsidR="00AD69E5" w:rsidRPr="00031DFC" w:rsidRDefault="00AD69E5" w:rsidP="00D61FE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5D9" w14:textId="77777777" w:rsidR="00AD69E5" w:rsidRDefault="00AD69E5" w:rsidP="00D61FE9">
            <w:pPr>
              <w:pStyle w:val="BodyText"/>
            </w:pPr>
          </w:p>
        </w:tc>
      </w:tr>
      <w:tr w:rsidR="00AD69E5" w14:paraId="0FA1364A" w14:textId="77777777" w:rsidTr="004A3284">
        <w:tc>
          <w:tcPr>
            <w:tcW w:w="567" w:type="dxa"/>
          </w:tcPr>
          <w:p w14:paraId="2D11205D" w14:textId="77777777" w:rsidR="00AD69E5" w:rsidRDefault="00AD69E5" w:rsidP="00D61FE9">
            <w:pPr>
              <w:pStyle w:val="BodyText"/>
            </w:pPr>
          </w:p>
        </w:tc>
        <w:tc>
          <w:tcPr>
            <w:tcW w:w="8493" w:type="dxa"/>
            <w:gridSpan w:val="5"/>
          </w:tcPr>
          <w:p w14:paraId="7974C472" w14:textId="2871509D" w:rsidR="00AD69E5" w:rsidRDefault="00AD69E5" w:rsidP="00AD69E5">
            <w:pPr>
              <w:pStyle w:val="TableNotes"/>
            </w:pPr>
            <w:r>
              <w:t>If no indication is given, surface evenness tolerance shall apply.</w:t>
            </w:r>
          </w:p>
        </w:tc>
      </w:tr>
    </w:tbl>
    <w:p w14:paraId="501C7A7D" w14:textId="77777777" w:rsidR="002C2205" w:rsidRDefault="002C2205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850"/>
        <w:gridCol w:w="2256"/>
      </w:tblGrid>
      <w:tr w:rsidR="00AD69E5" w14:paraId="79CD25FF" w14:textId="77777777" w:rsidTr="00D61FE9">
        <w:tc>
          <w:tcPr>
            <w:tcW w:w="9060" w:type="dxa"/>
            <w:gridSpan w:val="5"/>
          </w:tcPr>
          <w:p w14:paraId="3251739D" w14:textId="4030822A" w:rsidR="00AD69E5" w:rsidRDefault="00AD69E5" w:rsidP="00AD69E5">
            <w:pPr>
              <w:pStyle w:val="Heading3"/>
            </w:pPr>
            <w:r>
              <w:lastRenderedPageBreak/>
              <w:t>Specified count rate</w:t>
            </w:r>
          </w:p>
        </w:tc>
      </w:tr>
      <w:tr w:rsidR="00AD69E5" w14:paraId="7A3C00A0" w14:textId="77777777" w:rsidTr="00612B63">
        <w:tc>
          <w:tcPr>
            <w:tcW w:w="567" w:type="dxa"/>
          </w:tcPr>
          <w:p w14:paraId="4E37B148" w14:textId="77777777" w:rsidR="00AD69E5" w:rsidRDefault="00AD69E5" w:rsidP="00D61FE9">
            <w:pPr>
              <w:pStyle w:val="BodyText"/>
            </w:pPr>
          </w:p>
        </w:tc>
        <w:tc>
          <w:tcPr>
            <w:tcW w:w="4395" w:type="dxa"/>
          </w:tcPr>
          <w:p w14:paraId="4998E48F" w14:textId="586BDC5B" w:rsidR="00AD69E5" w:rsidRDefault="00AD69E5" w:rsidP="00AD69E5">
            <w:pPr>
              <w:pStyle w:val="BodyText"/>
            </w:pPr>
            <w:r w:rsidRPr="005826B9">
              <w:t xml:space="preserve">The specified road roughness </w:t>
            </w:r>
            <w:r>
              <w:t xml:space="preserve">value </w:t>
            </w:r>
            <w:r w:rsidRPr="005826B9">
              <w:t>(R</w:t>
            </w:r>
            <w:r w:rsidR="008243B4" w:rsidRPr="008243B4">
              <w:rPr>
                <w:rFonts w:ascii="Cambria Math" w:hAnsi="Cambria Math" w:cs="Cambria Math"/>
              </w:rPr>
              <w:t>ₛ</w:t>
            </w:r>
            <w:r w:rsidRPr="005826B9">
              <w:t>)</w:t>
            </w:r>
            <w: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850DC8" w14:textId="07AE0F68" w:rsidR="00AD69E5" w:rsidRPr="00031DFC" w:rsidRDefault="00AD69E5" w:rsidP="00D61FE9">
            <w:pPr>
              <w:pStyle w:val="BodyText"/>
              <w:jc w:val="right"/>
              <w:rPr>
                <w:rStyle w:val="BodyTextbol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5E3D" w14:textId="11E59397" w:rsidR="00AD69E5" w:rsidRDefault="00AD69E5" w:rsidP="00D61FE9">
            <w:pPr>
              <w:pStyle w:val="BodyText"/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352226EC" w14:textId="048E3A41" w:rsidR="00AD69E5" w:rsidRPr="005826B9" w:rsidRDefault="00AD69E5" w:rsidP="00D61FE9">
            <w:pPr>
              <w:pStyle w:val="BodyText"/>
              <w:rPr>
                <w:rStyle w:val="BodyTextbold"/>
              </w:rPr>
            </w:pPr>
            <w:r>
              <w:rPr>
                <w:rStyle w:val="BodyTextbold"/>
              </w:rPr>
              <w:t>m/km</w:t>
            </w:r>
          </w:p>
        </w:tc>
      </w:tr>
      <w:tr w:rsidR="00AD69E5" w14:paraId="17A9550C" w14:textId="77777777" w:rsidTr="00612B63">
        <w:tc>
          <w:tcPr>
            <w:tcW w:w="567" w:type="dxa"/>
          </w:tcPr>
          <w:p w14:paraId="2640528E" w14:textId="77777777" w:rsidR="00AD69E5" w:rsidRDefault="00AD69E5" w:rsidP="00D61FE9">
            <w:pPr>
              <w:pStyle w:val="BodyText"/>
            </w:pPr>
          </w:p>
        </w:tc>
        <w:tc>
          <w:tcPr>
            <w:tcW w:w="8493" w:type="dxa"/>
            <w:gridSpan w:val="4"/>
          </w:tcPr>
          <w:p w14:paraId="1A49AE1D" w14:textId="78F737D9" w:rsidR="00AD69E5" w:rsidRPr="00AD69E5" w:rsidRDefault="00AD69E5" w:rsidP="00AD69E5">
            <w:pPr>
              <w:pStyle w:val="TableNotes"/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If no value is given, the specified road roughness value shall not exceed 1.94 m/km.</w:t>
            </w:r>
          </w:p>
        </w:tc>
      </w:tr>
    </w:tbl>
    <w:p w14:paraId="10C4D0EF" w14:textId="77777777" w:rsidR="003E4AAB" w:rsidRDefault="003E4AAB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77"/>
        <w:gridCol w:w="1007"/>
        <w:gridCol w:w="820"/>
        <w:gridCol w:w="851"/>
        <w:gridCol w:w="838"/>
      </w:tblGrid>
      <w:tr w:rsidR="00317DB8" w14:paraId="4D862275" w14:textId="77777777" w:rsidTr="00D61FE9">
        <w:tc>
          <w:tcPr>
            <w:tcW w:w="9060" w:type="dxa"/>
            <w:gridSpan w:val="6"/>
          </w:tcPr>
          <w:p w14:paraId="5FE41F00" w14:textId="13E74292" w:rsidR="00317DB8" w:rsidRDefault="00317DB8" w:rsidP="00D61FE9">
            <w:pPr>
              <w:pStyle w:val="Heading1"/>
            </w:pPr>
            <w:r>
              <w:t>Proof rolling of stabilised layers (Clause 9.9.2)</w:t>
            </w:r>
          </w:p>
        </w:tc>
      </w:tr>
      <w:tr w:rsidR="00317DB8" w14:paraId="4D7E40ED" w14:textId="77777777" w:rsidTr="00D61FE9">
        <w:tc>
          <w:tcPr>
            <w:tcW w:w="567" w:type="dxa"/>
          </w:tcPr>
          <w:p w14:paraId="2DE4CC14" w14:textId="77777777" w:rsidR="00317DB8" w:rsidRDefault="00317DB8" w:rsidP="00D61FE9">
            <w:pPr>
              <w:pStyle w:val="BodyText"/>
            </w:pPr>
          </w:p>
        </w:tc>
        <w:tc>
          <w:tcPr>
            <w:tcW w:w="4977" w:type="dxa"/>
          </w:tcPr>
          <w:p w14:paraId="3D75F27C" w14:textId="313BE0CC" w:rsidR="00317DB8" w:rsidRDefault="00317DB8" w:rsidP="00D61FE9">
            <w:pPr>
              <w:pStyle w:val="BodyText"/>
            </w:pPr>
            <w:r>
              <w:t xml:space="preserve">The proof rolling </w:t>
            </w:r>
            <w:r w:rsidRPr="00031DFC">
              <w:t>test shall apply</w:t>
            </w:r>
            <w:r>
              <w:t>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70E44301" w14:textId="77777777" w:rsidR="00317DB8" w:rsidRPr="00031DFC" w:rsidRDefault="00317DB8" w:rsidP="00D61FE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3E5" w14:textId="77777777" w:rsidR="00317DB8" w:rsidRDefault="00317DB8" w:rsidP="00D61FE9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6CA262F" w14:textId="77777777" w:rsidR="00317DB8" w:rsidRPr="00031DFC" w:rsidRDefault="00317DB8" w:rsidP="00D61FE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4A5" w14:textId="77777777" w:rsidR="00317DB8" w:rsidRDefault="00317DB8" w:rsidP="00D61FE9">
            <w:pPr>
              <w:pStyle w:val="BodyText"/>
            </w:pPr>
          </w:p>
        </w:tc>
      </w:tr>
      <w:tr w:rsidR="00317DB8" w14:paraId="7929F840" w14:textId="77777777" w:rsidTr="00D6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8DACC5" w14:textId="66483649" w:rsidR="00317DB8" w:rsidRDefault="00317DB8" w:rsidP="004F7AF9">
            <w:pPr>
              <w:pStyle w:val="BodyText"/>
              <w:ind w:left="604"/>
            </w:pPr>
            <w:r w:rsidRPr="006E36CD">
              <w:rPr>
                <w:sz w:val="18"/>
              </w:rPr>
              <w:t>If no indication is given, the proof rolling test shall apply.</w:t>
            </w:r>
          </w:p>
        </w:tc>
      </w:tr>
    </w:tbl>
    <w:p w14:paraId="134F9CC3" w14:textId="77777777" w:rsidR="0003466A" w:rsidRDefault="0003466A" w:rsidP="0064699C">
      <w:pPr>
        <w:pStyle w:val="BodyText"/>
      </w:pPr>
    </w:p>
    <w:p w14:paraId="219FE597" w14:textId="77777777" w:rsidR="005826B9" w:rsidRDefault="005826B9" w:rsidP="0064699C">
      <w:pPr>
        <w:pStyle w:val="BodyText"/>
      </w:pPr>
    </w:p>
    <w:p w14:paraId="1851BA31" w14:textId="77777777" w:rsidR="00AE0BD9" w:rsidRDefault="00AE0BD9" w:rsidP="00D76862">
      <w:pPr>
        <w:pStyle w:val="BodyText"/>
      </w:pPr>
    </w:p>
    <w:p w14:paraId="64B8CD0A" w14:textId="77777777" w:rsidR="004963DC" w:rsidRDefault="004963DC" w:rsidP="00D76862">
      <w:pPr>
        <w:pStyle w:val="HeadingPartChapter"/>
        <w:sectPr w:rsidR="004963DC" w:rsidSect="00685517">
          <w:headerReference w:type="default" r:id="rId13"/>
          <w:footerReference w:type="default" r:id="rId14"/>
          <w:pgSz w:w="11906" w:h="16838" w:code="9"/>
          <w:pgMar w:top="1418" w:right="1418" w:bottom="1276" w:left="1418" w:header="454" w:footer="454" w:gutter="0"/>
          <w:cols w:space="708"/>
          <w:docGrid w:linePitch="360"/>
        </w:sectPr>
      </w:pPr>
    </w:p>
    <w:p w14:paraId="1260A12D" w14:textId="47CED471" w:rsidR="00D76862" w:rsidRPr="001859DE" w:rsidRDefault="00D76862" w:rsidP="00870F37">
      <w:pPr>
        <w:rPr>
          <w:rStyle w:val="BodyTextbold"/>
          <w:sz w:val="22"/>
        </w:rPr>
      </w:pPr>
      <w:r w:rsidRPr="001859DE">
        <w:rPr>
          <w:rStyle w:val="BodyTextbold"/>
          <w:sz w:val="22"/>
        </w:rPr>
        <w:lastRenderedPageBreak/>
        <w:t>Part B – Part B to be completed by the: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844"/>
        <w:gridCol w:w="2551"/>
        <w:gridCol w:w="851"/>
        <w:gridCol w:w="4240"/>
      </w:tblGrid>
      <w:tr w:rsidR="00D76862" w14:paraId="41261C36" w14:textId="77777777" w:rsidTr="00A07044">
        <w:tc>
          <w:tcPr>
            <w:tcW w:w="574" w:type="dxa"/>
            <w:tcBorders>
              <w:right w:val="single" w:sz="4" w:space="0" w:color="auto"/>
            </w:tcBorders>
          </w:tcPr>
          <w:p w14:paraId="2013F7BE" w14:textId="77777777" w:rsidR="00D76862" w:rsidRDefault="00D76862" w:rsidP="00A07044">
            <w:pPr>
              <w:pStyle w:val="BodyText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6EF" w14:textId="77777777" w:rsidR="00D76862" w:rsidRDefault="00D76862" w:rsidP="00A07044">
            <w:pPr>
              <w:pStyle w:val="BodyText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DF51088" w14:textId="77777777" w:rsidR="00D76862" w:rsidRPr="001E28D4" w:rsidRDefault="00D76862" w:rsidP="00A07044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Principal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5DA" w14:textId="77777777" w:rsidR="00D76862" w:rsidRDefault="00D76862" w:rsidP="00A07044">
            <w:pPr>
              <w:pStyle w:val="BodyText"/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76554ADE" w14:textId="77777777" w:rsidR="00D76862" w:rsidRPr="001E28D4" w:rsidRDefault="00D76862" w:rsidP="00A07044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Designer under the Contract</w:t>
            </w:r>
          </w:p>
        </w:tc>
      </w:tr>
    </w:tbl>
    <w:p w14:paraId="6E151D4E" w14:textId="77777777" w:rsidR="00D76862" w:rsidRDefault="00D768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4"/>
        <w:gridCol w:w="3126"/>
        <w:gridCol w:w="1792"/>
        <w:gridCol w:w="1793"/>
        <w:gridCol w:w="1793"/>
      </w:tblGrid>
      <w:tr w:rsidR="00D76862" w14:paraId="41E63AF5" w14:textId="77777777" w:rsidTr="00A21F8A">
        <w:tc>
          <w:tcPr>
            <w:tcW w:w="9064" w:type="dxa"/>
            <w:gridSpan w:val="6"/>
          </w:tcPr>
          <w:p w14:paraId="3B12236F" w14:textId="1419DD9D" w:rsidR="00D76862" w:rsidRDefault="00D76862" w:rsidP="00522EC4">
            <w:pPr>
              <w:pStyle w:val="Heading1"/>
              <w:spacing w:beforeLines="60" w:before="144" w:afterLines="60" w:after="144" w:line="240" w:lineRule="auto"/>
            </w:pPr>
            <w:r>
              <w:t xml:space="preserve">Specific treatments </w:t>
            </w:r>
            <w:r w:rsidRPr="00D76862">
              <w:t>(</w:t>
            </w:r>
            <w:r w:rsidR="006D31B4" w:rsidRPr="006D31B4">
              <w:t>Clauses 6.3, 8.1, 8.5.1, 8.5.2, 8.5.3,</w:t>
            </w:r>
            <w:r w:rsidR="006247E5">
              <w:t xml:space="preserve"> 8.</w:t>
            </w:r>
            <w:r w:rsidR="00C61EF5">
              <w:t>6</w:t>
            </w:r>
            <w:r w:rsidR="006247E5">
              <w:t>.8</w:t>
            </w:r>
            <w:r w:rsidR="00E55EF6">
              <w:t>.1</w:t>
            </w:r>
            <w:r w:rsidR="006247E5">
              <w:t>,</w:t>
            </w:r>
            <w:r w:rsidR="006D31B4" w:rsidRPr="006D31B4">
              <w:t xml:space="preserve"> 8.</w:t>
            </w:r>
            <w:r w:rsidR="00C61EF5">
              <w:t>7</w:t>
            </w:r>
            <w:r w:rsidR="006D31B4" w:rsidRPr="006D31B4">
              <w:t>.</w:t>
            </w:r>
            <w:r w:rsidR="00C61EF5">
              <w:t>2</w:t>
            </w:r>
            <w:r w:rsidR="006D31B4" w:rsidRPr="006D31B4">
              <w:t>.1, 8.</w:t>
            </w:r>
            <w:r w:rsidR="00C61EF5">
              <w:t>7</w:t>
            </w:r>
            <w:r w:rsidR="006D31B4" w:rsidRPr="006D31B4">
              <w:t>.</w:t>
            </w:r>
            <w:r w:rsidR="00C61EF5">
              <w:t>2</w:t>
            </w:r>
            <w:r w:rsidR="006D31B4" w:rsidRPr="006D31B4">
              <w:t>.2, 8.</w:t>
            </w:r>
            <w:r w:rsidR="00C61EF5">
              <w:t>7</w:t>
            </w:r>
            <w:r w:rsidR="006D31B4" w:rsidRPr="006D31B4">
              <w:t>.</w:t>
            </w:r>
            <w:r w:rsidR="00C61EF5">
              <w:t>5</w:t>
            </w:r>
            <w:r w:rsidR="006D31B4" w:rsidRPr="006D31B4">
              <w:t>.</w:t>
            </w:r>
            <w:r w:rsidR="00C61EF5">
              <w:t>2</w:t>
            </w:r>
            <w:r w:rsidR="006D31B4" w:rsidRPr="006D31B4">
              <w:t>.1</w:t>
            </w:r>
            <w:r w:rsidR="00271994">
              <w:t>,</w:t>
            </w:r>
            <w:r w:rsidR="006D31B4" w:rsidRPr="006D31B4">
              <w:t xml:space="preserve"> 8.</w:t>
            </w:r>
            <w:r w:rsidR="00C61EF5">
              <w:t>7</w:t>
            </w:r>
            <w:r w:rsidR="006D31B4" w:rsidRPr="006D31B4">
              <w:t>.</w:t>
            </w:r>
            <w:r w:rsidR="00C61EF5">
              <w:t>5</w:t>
            </w:r>
            <w:r w:rsidR="006D31B4" w:rsidRPr="006D31B4">
              <w:t>.</w:t>
            </w:r>
            <w:r w:rsidR="00C61EF5">
              <w:t>3</w:t>
            </w:r>
            <w:r w:rsidR="006D31B4" w:rsidRPr="006D31B4">
              <w:t>.1 and 9.</w:t>
            </w:r>
            <w:r w:rsidR="00106F9B">
              <w:t>5</w:t>
            </w:r>
            <w:r w:rsidR="006D31B4" w:rsidRPr="006D31B4">
              <w:t>)</w:t>
            </w:r>
          </w:p>
        </w:tc>
      </w:tr>
      <w:tr w:rsidR="00D76862" w14:paraId="7243A081" w14:textId="77777777" w:rsidTr="00A21F8A">
        <w:tc>
          <w:tcPr>
            <w:tcW w:w="426" w:type="dxa"/>
            <w:tcBorders>
              <w:bottom w:val="single" w:sz="4" w:space="0" w:color="auto"/>
            </w:tcBorders>
          </w:tcPr>
          <w:p w14:paraId="3870967B" w14:textId="77777777" w:rsidR="00D76862" w:rsidRDefault="00D76862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</w:pPr>
          </w:p>
        </w:tc>
        <w:tc>
          <w:tcPr>
            <w:tcW w:w="8638" w:type="dxa"/>
            <w:gridSpan w:val="5"/>
            <w:tcBorders>
              <w:bottom w:val="single" w:sz="4" w:space="0" w:color="auto"/>
            </w:tcBorders>
          </w:tcPr>
          <w:p w14:paraId="5249BF7B" w14:textId="702F51E5" w:rsidR="00D76862" w:rsidRDefault="006D31B4" w:rsidP="00522EC4">
            <w:pPr>
              <w:pStyle w:val="BodyText"/>
              <w:spacing w:beforeLines="60" w:before="144" w:afterLines="60" w:after="144" w:line="240" w:lineRule="auto"/>
            </w:pPr>
            <w:r w:rsidRPr="006D31B4">
              <w:t>The specific treatment(s) for work under this Contract shall be as stated below.</w:t>
            </w:r>
            <w:r w:rsidR="002F37C8">
              <w:t xml:space="preserve"> </w:t>
            </w:r>
            <w:r w:rsidR="008F0703">
              <w:t>Refer to Transport and Main Roads</w:t>
            </w:r>
            <w:r w:rsidR="002F37C8" w:rsidRPr="007E61DD">
              <w:t xml:space="preserve"> </w:t>
            </w:r>
            <w:r w:rsidR="00870F37">
              <w:t xml:space="preserve">Materials Testing Manual, Part 2 – Application, </w:t>
            </w:r>
            <w:r w:rsidR="00870F37" w:rsidRPr="00870F37">
              <w:rPr>
                <w:i/>
              </w:rPr>
              <w:t>Section </w:t>
            </w:r>
            <w:r w:rsidR="00106F9B">
              <w:rPr>
                <w:i/>
              </w:rPr>
              <w:t>5</w:t>
            </w:r>
            <w:r w:rsidR="00870F37" w:rsidRPr="00870F37">
              <w:rPr>
                <w:i/>
              </w:rPr>
              <w:t xml:space="preserve"> – Testing of Materials for Insitu Foamed Bitumen Stabilisation</w:t>
            </w:r>
            <w:r w:rsidR="008F0703">
              <w:t xml:space="preserve"> for guidance on the mix design</w:t>
            </w:r>
            <w:r w:rsidR="002F37C8">
              <w:rPr>
                <w:i/>
              </w:rPr>
              <w:t>.</w:t>
            </w:r>
          </w:p>
        </w:tc>
      </w:tr>
      <w:tr w:rsidR="00A21F8A" w14:paraId="02D1909D" w14:textId="77777777" w:rsidTr="00E059CD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85D" w14:textId="77777777" w:rsidR="00A21F8A" w:rsidRPr="00AE0BD9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  <w:rPr>
                <w:rStyle w:val="BodyTextbold"/>
              </w:rPr>
            </w:pPr>
            <w:r w:rsidRPr="00AE0BD9">
              <w:rPr>
                <w:rStyle w:val="BodyTextbold"/>
              </w:rPr>
              <w:t>Reference location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26F0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9BCD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900" w14:textId="60767B89" w:rsidR="00A21F8A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</w:pPr>
          </w:p>
        </w:tc>
      </w:tr>
      <w:tr w:rsidR="00A21F8A" w14:paraId="33A3AEC5" w14:textId="77777777" w:rsidTr="00732FA8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F92" w14:textId="28D14151" w:rsidR="00A21F8A" w:rsidRPr="00AE0BD9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  <w:rPr>
                <w:rStyle w:val="BodyTextbold"/>
              </w:rPr>
            </w:pPr>
            <w:r w:rsidRPr="00AE0BD9">
              <w:rPr>
                <w:rStyle w:val="BodyTextbold"/>
              </w:rPr>
              <w:t>Course l</w:t>
            </w:r>
            <w:r>
              <w:rPr>
                <w:rStyle w:val="BodyTextbold"/>
              </w:rPr>
              <w:t>ayer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DE1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7F0B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A31" w14:textId="0FA396F5" w:rsidR="00A21F8A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</w:pPr>
          </w:p>
        </w:tc>
      </w:tr>
      <w:tr w:rsidR="00A21F8A" w14:paraId="251EEE10" w14:textId="77777777" w:rsidTr="009803E8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4A8" w14:textId="77777777" w:rsidR="00A21F8A" w:rsidRPr="00AE0BD9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  <w:rPr>
                <w:rStyle w:val="BodyTextbold"/>
              </w:rPr>
            </w:pPr>
            <w:r w:rsidRPr="00AE0BD9">
              <w:rPr>
                <w:rStyle w:val="BodyTextbold"/>
              </w:rPr>
              <w:t>Design depth (mm)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71EE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86C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31C" w14:textId="043F88D8" w:rsidR="00A21F8A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</w:pPr>
          </w:p>
        </w:tc>
      </w:tr>
      <w:tr w:rsidR="00A21F8A" w14:paraId="3E3042E5" w14:textId="77777777" w:rsidTr="008B4296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D14" w14:textId="45D416A7" w:rsidR="00A21F8A" w:rsidRPr="00AE0BD9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  <w:rPr>
                <w:rStyle w:val="BodyTextbold"/>
              </w:rPr>
            </w:pPr>
            <w:r w:rsidRPr="006D31B4">
              <w:rPr>
                <w:rStyle w:val="BodyTextbold"/>
              </w:rPr>
              <w:t>Estimated bituminous stabilising agent content (%, by mass)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806D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A88C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B4C" w14:textId="3291EB6D" w:rsidR="00A21F8A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</w:pPr>
          </w:p>
        </w:tc>
      </w:tr>
      <w:tr w:rsidR="00A21F8A" w14:paraId="09F24B51" w14:textId="77777777" w:rsidTr="00376F9B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0E67" w14:textId="17E1483C" w:rsidR="00A21F8A" w:rsidRPr="00AE0BD9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  <w:rPr>
                <w:rStyle w:val="BodyTextbold"/>
              </w:rPr>
            </w:pPr>
            <w:r w:rsidRPr="006D31B4">
              <w:rPr>
                <w:rStyle w:val="BodyTextbold"/>
              </w:rPr>
              <w:t>Specified spread rate of bituminous stabilising agent (kg/m²) †</w:t>
            </w:r>
            <w:r w:rsidR="00F87718" w:rsidRPr="00F87718">
              <w:rPr>
                <w:rStyle w:val="BodyTextbold"/>
                <w:szCs w:val="20"/>
              </w:rPr>
              <w:t>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273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AA2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F69" w14:textId="5E295846" w:rsidR="00A21F8A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</w:pPr>
          </w:p>
        </w:tc>
      </w:tr>
      <w:tr w:rsidR="008243B4" w14:paraId="3DE80C6D" w14:textId="77777777" w:rsidTr="00376F9B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C75F" w14:textId="31732C0A" w:rsidR="008243B4" w:rsidRPr="006D31B4" w:rsidRDefault="008243B4" w:rsidP="00522EC4">
            <w:pPr>
              <w:pStyle w:val="BodyText"/>
              <w:spacing w:beforeLines="60" w:before="144" w:afterLines="60" w:after="144" w:line="240" w:lineRule="auto"/>
              <w:rPr>
                <w:rStyle w:val="BodyTextbold"/>
              </w:rPr>
            </w:pPr>
            <w:r w:rsidRPr="008243B4">
              <w:rPr>
                <w:rStyle w:val="BodyTextbold"/>
              </w:rPr>
              <w:t>Secondary stabilising agent type and blend †²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6C8" w14:textId="77777777" w:rsidR="008243B4" w:rsidRDefault="008243B4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661" w14:textId="77777777" w:rsidR="008243B4" w:rsidRDefault="008243B4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B45" w14:textId="77777777" w:rsidR="008243B4" w:rsidRDefault="008243B4" w:rsidP="00522EC4">
            <w:pPr>
              <w:pStyle w:val="BodyText"/>
              <w:spacing w:beforeLines="60" w:before="144" w:afterLines="60" w:after="144" w:line="240" w:lineRule="auto"/>
            </w:pPr>
          </w:p>
        </w:tc>
      </w:tr>
      <w:tr w:rsidR="00A21F8A" w14:paraId="36F9109B" w14:textId="77777777" w:rsidTr="00FF3EA9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106F" w14:textId="17F45288" w:rsidR="00A21F8A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  <w:rPr>
                <w:rStyle w:val="BodyTextbold"/>
              </w:rPr>
            </w:pPr>
            <w:r w:rsidRPr="006D31B4">
              <w:rPr>
                <w:rStyle w:val="BodyTextbold"/>
              </w:rPr>
              <w:t>Estimated secondary stabilising agent content (%, by mass)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E163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906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CBB1" w14:textId="2D2D344B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</w:tr>
      <w:tr w:rsidR="00A21F8A" w14:paraId="311ACC47" w14:textId="77777777" w:rsidTr="000C0176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D2D8" w14:textId="389CD6CD" w:rsidR="00A21F8A" w:rsidRPr="00AE0BD9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  <w:rPr>
                <w:rStyle w:val="BodyTextbold"/>
              </w:rPr>
            </w:pPr>
            <w:r w:rsidRPr="006D31B4">
              <w:rPr>
                <w:rStyle w:val="BodyTextbold"/>
              </w:rPr>
              <w:t>Specified spread rate of secondary stabilising agent (kg/m²) †</w:t>
            </w:r>
            <w:r w:rsidR="00083E3E">
              <w:rPr>
                <w:rStyle w:val="BodyTextbold"/>
              </w:rPr>
              <w:t>³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0EE8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9BD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4CD" w14:textId="2A2C1A0C" w:rsidR="00A21F8A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</w:pPr>
          </w:p>
        </w:tc>
      </w:tr>
      <w:tr w:rsidR="00A21F8A" w14:paraId="3121300D" w14:textId="77777777" w:rsidTr="007211D5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549" w14:textId="578A2C71" w:rsidR="00A21F8A" w:rsidRPr="00AE0BD9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  <w:rPr>
                <w:rStyle w:val="BodyTextbold"/>
              </w:rPr>
            </w:pPr>
            <w:r w:rsidRPr="006D31B4">
              <w:rPr>
                <w:rStyle w:val="BodyTextbold"/>
              </w:rPr>
              <w:t>Available lime index for hydrated lime used in laboratory mix design testing AL</w:t>
            </w:r>
            <w:r w:rsidR="008243B4" w:rsidRPr="00F92578">
              <w:rPr>
                <w:rStyle w:val="BodyTextbold"/>
              </w:rPr>
              <w:t>ₓ</w:t>
            </w:r>
            <w:r w:rsidRPr="006D31B4">
              <w:rPr>
                <w:rStyle w:val="BodyTextbold"/>
              </w:rPr>
              <w:t xml:space="preserve"> (%)</w:t>
            </w:r>
            <w:r>
              <w:rPr>
                <w:rStyle w:val="BodyTextbold"/>
              </w:rPr>
              <w:t xml:space="preserve"> </w:t>
            </w:r>
            <w:r w:rsidRPr="006D31B4">
              <w:rPr>
                <w:rStyle w:val="BodyTextbold"/>
              </w:rPr>
              <w:t>†</w:t>
            </w:r>
            <w:r w:rsidR="00083E3E">
              <w:rPr>
                <w:rStyle w:val="BodyTextbold"/>
              </w:rPr>
              <w:t>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550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523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973" w14:textId="3F005468" w:rsidR="00A21F8A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</w:pPr>
          </w:p>
        </w:tc>
      </w:tr>
      <w:tr w:rsidR="00A21F8A" w14:paraId="681E8035" w14:textId="77777777" w:rsidTr="00603844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34E" w14:textId="6AD7D346" w:rsidR="00A21F8A" w:rsidRPr="006E36CD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  <w:rPr>
                <w:rStyle w:val="BodyTextbold"/>
                <w:vertAlign w:val="superscript"/>
              </w:rPr>
            </w:pPr>
            <w:r w:rsidRPr="006D31B4">
              <w:rPr>
                <w:rStyle w:val="BodyTextbold"/>
              </w:rPr>
              <w:t>Method of testing for bitumin</w:t>
            </w:r>
            <w:r>
              <w:rPr>
                <w:rStyle w:val="BodyTextbold"/>
              </w:rPr>
              <w:t>ous stabilising agent content †</w:t>
            </w:r>
            <w:r w:rsidR="00083E3E">
              <w:rPr>
                <w:rStyle w:val="BodyTextbold"/>
              </w:rPr>
              <w:t>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C32F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A5BC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BE7" w14:textId="36064AA7" w:rsidR="00A21F8A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</w:pPr>
          </w:p>
        </w:tc>
      </w:tr>
      <w:tr w:rsidR="00A21F8A" w14:paraId="444B2A6F" w14:textId="77777777" w:rsidTr="00290A2D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256F" w14:textId="74D117AB" w:rsidR="00A21F8A" w:rsidRPr="006D31B4" w:rsidRDefault="00A21F8A" w:rsidP="00522EC4">
            <w:pPr>
              <w:pStyle w:val="BodyText"/>
              <w:spacing w:beforeLines="60" w:before="144" w:afterLines="60" w:after="144" w:line="240" w:lineRule="auto"/>
              <w:rPr>
                <w:rStyle w:val="BodyTextbold"/>
              </w:rPr>
            </w:pPr>
            <w:r>
              <w:rPr>
                <w:rStyle w:val="BodyTextbold"/>
              </w:rPr>
              <w:t xml:space="preserve">Maximum time between spreading of the secondary stabilising agent and mixing of stabilising agent into insitu material (minutes) </w:t>
            </w:r>
            <w:r w:rsidRPr="006247E5">
              <w:rPr>
                <w:b/>
                <w:bCs/>
              </w:rPr>
              <w:t>†</w:t>
            </w:r>
            <w:r w:rsidR="00083E3E">
              <w:rPr>
                <w:b/>
                <w:bCs/>
              </w:rPr>
              <w:t>⁶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270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7E4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027" w14:textId="0EB30CB2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</w:tr>
      <w:tr w:rsidR="00A21F8A" w14:paraId="63E820AB" w14:textId="77777777" w:rsidTr="00C73FF7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04B" w14:textId="1485E30D" w:rsidR="00A21F8A" w:rsidRPr="00AE0BD9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  <w:rPr>
                <w:rStyle w:val="BodyTextbold"/>
              </w:rPr>
            </w:pPr>
            <w:r w:rsidRPr="006D31B4">
              <w:rPr>
                <w:rStyle w:val="BodyTextbold"/>
              </w:rPr>
              <w:t>Con</w:t>
            </w:r>
            <w:r>
              <w:rPr>
                <w:rStyle w:val="BodyTextbold"/>
              </w:rPr>
              <w:t>s</w:t>
            </w:r>
            <w:r w:rsidRPr="006D31B4">
              <w:rPr>
                <w:rStyle w:val="BodyTextbold"/>
              </w:rPr>
              <w:t>truction process †</w:t>
            </w:r>
            <w:r w:rsidR="00083E3E">
              <w:rPr>
                <w:rStyle w:val="BodyTextbold"/>
              </w:rPr>
              <w:t>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E8CE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3DD" w14:textId="77777777" w:rsidR="00A21F8A" w:rsidRDefault="00A21F8A" w:rsidP="00522EC4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0F3" w14:textId="28C23383" w:rsidR="00A21F8A" w:rsidRDefault="00A21F8A" w:rsidP="00522EC4">
            <w:pPr>
              <w:pStyle w:val="BodyText"/>
              <w:keepNext w:val="0"/>
              <w:keepLines w:val="0"/>
              <w:spacing w:beforeLines="60" w:before="144" w:afterLines="60" w:after="144" w:line="240" w:lineRule="auto"/>
            </w:pPr>
          </w:p>
        </w:tc>
      </w:tr>
      <w:tr w:rsidR="006D31B4" w14:paraId="0FD68727" w14:textId="77777777" w:rsidTr="00A21F8A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14:paraId="61BF009E" w14:textId="6F641ACC" w:rsidR="006D31B4" w:rsidRDefault="006D31B4" w:rsidP="006247E5">
            <w:pPr>
              <w:pStyle w:val="TableNotes"/>
              <w:keepNext w:val="0"/>
              <w:keepLines w:val="0"/>
              <w:widowControl w:val="0"/>
              <w:spacing w:beforeLines="60" w:before="144" w:afterLines="60" w:after="144" w:line="240" w:lineRule="auto"/>
              <w:ind w:left="176" w:hanging="176"/>
            </w:pPr>
            <w:r>
              <w:t>†</w:t>
            </w:r>
            <w:r w:rsidR="008243B4" w:rsidRPr="00F92578">
              <w:rPr>
                <w:rFonts w:cs="Arial"/>
                <w:sz w:val="20"/>
                <w:szCs w:val="20"/>
              </w:rPr>
              <w:t>¹</w:t>
            </w:r>
            <w:r>
              <w:t xml:space="preserve"> If no value is</w:t>
            </w:r>
            <w:r w:rsidR="000F3E26">
              <w:t xml:space="preserve"> given,</w:t>
            </w:r>
            <w:r>
              <w:t xml:space="preserve"> the specified spread rate shall be </w:t>
            </w:r>
            <w:r w:rsidR="00817B44">
              <w:t>21</w:t>
            </w:r>
            <w:r>
              <w:t> kg/m</w:t>
            </w:r>
            <w:r w:rsidR="00817B44">
              <w:t>²</w:t>
            </w:r>
            <w:r>
              <w:t>.</w:t>
            </w:r>
          </w:p>
          <w:p w14:paraId="6F362253" w14:textId="6E650356" w:rsidR="00083E3E" w:rsidRDefault="006D31B4" w:rsidP="006247E5">
            <w:pPr>
              <w:pStyle w:val="TableNotes"/>
              <w:keepNext w:val="0"/>
              <w:keepLines w:val="0"/>
              <w:widowControl w:val="0"/>
              <w:spacing w:beforeLines="60" w:before="144" w:afterLines="60" w:after="144" w:line="240" w:lineRule="auto"/>
              <w:ind w:left="176" w:hanging="176"/>
              <w:rPr>
                <w:sz w:val="20"/>
                <w:szCs w:val="20"/>
              </w:rPr>
            </w:pPr>
            <w:r>
              <w:t>†</w:t>
            </w:r>
            <w:r w:rsidR="008243B4" w:rsidRPr="00F92578">
              <w:rPr>
                <w:rFonts w:cs="Arial"/>
                <w:sz w:val="20"/>
                <w:szCs w:val="20"/>
              </w:rPr>
              <w:t>²</w:t>
            </w:r>
            <w:r w:rsidRPr="00F92578">
              <w:rPr>
                <w:sz w:val="20"/>
                <w:szCs w:val="20"/>
              </w:rPr>
              <w:t xml:space="preserve"> </w:t>
            </w:r>
            <w:r w:rsidR="00083E3E" w:rsidRPr="00F92578">
              <w:t>If no indication is given, it shall be hydrated lime (not quicklime or hydrated lime</w:t>
            </w:r>
            <w:r w:rsidR="00083E3E">
              <w:t> </w:t>
            </w:r>
            <w:r w:rsidR="00083E3E" w:rsidRPr="00F92578">
              <w:t>/</w:t>
            </w:r>
            <w:r w:rsidR="00083E3E">
              <w:t> </w:t>
            </w:r>
            <w:r w:rsidR="00083E3E" w:rsidRPr="00F92578">
              <w:t>fly ash blend).</w:t>
            </w:r>
          </w:p>
          <w:p w14:paraId="77878DD4" w14:textId="61C84C39" w:rsidR="006D31B4" w:rsidRDefault="00083E3E" w:rsidP="006247E5">
            <w:pPr>
              <w:pStyle w:val="TableNotes"/>
              <w:keepNext w:val="0"/>
              <w:keepLines w:val="0"/>
              <w:widowControl w:val="0"/>
              <w:spacing w:beforeLines="60" w:before="144" w:afterLines="60" w:after="144" w:line="240" w:lineRule="auto"/>
              <w:ind w:left="176" w:hanging="176"/>
            </w:pPr>
            <w:r w:rsidRPr="00083E3E">
              <w:t>†</w:t>
            </w:r>
            <w:r w:rsidRPr="00F92578">
              <w:rPr>
                <w:rFonts w:cs="Arial"/>
                <w:sz w:val="20"/>
                <w:szCs w:val="20"/>
              </w:rPr>
              <w:t>³</w:t>
            </w:r>
            <w:r w:rsidRPr="00083E3E">
              <w:t xml:space="preserve"> </w:t>
            </w:r>
            <w:r w:rsidR="006D31B4">
              <w:t xml:space="preserve">If no value is </w:t>
            </w:r>
            <w:r w:rsidR="000F3E26">
              <w:t>given,</w:t>
            </w:r>
            <w:r w:rsidR="006D31B4">
              <w:t xml:space="preserve"> the specified spread rate shall be 10 kg/m². The Contractor shall make allowance for the type of secondary stabilising agent used and the variation of the Available Lime Index of the stabilising agent supplied.</w:t>
            </w:r>
          </w:p>
          <w:p w14:paraId="57D3DB85" w14:textId="7B52332E" w:rsidR="006E36CD" w:rsidRDefault="006E36CD" w:rsidP="006247E5">
            <w:pPr>
              <w:pStyle w:val="TableNotes"/>
              <w:keepNext w:val="0"/>
              <w:keepLines w:val="0"/>
              <w:widowControl w:val="0"/>
              <w:spacing w:beforeLines="60" w:before="144" w:afterLines="60" w:after="144" w:line="240" w:lineRule="auto"/>
              <w:ind w:left="227" w:hanging="227"/>
            </w:pPr>
            <w:r>
              <w:t>†</w:t>
            </w:r>
            <w:r w:rsidR="00083E3E" w:rsidRPr="00F92578">
              <w:rPr>
                <w:rFonts w:cs="Arial"/>
                <w:sz w:val="20"/>
                <w:szCs w:val="20"/>
              </w:rPr>
              <w:t>⁴</w:t>
            </w:r>
            <w:r>
              <w:t xml:space="preserve"> If no value is </w:t>
            </w:r>
            <w:r w:rsidR="00C026C6">
              <w:t>given,</w:t>
            </w:r>
            <w:r>
              <w:t xml:space="preserve"> AL</w:t>
            </w:r>
            <w:r w:rsidR="008243B4" w:rsidRPr="00F92578">
              <w:rPr>
                <w:sz w:val="20"/>
                <w:szCs w:val="20"/>
              </w:rPr>
              <w:t>ₓ</w:t>
            </w:r>
            <w:r w:rsidRPr="00F92578">
              <w:rPr>
                <w:sz w:val="20"/>
                <w:szCs w:val="20"/>
              </w:rPr>
              <w:t xml:space="preserve"> </w:t>
            </w:r>
            <w:r>
              <w:t xml:space="preserve">shall be </w:t>
            </w:r>
            <w:r w:rsidR="00C026C6">
              <w:t>9</w:t>
            </w:r>
            <w:r>
              <w:t>0%.</w:t>
            </w:r>
          </w:p>
          <w:p w14:paraId="2658F574" w14:textId="1B82695E" w:rsidR="006D31B4" w:rsidRDefault="006D31B4" w:rsidP="006247E5">
            <w:pPr>
              <w:pStyle w:val="TableNotes"/>
              <w:keepNext w:val="0"/>
              <w:keepLines w:val="0"/>
              <w:widowControl w:val="0"/>
              <w:spacing w:beforeLines="60" w:before="144" w:afterLines="60" w:after="144" w:line="240" w:lineRule="auto"/>
              <w:ind w:left="176" w:hanging="176"/>
            </w:pPr>
            <w:r>
              <w:lastRenderedPageBreak/>
              <w:t>†</w:t>
            </w:r>
            <w:r w:rsidR="00083E3E" w:rsidRPr="00F92578">
              <w:rPr>
                <w:rFonts w:cs="Arial"/>
                <w:sz w:val="20"/>
                <w:szCs w:val="20"/>
              </w:rPr>
              <w:t>⁵</w:t>
            </w:r>
            <w:r>
              <w:t xml:space="preserve"> Flow meter or tanker dipping (Clauses 8.</w:t>
            </w:r>
            <w:r w:rsidR="00C61EF5">
              <w:t>7</w:t>
            </w:r>
            <w:r>
              <w:t>.</w:t>
            </w:r>
            <w:r w:rsidR="00C61EF5">
              <w:t>2</w:t>
            </w:r>
            <w:r>
              <w:t>.2 and 9.</w:t>
            </w:r>
            <w:r w:rsidR="00106F9B">
              <w:t>5</w:t>
            </w:r>
            <w:r>
              <w:t>).</w:t>
            </w:r>
          </w:p>
          <w:p w14:paraId="189CE8A4" w14:textId="2925D931" w:rsidR="006247E5" w:rsidRDefault="006247E5" w:rsidP="006247E5">
            <w:pPr>
              <w:pStyle w:val="TableNotes"/>
              <w:keepNext w:val="0"/>
              <w:keepLines w:val="0"/>
              <w:widowControl w:val="0"/>
              <w:spacing w:beforeLines="60" w:before="144" w:afterLines="60" w:after="144" w:line="240" w:lineRule="auto"/>
              <w:ind w:left="176" w:hanging="176"/>
            </w:pPr>
            <w:r>
              <w:t>†</w:t>
            </w:r>
            <w:r w:rsidR="00083E3E" w:rsidRPr="00F92578">
              <w:rPr>
                <w:rFonts w:cs="Arial"/>
                <w:sz w:val="20"/>
                <w:szCs w:val="20"/>
              </w:rPr>
              <w:t>⁶</w:t>
            </w:r>
            <w:r w:rsidRPr="00F92578">
              <w:rPr>
                <w:sz w:val="20"/>
                <w:szCs w:val="20"/>
              </w:rPr>
              <w:t xml:space="preserve"> </w:t>
            </w:r>
            <w:r w:rsidRPr="006247E5">
              <w:t>If no time is given, it shall be 60</w:t>
            </w:r>
            <w:r w:rsidR="008243B4">
              <w:t> </w:t>
            </w:r>
            <w:r w:rsidRPr="006247E5">
              <w:t>minutes.</w:t>
            </w:r>
          </w:p>
          <w:p w14:paraId="17EA3A98" w14:textId="2C09EA2B" w:rsidR="006D31B4" w:rsidRDefault="006D31B4" w:rsidP="006247E5">
            <w:pPr>
              <w:pStyle w:val="TableNotes"/>
              <w:keepNext w:val="0"/>
              <w:keepLines w:val="0"/>
              <w:widowControl w:val="0"/>
              <w:spacing w:beforeLines="60" w:before="144" w:afterLines="60" w:after="144" w:line="240" w:lineRule="auto"/>
              <w:ind w:left="176" w:hanging="176"/>
            </w:pPr>
            <w:r w:rsidRPr="008243B4">
              <w:t>†</w:t>
            </w:r>
            <w:r w:rsidR="00083E3E" w:rsidRPr="00F92578">
              <w:rPr>
                <w:rFonts w:cs="Arial"/>
                <w:sz w:val="20"/>
                <w:szCs w:val="20"/>
              </w:rPr>
              <w:t>⁷</w:t>
            </w:r>
            <w:r w:rsidRPr="008243B4">
              <w:t xml:space="preserve"> </w:t>
            </w:r>
            <w:r>
              <w:t>Product standard</w:t>
            </w:r>
            <w:r w:rsidR="00C61EF5">
              <w:t xml:space="preserve"> (Clause 8.5.3)</w:t>
            </w:r>
            <w:r>
              <w:t xml:space="preserve"> or process requirement (Clause 8.5</w:t>
            </w:r>
            <w:r w:rsidR="0010318D">
              <w:t>.2</w:t>
            </w:r>
            <w:r>
              <w:t>).</w:t>
            </w:r>
            <w:r w:rsidR="00733410">
              <w:t xml:space="preserve"> If no indication is given, product standard shall apply.</w:t>
            </w:r>
          </w:p>
        </w:tc>
      </w:tr>
      <w:tr w:rsidR="00AE0BD9" w14:paraId="3AF0F6DC" w14:textId="77777777" w:rsidTr="006247E5">
        <w:tc>
          <w:tcPr>
            <w:tcW w:w="9064" w:type="dxa"/>
            <w:gridSpan w:val="6"/>
          </w:tcPr>
          <w:p w14:paraId="617E0775" w14:textId="77777777" w:rsidR="00AE0BD9" w:rsidRDefault="00AE0BD9" w:rsidP="00B449DB">
            <w:pPr>
              <w:pStyle w:val="Heading1"/>
            </w:pPr>
            <w:r>
              <w:lastRenderedPageBreak/>
              <w:t>Datum (Clause 8.1)</w:t>
            </w:r>
          </w:p>
        </w:tc>
      </w:tr>
      <w:tr w:rsidR="00AE0BD9" w14:paraId="18B26813" w14:textId="77777777" w:rsidTr="006247E5">
        <w:tc>
          <w:tcPr>
            <w:tcW w:w="560" w:type="dxa"/>
            <w:gridSpan w:val="2"/>
          </w:tcPr>
          <w:p w14:paraId="493B2A37" w14:textId="77777777" w:rsidR="00AE0BD9" w:rsidRDefault="00AE0BD9" w:rsidP="00B449DB">
            <w:pPr>
              <w:pStyle w:val="BodyText"/>
            </w:pPr>
          </w:p>
        </w:tc>
        <w:tc>
          <w:tcPr>
            <w:tcW w:w="8504" w:type="dxa"/>
            <w:gridSpan w:val="4"/>
            <w:tcBorders>
              <w:bottom w:val="single" w:sz="4" w:space="0" w:color="auto"/>
            </w:tcBorders>
          </w:tcPr>
          <w:p w14:paraId="7DCF6714" w14:textId="30868A22" w:rsidR="00AE0BD9" w:rsidRDefault="00AE0BD9" w:rsidP="00B449DB">
            <w:pPr>
              <w:pStyle w:val="BodyText"/>
              <w:keepNext w:val="0"/>
              <w:keepLines w:val="0"/>
            </w:pPr>
            <w:r w:rsidRPr="00AE0BD9">
              <w:t xml:space="preserve">The datum for the </w:t>
            </w:r>
            <w:r w:rsidR="00DA1A7C">
              <w:t>measurement of the design</w:t>
            </w:r>
            <w:r w:rsidRPr="00AE0BD9">
              <w:t xml:space="preserve"> depth is given below.</w:t>
            </w:r>
          </w:p>
        </w:tc>
      </w:tr>
      <w:tr w:rsidR="00AE0BD9" w14:paraId="1A7B7359" w14:textId="77777777" w:rsidTr="006247E5">
        <w:trPr>
          <w:trHeight w:val="2848"/>
        </w:trPr>
        <w:tc>
          <w:tcPr>
            <w:tcW w:w="560" w:type="dxa"/>
            <w:gridSpan w:val="2"/>
            <w:tcBorders>
              <w:right w:val="single" w:sz="4" w:space="0" w:color="auto"/>
            </w:tcBorders>
            <w:vAlign w:val="top"/>
          </w:tcPr>
          <w:p w14:paraId="0F4F537B" w14:textId="77777777" w:rsidR="00AE0BD9" w:rsidRDefault="00AE0BD9" w:rsidP="00B449DB">
            <w:pPr>
              <w:pStyle w:val="BodyText"/>
            </w:pP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1426076" w14:textId="5A0A5887" w:rsidR="00AE0BD9" w:rsidRDefault="00956EDC" w:rsidP="00B449DB">
            <w:pPr>
              <w:pStyle w:val="BodyText"/>
              <w:keepNext w:val="0"/>
              <w:keepLines w:val="0"/>
            </w:pPr>
            <w:r w:rsidRPr="00956EDC">
              <w:t>Refer to Figure</w:t>
            </w:r>
            <w:r>
              <w:t> </w:t>
            </w:r>
            <w:r w:rsidR="004B7CD0">
              <w:t>8.</w:t>
            </w:r>
            <w:r w:rsidR="00C61EF5">
              <w:t>6</w:t>
            </w:r>
            <w:r w:rsidR="004B7CD0">
              <w:t>.11</w:t>
            </w:r>
            <w:r w:rsidRPr="00956EDC">
              <w:t xml:space="preserve"> in MRTS07C</w:t>
            </w:r>
            <w:r>
              <w:t>.</w:t>
            </w:r>
          </w:p>
        </w:tc>
      </w:tr>
    </w:tbl>
    <w:p w14:paraId="0D04E724" w14:textId="77777777" w:rsidR="00AE0BD9" w:rsidRDefault="00AE0BD9"/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AE0BD9" w14:paraId="2E8D56F8" w14:textId="77777777" w:rsidTr="00A07044">
        <w:tc>
          <w:tcPr>
            <w:tcW w:w="9064" w:type="dxa"/>
            <w:gridSpan w:val="2"/>
          </w:tcPr>
          <w:p w14:paraId="23E54B7A" w14:textId="77777777" w:rsidR="00AE0BD9" w:rsidRDefault="00AE0BD9" w:rsidP="00AE0BD9">
            <w:pPr>
              <w:pStyle w:val="Heading1"/>
            </w:pPr>
            <w:r>
              <w:t>Supplementary requirements (Clause 10)</w:t>
            </w:r>
          </w:p>
        </w:tc>
      </w:tr>
      <w:tr w:rsidR="00AE0BD9" w14:paraId="73188DE6" w14:textId="77777777" w:rsidTr="00A07044">
        <w:tc>
          <w:tcPr>
            <w:tcW w:w="560" w:type="dxa"/>
          </w:tcPr>
          <w:p w14:paraId="7F4E4527" w14:textId="77777777" w:rsidR="00AE0BD9" w:rsidRDefault="00AE0BD9" w:rsidP="00A07044">
            <w:pPr>
              <w:pStyle w:val="BodyText"/>
            </w:pP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14:paraId="78BFD9EF" w14:textId="77777777" w:rsidR="00AE0BD9" w:rsidRDefault="00AE0BD9" w:rsidP="00A07044">
            <w:pPr>
              <w:pStyle w:val="BodyText"/>
              <w:keepNext w:val="0"/>
              <w:keepLines w:val="0"/>
            </w:pPr>
            <w:r w:rsidRPr="00AE0BD9">
              <w:t>The following supplementary requirements shall apply.</w:t>
            </w:r>
          </w:p>
        </w:tc>
      </w:tr>
      <w:tr w:rsidR="00AE0BD9" w14:paraId="4B6F5A35" w14:textId="77777777" w:rsidTr="00522EC4">
        <w:trPr>
          <w:trHeight w:val="3148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100895F0" w14:textId="77777777" w:rsidR="00AE0BD9" w:rsidRDefault="00AE0BD9" w:rsidP="00B449DB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46CC286" w14:textId="77777777" w:rsidR="00AE0BD9" w:rsidRDefault="00AE0BD9" w:rsidP="00A07044">
            <w:pPr>
              <w:pStyle w:val="BodyText"/>
              <w:keepNext w:val="0"/>
              <w:keepLines w:val="0"/>
            </w:pPr>
          </w:p>
        </w:tc>
      </w:tr>
    </w:tbl>
    <w:p w14:paraId="09E480B1" w14:textId="77777777" w:rsidR="00AE0BD9" w:rsidRDefault="00AE0BD9"/>
    <w:sectPr w:rsidR="00AE0BD9" w:rsidSect="00685517"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AE2E" w14:textId="77777777" w:rsidR="00EF2FDD" w:rsidRDefault="00EF2FDD">
      <w:r>
        <w:separator/>
      </w:r>
    </w:p>
    <w:p w14:paraId="213AE2CB" w14:textId="77777777" w:rsidR="00EF2FDD" w:rsidRDefault="00EF2FDD"/>
  </w:endnote>
  <w:endnote w:type="continuationSeparator" w:id="0">
    <w:p w14:paraId="12ADA07F" w14:textId="77777777" w:rsidR="00EF2FDD" w:rsidRDefault="00EF2FDD">
      <w:r>
        <w:continuationSeparator/>
      </w:r>
    </w:p>
    <w:p w14:paraId="29F2EA4D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A933" w14:textId="4871A930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106F9B">
      <w:t>July</w:t>
    </w:r>
    <w:r w:rsidR="00C42EBE">
      <w:t> </w:t>
    </w:r>
    <w:r w:rsidR="00106F9B">
      <w:t>20</w:t>
    </w:r>
    <w:r w:rsidR="00C61EF5">
      <w:t>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2EBE">
          <w:t>4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7704C1">
          <w:rPr>
            <w:noProof/>
          </w:rPr>
          <w:t>7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8CF3" w14:textId="77777777" w:rsidR="00EF2FDD" w:rsidRDefault="00EF2FDD">
      <w:r>
        <w:separator/>
      </w:r>
    </w:p>
    <w:p w14:paraId="697623B6" w14:textId="77777777" w:rsidR="00EF2FDD" w:rsidRDefault="00EF2FDD"/>
  </w:footnote>
  <w:footnote w:type="continuationSeparator" w:id="0">
    <w:p w14:paraId="12DFC52F" w14:textId="77777777" w:rsidR="00EF2FDD" w:rsidRDefault="00EF2FDD">
      <w:r>
        <w:continuationSeparator/>
      </w:r>
    </w:p>
    <w:p w14:paraId="2D9C55FF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F6B6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S07</w:t>
    </w:r>
    <w:r w:rsidR="00D97E54">
      <w:t>C</w:t>
    </w:r>
    <w:r>
      <w:t xml:space="preserve">.1 </w:t>
    </w:r>
    <w:r w:rsidR="000157C6">
      <w:t xml:space="preserve">Insitu Stabilised </w:t>
    </w:r>
    <w:r w:rsidR="002F17B3">
      <w:t>Pavements</w:t>
    </w:r>
    <w:r w:rsidR="000157C6">
      <w:t xml:space="preserve"> using </w:t>
    </w:r>
    <w:r w:rsidR="00D97E54">
      <w:t>Foamed Bitumen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6BFE547A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42C53836"/>
    <w:multiLevelType w:val="hybridMultilevel"/>
    <w:tmpl w:val="4B0EDBF6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51253694">
    <w:abstractNumId w:val="4"/>
  </w:num>
  <w:num w:numId="2" w16cid:durableId="599411373">
    <w:abstractNumId w:val="8"/>
  </w:num>
  <w:num w:numId="3" w16cid:durableId="972632704">
    <w:abstractNumId w:val="12"/>
  </w:num>
  <w:num w:numId="4" w16cid:durableId="1310596548">
    <w:abstractNumId w:val="0"/>
  </w:num>
  <w:num w:numId="5" w16cid:durableId="38288414">
    <w:abstractNumId w:val="6"/>
  </w:num>
  <w:num w:numId="6" w16cid:durableId="901718281">
    <w:abstractNumId w:val="5"/>
  </w:num>
  <w:num w:numId="7" w16cid:durableId="253638576">
    <w:abstractNumId w:val="2"/>
  </w:num>
  <w:num w:numId="8" w16cid:durableId="1477524233">
    <w:abstractNumId w:val="7"/>
  </w:num>
  <w:num w:numId="9" w16cid:durableId="1108307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8863699">
    <w:abstractNumId w:val="1"/>
  </w:num>
  <w:num w:numId="11" w16cid:durableId="811026201">
    <w:abstractNumId w:val="3"/>
  </w:num>
  <w:num w:numId="12" w16cid:durableId="879320331">
    <w:abstractNumId w:val="9"/>
  </w:num>
  <w:num w:numId="13" w16cid:durableId="1340351160">
    <w:abstractNumId w:val="11"/>
  </w:num>
  <w:num w:numId="14" w16cid:durableId="44284414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250C1"/>
    <w:rsid w:val="000313CD"/>
    <w:rsid w:val="00031DFC"/>
    <w:rsid w:val="0003466A"/>
    <w:rsid w:val="00042CEB"/>
    <w:rsid w:val="0006499F"/>
    <w:rsid w:val="00066DBE"/>
    <w:rsid w:val="0006713E"/>
    <w:rsid w:val="00070044"/>
    <w:rsid w:val="0007165A"/>
    <w:rsid w:val="00075B74"/>
    <w:rsid w:val="00080E05"/>
    <w:rsid w:val="00083E3E"/>
    <w:rsid w:val="00090610"/>
    <w:rsid w:val="000913ED"/>
    <w:rsid w:val="00096FC7"/>
    <w:rsid w:val="000A7302"/>
    <w:rsid w:val="000B047B"/>
    <w:rsid w:val="000B71E8"/>
    <w:rsid w:val="000E1CE3"/>
    <w:rsid w:val="000F3E26"/>
    <w:rsid w:val="0010318D"/>
    <w:rsid w:val="0010528D"/>
    <w:rsid w:val="00106F9B"/>
    <w:rsid w:val="00115E98"/>
    <w:rsid w:val="00117AA8"/>
    <w:rsid w:val="00125B5A"/>
    <w:rsid w:val="001276D9"/>
    <w:rsid w:val="00172FEB"/>
    <w:rsid w:val="00176CC5"/>
    <w:rsid w:val="001810DF"/>
    <w:rsid w:val="00184AC0"/>
    <w:rsid w:val="001859DE"/>
    <w:rsid w:val="001A4752"/>
    <w:rsid w:val="001A697D"/>
    <w:rsid w:val="001A7C0A"/>
    <w:rsid w:val="001B0002"/>
    <w:rsid w:val="001B1393"/>
    <w:rsid w:val="001B4799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3AE3"/>
    <w:rsid w:val="00246798"/>
    <w:rsid w:val="00262FA8"/>
    <w:rsid w:val="002669B1"/>
    <w:rsid w:val="00271868"/>
    <w:rsid w:val="00271994"/>
    <w:rsid w:val="002738CB"/>
    <w:rsid w:val="00273C11"/>
    <w:rsid w:val="00275DDB"/>
    <w:rsid w:val="00277E0F"/>
    <w:rsid w:val="00287680"/>
    <w:rsid w:val="00294132"/>
    <w:rsid w:val="002A50A0"/>
    <w:rsid w:val="002C1529"/>
    <w:rsid w:val="002C2205"/>
    <w:rsid w:val="002C2F25"/>
    <w:rsid w:val="002E0B83"/>
    <w:rsid w:val="002E6EBF"/>
    <w:rsid w:val="002F17B3"/>
    <w:rsid w:val="002F2356"/>
    <w:rsid w:val="002F37C8"/>
    <w:rsid w:val="0030503A"/>
    <w:rsid w:val="00305BD7"/>
    <w:rsid w:val="003108B7"/>
    <w:rsid w:val="00315F53"/>
    <w:rsid w:val="00317DB8"/>
    <w:rsid w:val="00322F9D"/>
    <w:rsid w:val="003231FA"/>
    <w:rsid w:val="0032450D"/>
    <w:rsid w:val="00324FBC"/>
    <w:rsid w:val="003310DF"/>
    <w:rsid w:val="003323B1"/>
    <w:rsid w:val="00336228"/>
    <w:rsid w:val="00350E10"/>
    <w:rsid w:val="003511DD"/>
    <w:rsid w:val="00361264"/>
    <w:rsid w:val="00363C04"/>
    <w:rsid w:val="003717FA"/>
    <w:rsid w:val="00376A0A"/>
    <w:rsid w:val="00383A3B"/>
    <w:rsid w:val="003861E9"/>
    <w:rsid w:val="00391457"/>
    <w:rsid w:val="003960ED"/>
    <w:rsid w:val="003A3F4B"/>
    <w:rsid w:val="003A48E1"/>
    <w:rsid w:val="003A5033"/>
    <w:rsid w:val="003B1473"/>
    <w:rsid w:val="003C340E"/>
    <w:rsid w:val="003D1729"/>
    <w:rsid w:val="003E0E9D"/>
    <w:rsid w:val="003E3C82"/>
    <w:rsid w:val="003E4AAB"/>
    <w:rsid w:val="00400CF8"/>
    <w:rsid w:val="004030EB"/>
    <w:rsid w:val="00403422"/>
    <w:rsid w:val="00440C9F"/>
    <w:rsid w:val="004525EA"/>
    <w:rsid w:val="00453989"/>
    <w:rsid w:val="00456933"/>
    <w:rsid w:val="00456A07"/>
    <w:rsid w:val="00477792"/>
    <w:rsid w:val="00477962"/>
    <w:rsid w:val="00485DDC"/>
    <w:rsid w:val="00490E3C"/>
    <w:rsid w:val="004963DC"/>
    <w:rsid w:val="004B7CD0"/>
    <w:rsid w:val="004C5498"/>
    <w:rsid w:val="004D2E76"/>
    <w:rsid w:val="004D5E0B"/>
    <w:rsid w:val="004E3F40"/>
    <w:rsid w:val="004E49B7"/>
    <w:rsid w:val="004F3BF1"/>
    <w:rsid w:val="004F4085"/>
    <w:rsid w:val="004F7AF9"/>
    <w:rsid w:val="00501027"/>
    <w:rsid w:val="00521D18"/>
    <w:rsid w:val="00522EC4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A0A5E"/>
    <w:rsid w:val="005C1DF1"/>
    <w:rsid w:val="005D3973"/>
    <w:rsid w:val="005D59C0"/>
    <w:rsid w:val="0060080E"/>
    <w:rsid w:val="0061185E"/>
    <w:rsid w:val="00612B63"/>
    <w:rsid w:val="00614210"/>
    <w:rsid w:val="00622BC5"/>
    <w:rsid w:val="006247E5"/>
    <w:rsid w:val="00627EC8"/>
    <w:rsid w:val="00635475"/>
    <w:rsid w:val="00641639"/>
    <w:rsid w:val="00645A39"/>
    <w:rsid w:val="0064699C"/>
    <w:rsid w:val="00650F4E"/>
    <w:rsid w:val="00653F80"/>
    <w:rsid w:val="00666E20"/>
    <w:rsid w:val="00676214"/>
    <w:rsid w:val="00685517"/>
    <w:rsid w:val="00686875"/>
    <w:rsid w:val="006A6908"/>
    <w:rsid w:val="006C2B1A"/>
    <w:rsid w:val="006D2668"/>
    <w:rsid w:val="006D2FDF"/>
    <w:rsid w:val="006D31B4"/>
    <w:rsid w:val="006D52CB"/>
    <w:rsid w:val="006D553A"/>
    <w:rsid w:val="006E36CD"/>
    <w:rsid w:val="00707A10"/>
    <w:rsid w:val="00723F1A"/>
    <w:rsid w:val="00730C95"/>
    <w:rsid w:val="00733410"/>
    <w:rsid w:val="007462A6"/>
    <w:rsid w:val="007539B4"/>
    <w:rsid w:val="007672DC"/>
    <w:rsid w:val="007704C1"/>
    <w:rsid w:val="0077261D"/>
    <w:rsid w:val="00785550"/>
    <w:rsid w:val="00793FA9"/>
    <w:rsid w:val="00796D7D"/>
    <w:rsid w:val="007B0524"/>
    <w:rsid w:val="007C4319"/>
    <w:rsid w:val="007D0963"/>
    <w:rsid w:val="007D76AC"/>
    <w:rsid w:val="007F3188"/>
    <w:rsid w:val="00810A3F"/>
    <w:rsid w:val="00811807"/>
    <w:rsid w:val="00817B44"/>
    <w:rsid w:val="008243B4"/>
    <w:rsid w:val="00836DC0"/>
    <w:rsid w:val="00870F37"/>
    <w:rsid w:val="008807C8"/>
    <w:rsid w:val="008840A9"/>
    <w:rsid w:val="008843E8"/>
    <w:rsid w:val="008A19A0"/>
    <w:rsid w:val="008B3748"/>
    <w:rsid w:val="008B61BF"/>
    <w:rsid w:val="008D02E2"/>
    <w:rsid w:val="008F0703"/>
    <w:rsid w:val="008F36D9"/>
    <w:rsid w:val="008F47F2"/>
    <w:rsid w:val="00904118"/>
    <w:rsid w:val="0091452E"/>
    <w:rsid w:val="00926AFF"/>
    <w:rsid w:val="00932861"/>
    <w:rsid w:val="0093653D"/>
    <w:rsid w:val="00937DB8"/>
    <w:rsid w:val="00940C46"/>
    <w:rsid w:val="009420BD"/>
    <w:rsid w:val="00944A3A"/>
    <w:rsid w:val="00945942"/>
    <w:rsid w:val="0095115E"/>
    <w:rsid w:val="00956EDC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1F8A"/>
    <w:rsid w:val="00A27877"/>
    <w:rsid w:val="00A31E4A"/>
    <w:rsid w:val="00A52AB4"/>
    <w:rsid w:val="00A60688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5A4F"/>
    <w:rsid w:val="00AD69E5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449DB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026C6"/>
    <w:rsid w:val="00C3039A"/>
    <w:rsid w:val="00C33EEE"/>
    <w:rsid w:val="00C34106"/>
    <w:rsid w:val="00C352F9"/>
    <w:rsid w:val="00C42380"/>
    <w:rsid w:val="00C42EBE"/>
    <w:rsid w:val="00C456DF"/>
    <w:rsid w:val="00C50278"/>
    <w:rsid w:val="00C61EF5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97E54"/>
    <w:rsid w:val="00DA1A7C"/>
    <w:rsid w:val="00DA20DD"/>
    <w:rsid w:val="00DB4FCC"/>
    <w:rsid w:val="00DC076F"/>
    <w:rsid w:val="00DC376C"/>
    <w:rsid w:val="00DE56ED"/>
    <w:rsid w:val="00DF1C54"/>
    <w:rsid w:val="00DF27E0"/>
    <w:rsid w:val="00DF40B1"/>
    <w:rsid w:val="00E55EF6"/>
    <w:rsid w:val="00E57C45"/>
    <w:rsid w:val="00E70EA9"/>
    <w:rsid w:val="00E8162F"/>
    <w:rsid w:val="00E830F4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03CC"/>
    <w:rsid w:val="00F15554"/>
    <w:rsid w:val="00F23DCF"/>
    <w:rsid w:val="00F23EF7"/>
    <w:rsid w:val="00F30D7C"/>
    <w:rsid w:val="00F322FA"/>
    <w:rsid w:val="00F42C24"/>
    <w:rsid w:val="00F44BA4"/>
    <w:rsid w:val="00F45A8D"/>
    <w:rsid w:val="00F64B7F"/>
    <w:rsid w:val="00F70E96"/>
    <w:rsid w:val="00F87718"/>
    <w:rsid w:val="00F87D4E"/>
    <w:rsid w:val="00F92578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  <w14:docId w14:val="42F4AA4D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A606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068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068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60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068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1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7B4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2EB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2312F-CBFE-4EA9-8E10-239F582BB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ec972935-d489-4a83-af2a-c34816ed2832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84</TotalTime>
  <Pages>7</Pages>
  <Words>907</Words>
  <Characters>5156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MRTS07C_1 - Annexure</vt:lpstr>
    </vt:vector>
  </TitlesOfParts>
  <Company>Department of Transport and Main Roads</Company>
  <LinksUpToDate>false</LinksUpToDate>
  <CharactersWithSpaces>5973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MRTS07C_1 - Annexure</dc:title>
  <dc:subject>Insitu Stabilised Pavements using Foamed Bitumen</dc:subject>
  <dc:creator>Department of Transport and Main Roads</dc:creator>
  <cp:keywords>Specification; Technical; Standard; Contract; Tender; Construction; Design</cp:keywords>
  <dc:description/>
  <cp:lastModifiedBy>Tanya Z Norris</cp:lastModifiedBy>
  <cp:revision>35</cp:revision>
  <cp:lastPrinted>2013-06-20T03:17:00Z</cp:lastPrinted>
  <dcterms:created xsi:type="dcterms:W3CDTF">2018-10-04T05:20:00Z</dcterms:created>
  <dcterms:modified xsi:type="dcterms:W3CDTF">2024-07-09T04:40:00Z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