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031854FB" w:rsidR="000E3419" w:rsidRDefault="000F0F42" w:rsidP="00FC2AE6">
      <w:pPr>
        <w:pStyle w:val="Cover1title"/>
      </w:pPr>
      <w:r>
        <w:t>C752</w:t>
      </w:r>
      <w:r w:rsidR="00D13FC8">
        <w:t>2</w:t>
      </w:r>
      <w:r>
        <w:t xml:space="preserve"> </w:t>
      </w:r>
      <w:r w:rsidR="00A6012D">
        <w:t>–</w:t>
      </w:r>
      <w:r w:rsidR="00280901">
        <w:t xml:space="preserve"> </w:t>
      </w:r>
      <w:r w:rsidR="00D13FC8">
        <w:t>Business Case</w:t>
      </w:r>
      <w:r w:rsidR="006C126F">
        <w:t xml:space="preserve"> </w:t>
      </w:r>
      <w:r w:rsidR="002D0648">
        <w:t>– Public Utility Plant (PUP)</w:t>
      </w:r>
      <w:r w:rsidR="007C39CC">
        <w:t xml:space="preserve"> Addendum</w:t>
      </w:r>
    </w:p>
    <w:p w14:paraId="3E9334E7" w14:textId="30614CC6" w:rsidR="002D0648" w:rsidRDefault="002D0648" w:rsidP="00FC2AE6">
      <w:pPr>
        <w:pStyle w:val="Cover1title"/>
      </w:pPr>
    </w:p>
    <w:p w14:paraId="1FCB0D04" w14:textId="544A3D08" w:rsidR="002D0648" w:rsidRPr="002D0648" w:rsidRDefault="002D0648" w:rsidP="002D0648">
      <w:pPr>
        <w:rPr>
          <w:rStyle w:val="BodyTextbold"/>
        </w:rPr>
      </w:pPr>
      <w:r w:rsidRPr="002D0648">
        <w:rPr>
          <w:rStyle w:val="BodyTextbold"/>
        </w:rPr>
        <w:t xml:space="preserve">Replaces </w:t>
      </w:r>
      <w:r>
        <w:rPr>
          <w:rStyle w:val="BodyTextbold"/>
        </w:rPr>
        <w:t>S</w:t>
      </w:r>
      <w:r w:rsidRPr="002D0648">
        <w:rPr>
          <w:rStyle w:val="BodyTextbold"/>
        </w:rPr>
        <w:t>ection</w:t>
      </w:r>
      <w:r>
        <w:rPr>
          <w:rStyle w:val="BodyTextbold"/>
        </w:rPr>
        <w:t> </w:t>
      </w:r>
      <w:r w:rsidRPr="002D0648">
        <w:rPr>
          <w:rStyle w:val="BodyTextbold"/>
        </w:rPr>
        <w:t>2.12.</w:t>
      </w:r>
      <w:r w:rsidR="00D13FC8">
        <w:rPr>
          <w:rStyle w:val="BodyTextbold"/>
        </w:rPr>
        <w:t>5</w:t>
      </w:r>
      <w:r w:rsidRPr="002D0648">
        <w:rPr>
          <w:rStyle w:val="BodyTextbold"/>
        </w:rPr>
        <w:t xml:space="preserve"> Public Utility Plant (PUP)' of the 'C752</w:t>
      </w:r>
      <w:r w:rsidR="00D13FC8">
        <w:rPr>
          <w:rStyle w:val="BodyTextbold"/>
        </w:rPr>
        <w:t>2</w:t>
      </w:r>
      <w:r w:rsidRPr="002D0648">
        <w:rPr>
          <w:rStyle w:val="BodyTextbold"/>
        </w:rPr>
        <w:t xml:space="preserve"> </w:t>
      </w:r>
      <w:r w:rsidR="00D13FC8">
        <w:rPr>
          <w:rStyle w:val="BodyTextbold"/>
        </w:rPr>
        <w:t>Business Case</w:t>
      </w:r>
      <w:r w:rsidRPr="002D0648">
        <w:rPr>
          <w:rStyle w:val="BodyTextbold"/>
        </w:rPr>
        <w:t xml:space="preserve"> Functional Specification Template'</w:t>
      </w:r>
    </w:p>
    <w:p w14:paraId="5D03E9C1" w14:textId="07CBCCCC" w:rsidR="00873951" w:rsidRDefault="00873951" w:rsidP="00376A0A">
      <w:pPr>
        <w:pStyle w:val="Cover2subtitle"/>
      </w:pPr>
    </w:p>
    <w:p w14:paraId="7A037362" w14:textId="35F6E3A3" w:rsidR="002D0648" w:rsidRDefault="000E3419" w:rsidP="00376A0A">
      <w:pPr>
        <w:pStyle w:val="Cover2subtitle"/>
        <w:sectPr w:rsidR="002D0648" w:rsidSect="000E3419">
          <w:footerReference w:type="even" r:id="rId12"/>
          <w:footerReference w:type="default" r:id="rId13"/>
          <w:headerReference w:type="first" r:id="rId14"/>
          <w:pgSz w:w="11906" w:h="16838" w:code="9"/>
          <w:pgMar w:top="8222" w:right="1418" w:bottom="1797" w:left="720" w:header="454" w:footer="454"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EAIAACAEAAAOAAAAZHJzL2Uyb0RvYy54bWysU9tu2zAMfR+wfxD0vjjO4rQ14hRdugwD&#10;ugvQ7QNkWY6FSaImKbG7ry8lu2l2exmmB4EUqUPykFxfD1qRo3BegqloPptTIgyHRpp9Rb9+2b26&#10;pMQHZhqmwIiKPghPrzcvX6x7W4oFdKAa4QiCGF/2tqJdCLbMMs87oZmfgRUGjS04zQKqbp81jvWI&#10;rlW2mM9XWQ+usQ648B5fb0cj3ST8thU8fGpbLwJRFcXcQrpduut4Z5s1K/eO2U7yKQ32D1loJg0G&#10;PUHdssDIwcnfoLTkDjy0YcZBZ9C2kotUA1aTz3+p5r5jVqRakBxvTzT5/wfLPx7v7WdHwvAGBmxg&#10;KsLbO+DfPDGw7ZjZixvnoO8EazBwHinLeuvL6Wuk2pc+gtT9B2iwyewQIAENrdORFayTIDo24OFE&#10;uhgC4fi4ypevV4uCEo62vCgWxUWRYrDy6bt1PrwToEkUKuqwqwmeHe98iOmw8sklRvOgZLOTSiXF&#10;7eutcuTIcAJ26UzoP7kpQ/qKXmH0kYG/QszT+ROElgFHWUld0cuTEysjb29NkwYtMKlGGVNWZiIy&#10;cjeyGIZ6QMdIaA3NA1LqYBxZXDEUOnA/KOlxXCvqvx+YE5So9wbbcpUvl3G+k7IsLhaouHNLfW5h&#10;hiNURQMlo7gNaSciYQZusH2tTMQ+ZzLlimOY+J5WJs75uZ68nhd78wgAAP//AwBQSwMEFAAGAAgA&#10;AAAhAH5xNlLeAAAABwEAAA8AAABkcnMvZG93bnJldi54bWxMj8FOwzAQRO9I/IO1SFwQddpC0oZs&#10;KoQEghsUBFc33iYR9jrYbhr+HnOC42hGM2+qzWSNGMmH3jHCfJaBIG6c7rlFeHu9v1yBCFGxVsYx&#10;IXxTgE19elKpUrsjv9C4ja1IJRxKhdDFOJRShqYjq8LMDcTJ2ztvVUzSt1J7dUzl1shFluXSqp7T&#10;QqcGuuuo+dweLMLq6nH8CE/L5/cm35t1vCjGhy+PeH423d6AiDTFvzD84id0qBPTzh1YB2EQ0pGI&#10;kM8LEMld58U1iB3CMssXIOtK/uevfwAAAP//AwBQSwECLQAUAAYACAAAACEAtoM4kv4AAADhAQAA&#10;EwAAAAAAAAAAAAAAAAAAAAAAW0NvbnRlbnRfVHlwZXNdLnhtbFBLAQItABQABgAIAAAAIQA4/SH/&#10;1gAAAJQBAAALAAAAAAAAAAAAAAAAAC8BAABfcmVscy8ucmVsc1BLAQItABQABgAIAAAAIQCHJ/Yp&#10;EAIAACAEAAAOAAAAAAAAAAAAAAAAAC4CAABkcnMvZTJvRG9jLnhtbFBLAQItABQABgAIAAAAIQB+&#10;cTZS3gAAAAcBAAAPAAAAAAAAAAAAAAAAAGoEAABkcnMvZG93bnJldi54bWxQSwUGAAAAAAQABADz&#10;AAAAdQUAAAAA&#10;">
                <v:textbox>
                  <w:txbxContent>
                    <w:p w14:paraId="60117D1A" w14:textId="3700A2C3"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305F4E" w:rsidRPr="000E3419" w:rsidRDefault="00305F4E"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9D2CF2">
        <w:t>October</w:t>
      </w:r>
      <w:r w:rsidR="002D0648">
        <w:t xml:space="preserve"> 202</w:t>
      </w:r>
      <w:r w:rsidR="009D393F">
        <w:t>3</w:t>
      </w: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5"/>
          <w:footerReference w:type="default" r:id="rId16"/>
          <w:headerReference w:type="first" r:id="rId17"/>
          <w:footerReference w:type="first" r:id="rId18"/>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37690D68" w14:textId="69EBA94E" w:rsidR="009D2CF2" w:rsidRDefault="00172FEB">
      <w:pPr>
        <w:pStyle w:val="TOC1"/>
        <w:rPr>
          <w:rFonts w:asciiTheme="minorHAnsi" w:eastAsiaTheme="minorEastAsia" w:hAnsiTheme="minorHAnsi" w:cstheme="minorBidi"/>
          <w:b w:val="0"/>
          <w:sz w:val="22"/>
          <w:szCs w:val="22"/>
        </w:rPr>
      </w:pPr>
      <w:r w:rsidRPr="00CE6618">
        <w:fldChar w:fldCharType="begin"/>
      </w:r>
      <w:r w:rsidRPr="00CE6618">
        <w:instrText xml:space="preserve"> TOC \o "2-3" \h \z \t "Heading 1,1,Heading (Part / Chapter),1" </w:instrText>
      </w:r>
      <w:r w:rsidRPr="00CE6618">
        <w:fldChar w:fldCharType="separate"/>
      </w:r>
      <w:hyperlink w:anchor="_Toc147230646" w:history="1">
        <w:r w:rsidR="009D2CF2" w:rsidRPr="003E65C3">
          <w:rPr>
            <w:rStyle w:val="Hyperlink"/>
          </w:rPr>
          <w:t>1</w:t>
        </w:r>
        <w:r w:rsidR="009D2CF2">
          <w:rPr>
            <w:rFonts w:asciiTheme="minorHAnsi" w:eastAsiaTheme="minorEastAsia" w:hAnsiTheme="minorHAnsi" w:cstheme="minorBidi"/>
            <w:b w:val="0"/>
            <w:sz w:val="22"/>
            <w:szCs w:val="22"/>
          </w:rPr>
          <w:tab/>
        </w:r>
        <w:r w:rsidR="009D2CF2" w:rsidRPr="003E65C3">
          <w:rPr>
            <w:rStyle w:val="Hyperlink"/>
          </w:rPr>
          <w:t>Public Utility Plant – Business Case</w:t>
        </w:r>
        <w:r w:rsidR="009D2CF2">
          <w:rPr>
            <w:webHidden/>
          </w:rPr>
          <w:tab/>
        </w:r>
        <w:r w:rsidR="009D2CF2">
          <w:rPr>
            <w:webHidden/>
          </w:rPr>
          <w:fldChar w:fldCharType="begin"/>
        </w:r>
        <w:r w:rsidR="009D2CF2">
          <w:rPr>
            <w:webHidden/>
          </w:rPr>
          <w:instrText xml:space="preserve"> PAGEREF _Toc147230646 \h </w:instrText>
        </w:r>
        <w:r w:rsidR="009D2CF2">
          <w:rPr>
            <w:webHidden/>
          </w:rPr>
        </w:r>
        <w:r w:rsidR="009D2CF2">
          <w:rPr>
            <w:webHidden/>
          </w:rPr>
          <w:fldChar w:fldCharType="separate"/>
        </w:r>
        <w:r w:rsidR="009D2CF2">
          <w:rPr>
            <w:webHidden/>
          </w:rPr>
          <w:t>1</w:t>
        </w:r>
        <w:r w:rsidR="009D2CF2">
          <w:rPr>
            <w:webHidden/>
          </w:rPr>
          <w:fldChar w:fldCharType="end"/>
        </w:r>
      </w:hyperlink>
    </w:p>
    <w:p w14:paraId="54341CA1" w14:textId="780BB1F0" w:rsidR="009D2CF2" w:rsidRDefault="009D2CF2">
      <w:pPr>
        <w:pStyle w:val="TOC2"/>
        <w:rPr>
          <w:rFonts w:asciiTheme="minorHAnsi" w:eastAsiaTheme="minorEastAsia" w:hAnsiTheme="minorHAnsi" w:cstheme="minorBidi"/>
          <w:sz w:val="22"/>
          <w:szCs w:val="22"/>
        </w:rPr>
      </w:pPr>
      <w:hyperlink w:anchor="_Toc147230647" w:history="1">
        <w:r w:rsidRPr="003E65C3">
          <w:rPr>
            <w:rStyle w:val="Hyperlink"/>
          </w:rPr>
          <w:t>1.1</w:t>
        </w:r>
        <w:r>
          <w:rPr>
            <w:rFonts w:asciiTheme="minorHAnsi" w:eastAsiaTheme="minorEastAsia" w:hAnsiTheme="minorHAnsi" w:cstheme="minorBidi"/>
            <w:sz w:val="22"/>
            <w:szCs w:val="22"/>
          </w:rPr>
          <w:tab/>
        </w:r>
        <w:r w:rsidRPr="003E65C3">
          <w:rPr>
            <w:rStyle w:val="Hyperlink"/>
          </w:rPr>
          <w:t>Definition of terms</w:t>
        </w:r>
        <w:r>
          <w:rPr>
            <w:webHidden/>
          </w:rPr>
          <w:tab/>
        </w:r>
        <w:r>
          <w:rPr>
            <w:webHidden/>
          </w:rPr>
          <w:fldChar w:fldCharType="begin"/>
        </w:r>
        <w:r>
          <w:rPr>
            <w:webHidden/>
          </w:rPr>
          <w:instrText xml:space="preserve"> PAGEREF _Toc147230647 \h </w:instrText>
        </w:r>
        <w:r>
          <w:rPr>
            <w:webHidden/>
          </w:rPr>
        </w:r>
        <w:r>
          <w:rPr>
            <w:webHidden/>
          </w:rPr>
          <w:fldChar w:fldCharType="separate"/>
        </w:r>
        <w:r>
          <w:rPr>
            <w:webHidden/>
          </w:rPr>
          <w:t>1</w:t>
        </w:r>
        <w:r>
          <w:rPr>
            <w:webHidden/>
          </w:rPr>
          <w:fldChar w:fldCharType="end"/>
        </w:r>
      </w:hyperlink>
    </w:p>
    <w:p w14:paraId="6E3B4220" w14:textId="760D7EF5" w:rsidR="009D2CF2" w:rsidRDefault="009D2CF2">
      <w:pPr>
        <w:pStyle w:val="TOC2"/>
        <w:rPr>
          <w:rFonts w:asciiTheme="minorHAnsi" w:eastAsiaTheme="minorEastAsia" w:hAnsiTheme="minorHAnsi" w:cstheme="minorBidi"/>
          <w:sz w:val="22"/>
          <w:szCs w:val="22"/>
        </w:rPr>
      </w:pPr>
      <w:hyperlink w:anchor="_Toc147230648" w:history="1">
        <w:r w:rsidRPr="003E65C3">
          <w:rPr>
            <w:rStyle w:val="Hyperlink"/>
          </w:rPr>
          <w:t>1.2</w:t>
        </w:r>
        <w:r>
          <w:rPr>
            <w:rFonts w:asciiTheme="minorHAnsi" w:eastAsiaTheme="minorEastAsia" w:hAnsiTheme="minorHAnsi" w:cstheme="minorBidi"/>
            <w:sz w:val="22"/>
            <w:szCs w:val="22"/>
          </w:rPr>
          <w:tab/>
        </w:r>
        <w:r w:rsidRPr="003E65C3">
          <w:rPr>
            <w:rStyle w:val="Hyperlink"/>
          </w:rPr>
          <w:t>Referenced documents</w:t>
        </w:r>
        <w:r>
          <w:rPr>
            <w:webHidden/>
          </w:rPr>
          <w:tab/>
        </w:r>
        <w:r>
          <w:rPr>
            <w:webHidden/>
          </w:rPr>
          <w:fldChar w:fldCharType="begin"/>
        </w:r>
        <w:r>
          <w:rPr>
            <w:webHidden/>
          </w:rPr>
          <w:instrText xml:space="preserve"> PAGEREF _Toc147230648 \h </w:instrText>
        </w:r>
        <w:r>
          <w:rPr>
            <w:webHidden/>
          </w:rPr>
        </w:r>
        <w:r>
          <w:rPr>
            <w:webHidden/>
          </w:rPr>
          <w:fldChar w:fldCharType="separate"/>
        </w:r>
        <w:r>
          <w:rPr>
            <w:webHidden/>
          </w:rPr>
          <w:t>1</w:t>
        </w:r>
        <w:r>
          <w:rPr>
            <w:webHidden/>
          </w:rPr>
          <w:fldChar w:fldCharType="end"/>
        </w:r>
      </w:hyperlink>
    </w:p>
    <w:p w14:paraId="7264A634" w14:textId="1138113B" w:rsidR="009D2CF2" w:rsidRDefault="009D2CF2">
      <w:pPr>
        <w:pStyle w:val="TOC2"/>
        <w:rPr>
          <w:rFonts w:asciiTheme="minorHAnsi" w:eastAsiaTheme="minorEastAsia" w:hAnsiTheme="minorHAnsi" w:cstheme="minorBidi"/>
          <w:sz w:val="22"/>
          <w:szCs w:val="22"/>
        </w:rPr>
      </w:pPr>
      <w:hyperlink w:anchor="_Toc147230649" w:history="1">
        <w:r w:rsidRPr="003E65C3">
          <w:rPr>
            <w:rStyle w:val="Hyperlink"/>
          </w:rPr>
          <w:t>1.3</w:t>
        </w:r>
        <w:r>
          <w:rPr>
            <w:rFonts w:asciiTheme="minorHAnsi" w:eastAsiaTheme="minorEastAsia" w:hAnsiTheme="minorHAnsi" w:cstheme="minorBidi"/>
            <w:sz w:val="22"/>
            <w:szCs w:val="22"/>
          </w:rPr>
          <w:tab/>
        </w:r>
        <w:r w:rsidRPr="003E65C3">
          <w:rPr>
            <w:rStyle w:val="Hyperlink"/>
          </w:rPr>
          <w:t>Quality system requirements</w:t>
        </w:r>
        <w:r>
          <w:rPr>
            <w:webHidden/>
          </w:rPr>
          <w:tab/>
        </w:r>
        <w:r>
          <w:rPr>
            <w:webHidden/>
          </w:rPr>
          <w:fldChar w:fldCharType="begin"/>
        </w:r>
        <w:r>
          <w:rPr>
            <w:webHidden/>
          </w:rPr>
          <w:instrText xml:space="preserve"> PAGEREF _Toc147230649 \h </w:instrText>
        </w:r>
        <w:r>
          <w:rPr>
            <w:webHidden/>
          </w:rPr>
        </w:r>
        <w:r>
          <w:rPr>
            <w:webHidden/>
          </w:rPr>
          <w:fldChar w:fldCharType="separate"/>
        </w:r>
        <w:r>
          <w:rPr>
            <w:webHidden/>
          </w:rPr>
          <w:t>2</w:t>
        </w:r>
        <w:r>
          <w:rPr>
            <w:webHidden/>
          </w:rPr>
          <w:fldChar w:fldCharType="end"/>
        </w:r>
      </w:hyperlink>
    </w:p>
    <w:p w14:paraId="1A491E57" w14:textId="055A7B40" w:rsidR="009D2CF2" w:rsidRDefault="009D2CF2">
      <w:pPr>
        <w:pStyle w:val="TOC3"/>
        <w:rPr>
          <w:rFonts w:asciiTheme="minorHAnsi" w:eastAsiaTheme="minorEastAsia" w:hAnsiTheme="minorHAnsi" w:cstheme="minorBidi"/>
          <w:i w:val="0"/>
          <w:sz w:val="22"/>
          <w:szCs w:val="22"/>
        </w:rPr>
      </w:pPr>
      <w:hyperlink w:anchor="_Toc147230650" w:history="1">
        <w:r w:rsidRPr="003E65C3">
          <w:rPr>
            <w:rStyle w:val="Hyperlink"/>
          </w:rPr>
          <w:t>1.3.1</w:t>
        </w:r>
        <w:r>
          <w:rPr>
            <w:rFonts w:asciiTheme="minorHAnsi" w:eastAsiaTheme="minorEastAsia" w:hAnsiTheme="minorHAnsi" w:cstheme="minorBidi"/>
            <w:i w:val="0"/>
            <w:sz w:val="22"/>
            <w:szCs w:val="22"/>
          </w:rPr>
          <w:tab/>
        </w:r>
        <w:r w:rsidRPr="003E65C3">
          <w:rPr>
            <w:rStyle w:val="Hyperlink"/>
          </w:rPr>
          <w:t>Hold Points, Witness Points and Milestones</w:t>
        </w:r>
        <w:r>
          <w:rPr>
            <w:webHidden/>
          </w:rPr>
          <w:tab/>
        </w:r>
        <w:r>
          <w:rPr>
            <w:webHidden/>
          </w:rPr>
          <w:fldChar w:fldCharType="begin"/>
        </w:r>
        <w:r>
          <w:rPr>
            <w:webHidden/>
          </w:rPr>
          <w:instrText xml:space="preserve"> PAGEREF _Toc147230650 \h </w:instrText>
        </w:r>
        <w:r>
          <w:rPr>
            <w:webHidden/>
          </w:rPr>
        </w:r>
        <w:r>
          <w:rPr>
            <w:webHidden/>
          </w:rPr>
          <w:fldChar w:fldCharType="separate"/>
        </w:r>
        <w:r>
          <w:rPr>
            <w:webHidden/>
          </w:rPr>
          <w:t>2</w:t>
        </w:r>
        <w:r>
          <w:rPr>
            <w:webHidden/>
          </w:rPr>
          <w:fldChar w:fldCharType="end"/>
        </w:r>
      </w:hyperlink>
    </w:p>
    <w:p w14:paraId="021DB66B" w14:textId="2009D621" w:rsidR="009D2CF2" w:rsidRDefault="009D2CF2">
      <w:pPr>
        <w:pStyle w:val="TOC2"/>
        <w:rPr>
          <w:rFonts w:asciiTheme="minorHAnsi" w:eastAsiaTheme="minorEastAsia" w:hAnsiTheme="minorHAnsi" w:cstheme="minorBidi"/>
          <w:sz w:val="22"/>
          <w:szCs w:val="22"/>
        </w:rPr>
      </w:pPr>
      <w:hyperlink w:anchor="_Toc147230651" w:history="1">
        <w:r w:rsidRPr="003E65C3">
          <w:rPr>
            <w:rStyle w:val="Hyperlink"/>
          </w:rPr>
          <w:t>1.4</w:t>
        </w:r>
        <w:r>
          <w:rPr>
            <w:rFonts w:asciiTheme="minorHAnsi" w:eastAsiaTheme="minorEastAsia" w:hAnsiTheme="minorHAnsi" w:cstheme="minorBidi"/>
            <w:sz w:val="22"/>
            <w:szCs w:val="22"/>
          </w:rPr>
          <w:tab/>
        </w:r>
        <w:r w:rsidRPr="003E65C3">
          <w:rPr>
            <w:rStyle w:val="Hyperlink"/>
          </w:rPr>
          <w:t>Existing documentation</w:t>
        </w:r>
        <w:r>
          <w:rPr>
            <w:webHidden/>
          </w:rPr>
          <w:tab/>
        </w:r>
        <w:r>
          <w:rPr>
            <w:webHidden/>
          </w:rPr>
          <w:fldChar w:fldCharType="begin"/>
        </w:r>
        <w:r>
          <w:rPr>
            <w:webHidden/>
          </w:rPr>
          <w:instrText xml:space="preserve"> PAGEREF _Toc147230651 \h </w:instrText>
        </w:r>
        <w:r>
          <w:rPr>
            <w:webHidden/>
          </w:rPr>
        </w:r>
        <w:r>
          <w:rPr>
            <w:webHidden/>
          </w:rPr>
          <w:fldChar w:fldCharType="separate"/>
        </w:r>
        <w:r>
          <w:rPr>
            <w:webHidden/>
          </w:rPr>
          <w:t>3</w:t>
        </w:r>
        <w:r>
          <w:rPr>
            <w:webHidden/>
          </w:rPr>
          <w:fldChar w:fldCharType="end"/>
        </w:r>
      </w:hyperlink>
    </w:p>
    <w:p w14:paraId="48EBCCEF" w14:textId="7A0BC73C" w:rsidR="009D2CF2" w:rsidRDefault="009D2CF2">
      <w:pPr>
        <w:pStyle w:val="TOC2"/>
        <w:rPr>
          <w:rFonts w:asciiTheme="minorHAnsi" w:eastAsiaTheme="minorEastAsia" w:hAnsiTheme="minorHAnsi" w:cstheme="minorBidi"/>
          <w:sz w:val="22"/>
          <w:szCs w:val="22"/>
        </w:rPr>
      </w:pPr>
      <w:hyperlink w:anchor="_Toc147230652" w:history="1">
        <w:r w:rsidRPr="003E65C3">
          <w:rPr>
            <w:rStyle w:val="Hyperlink"/>
          </w:rPr>
          <w:t>1.5</w:t>
        </w:r>
        <w:r>
          <w:rPr>
            <w:rFonts w:asciiTheme="minorHAnsi" w:eastAsiaTheme="minorEastAsia" w:hAnsiTheme="minorHAnsi" w:cstheme="minorBidi"/>
            <w:sz w:val="22"/>
            <w:szCs w:val="22"/>
          </w:rPr>
          <w:tab/>
        </w:r>
        <w:r w:rsidRPr="003E65C3">
          <w:rPr>
            <w:rStyle w:val="Hyperlink"/>
          </w:rPr>
          <w:t>General requirements for Public Utility Plant (PUP)</w:t>
        </w:r>
        <w:r>
          <w:rPr>
            <w:webHidden/>
          </w:rPr>
          <w:tab/>
        </w:r>
        <w:r>
          <w:rPr>
            <w:webHidden/>
          </w:rPr>
          <w:fldChar w:fldCharType="begin"/>
        </w:r>
        <w:r>
          <w:rPr>
            <w:webHidden/>
          </w:rPr>
          <w:instrText xml:space="preserve"> PAGEREF _Toc147230652 \h </w:instrText>
        </w:r>
        <w:r>
          <w:rPr>
            <w:webHidden/>
          </w:rPr>
        </w:r>
        <w:r>
          <w:rPr>
            <w:webHidden/>
          </w:rPr>
          <w:fldChar w:fldCharType="separate"/>
        </w:r>
        <w:r>
          <w:rPr>
            <w:webHidden/>
          </w:rPr>
          <w:t>3</w:t>
        </w:r>
        <w:r>
          <w:rPr>
            <w:webHidden/>
          </w:rPr>
          <w:fldChar w:fldCharType="end"/>
        </w:r>
      </w:hyperlink>
    </w:p>
    <w:p w14:paraId="1921D129" w14:textId="0939734E" w:rsidR="009D2CF2" w:rsidRDefault="009D2CF2">
      <w:pPr>
        <w:pStyle w:val="TOC3"/>
        <w:rPr>
          <w:rFonts w:asciiTheme="minorHAnsi" w:eastAsiaTheme="minorEastAsia" w:hAnsiTheme="minorHAnsi" w:cstheme="minorBidi"/>
          <w:i w:val="0"/>
          <w:sz w:val="22"/>
          <w:szCs w:val="22"/>
        </w:rPr>
      </w:pPr>
      <w:hyperlink w:anchor="_Toc147230653" w:history="1">
        <w:r w:rsidRPr="003E65C3">
          <w:rPr>
            <w:rStyle w:val="Hyperlink"/>
          </w:rPr>
          <w:t>1.5.1</w:t>
        </w:r>
        <w:r>
          <w:rPr>
            <w:rFonts w:asciiTheme="minorHAnsi" w:eastAsiaTheme="minorEastAsia" w:hAnsiTheme="minorHAnsi" w:cstheme="minorBidi"/>
            <w:i w:val="0"/>
            <w:sz w:val="22"/>
            <w:szCs w:val="22"/>
          </w:rPr>
          <w:tab/>
        </w:r>
        <w:r w:rsidRPr="003E65C3">
          <w:rPr>
            <w:rStyle w:val="Hyperlink"/>
          </w:rPr>
          <w:t>Transport and Main Roads workflow and checklist</w:t>
        </w:r>
        <w:r>
          <w:rPr>
            <w:webHidden/>
          </w:rPr>
          <w:tab/>
        </w:r>
        <w:r>
          <w:rPr>
            <w:webHidden/>
          </w:rPr>
          <w:fldChar w:fldCharType="begin"/>
        </w:r>
        <w:r>
          <w:rPr>
            <w:webHidden/>
          </w:rPr>
          <w:instrText xml:space="preserve"> PAGEREF _Toc147230653 \h </w:instrText>
        </w:r>
        <w:r>
          <w:rPr>
            <w:webHidden/>
          </w:rPr>
        </w:r>
        <w:r>
          <w:rPr>
            <w:webHidden/>
          </w:rPr>
          <w:fldChar w:fldCharType="separate"/>
        </w:r>
        <w:r>
          <w:rPr>
            <w:webHidden/>
          </w:rPr>
          <w:t>3</w:t>
        </w:r>
        <w:r>
          <w:rPr>
            <w:webHidden/>
          </w:rPr>
          <w:fldChar w:fldCharType="end"/>
        </w:r>
      </w:hyperlink>
    </w:p>
    <w:p w14:paraId="4161BE54" w14:textId="102EF8FA" w:rsidR="009D2CF2" w:rsidRDefault="009D2CF2">
      <w:pPr>
        <w:pStyle w:val="TOC3"/>
        <w:rPr>
          <w:rFonts w:asciiTheme="minorHAnsi" w:eastAsiaTheme="minorEastAsia" w:hAnsiTheme="minorHAnsi" w:cstheme="minorBidi"/>
          <w:i w:val="0"/>
          <w:sz w:val="22"/>
          <w:szCs w:val="22"/>
        </w:rPr>
      </w:pPr>
      <w:hyperlink w:anchor="_Toc147230654" w:history="1">
        <w:r w:rsidRPr="003E65C3">
          <w:rPr>
            <w:rStyle w:val="Hyperlink"/>
          </w:rPr>
          <w:t>1.5.2</w:t>
        </w:r>
        <w:r>
          <w:rPr>
            <w:rFonts w:asciiTheme="minorHAnsi" w:eastAsiaTheme="minorEastAsia" w:hAnsiTheme="minorHAnsi" w:cstheme="minorBidi"/>
            <w:i w:val="0"/>
            <w:sz w:val="22"/>
            <w:szCs w:val="22"/>
          </w:rPr>
          <w:tab/>
        </w:r>
        <w:r w:rsidRPr="003E65C3">
          <w:rPr>
            <w:rStyle w:val="Hyperlink"/>
          </w:rPr>
          <w:t>Decision-making</w:t>
        </w:r>
        <w:r>
          <w:rPr>
            <w:webHidden/>
          </w:rPr>
          <w:tab/>
        </w:r>
        <w:r>
          <w:rPr>
            <w:webHidden/>
          </w:rPr>
          <w:fldChar w:fldCharType="begin"/>
        </w:r>
        <w:r>
          <w:rPr>
            <w:webHidden/>
          </w:rPr>
          <w:instrText xml:space="preserve"> PAGEREF _Toc147230654 \h </w:instrText>
        </w:r>
        <w:r>
          <w:rPr>
            <w:webHidden/>
          </w:rPr>
        </w:r>
        <w:r>
          <w:rPr>
            <w:webHidden/>
          </w:rPr>
          <w:fldChar w:fldCharType="separate"/>
        </w:r>
        <w:r>
          <w:rPr>
            <w:webHidden/>
          </w:rPr>
          <w:t>5</w:t>
        </w:r>
        <w:r>
          <w:rPr>
            <w:webHidden/>
          </w:rPr>
          <w:fldChar w:fldCharType="end"/>
        </w:r>
      </w:hyperlink>
    </w:p>
    <w:p w14:paraId="5DCF6B57" w14:textId="34280B7E" w:rsidR="009D2CF2" w:rsidRDefault="009D2CF2">
      <w:pPr>
        <w:pStyle w:val="TOC3"/>
        <w:rPr>
          <w:rFonts w:asciiTheme="minorHAnsi" w:eastAsiaTheme="minorEastAsia" w:hAnsiTheme="minorHAnsi" w:cstheme="minorBidi"/>
          <w:i w:val="0"/>
          <w:sz w:val="22"/>
          <w:szCs w:val="22"/>
        </w:rPr>
      </w:pPr>
      <w:hyperlink w:anchor="_Toc147230655" w:history="1">
        <w:r w:rsidRPr="003E65C3">
          <w:rPr>
            <w:rStyle w:val="Hyperlink"/>
          </w:rPr>
          <w:t>1.5.3</w:t>
        </w:r>
        <w:r>
          <w:rPr>
            <w:rFonts w:asciiTheme="minorHAnsi" w:eastAsiaTheme="minorEastAsia" w:hAnsiTheme="minorHAnsi" w:cstheme="minorBidi"/>
            <w:i w:val="0"/>
            <w:sz w:val="22"/>
            <w:szCs w:val="22"/>
          </w:rPr>
          <w:tab/>
        </w:r>
        <w:r w:rsidRPr="003E65C3">
          <w:rPr>
            <w:rStyle w:val="Hyperlink"/>
          </w:rPr>
          <w:t>Existing assets</w:t>
        </w:r>
        <w:r>
          <w:rPr>
            <w:webHidden/>
          </w:rPr>
          <w:tab/>
        </w:r>
        <w:r>
          <w:rPr>
            <w:webHidden/>
          </w:rPr>
          <w:fldChar w:fldCharType="begin"/>
        </w:r>
        <w:r>
          <w:rPr>
            <w:webHidden/>
          </w:rPr>
          <w:instrText xml:space="preserve"> PAGEREF _Toc147230655 \h </w:instrText>
        </w:r>
        <w:r>
          <w:rPr>
            <w:webHidden/>
          </w:rPr>
        </w:r>
        <w:r>
          <w:rPr>
            <w:webHidden/>
          </w:rPr>
          <w:fldChar w:fldCharType="separate"/>
        </w:r>
        <w:r>
          <w:rPr>
            <w:webHidden/>
          </w:rPr>
          <w:t>5</w:t>
        </w:r>
        <w:r>
          <w:rPr>
            <w:webHidden/>
          </w:rPr>
          <w:fldChar w:fldCharType="end"/>
        </w:r>
      </w:hyperlink>
    </w:p>
    <w:p w14:paraId="7955C5BD" w14:textId="37F0A64B" w:rsidR="009D2CF2" w:rsidRDefault="009D2CF2">
      <w:pPr>
        <w:pStyle w:val="TOC2"/>
        <w:rPr>
          <w:rFonts w:asciiTheme="minorHAnsi" w:eastAsiaTheme="minorEastAsia" w:hAnsiTheme="minorHAnsi" w:cstheme="minorBidi"/>
          <w:sz w:val="22"/>
          <w:szCs w:val="22"/>
        </w:rPr>
      </w:pPr>
      <w:hyperlink w:anchor="_Toc147230656" w:history="1">
        <w:r w:rsidRPr="003E65C3">
          <w:rPr>
            <w:rStyle w:val="Hyperlink"/>
          </w:rPr>
          <w:t>1.6</w:t>
        </w:r>
        <w:r>
          <w:rPr>
            <w:rFonts w:asciiTheme="minorHAnsi" w:eastAsiaTheme="minorEastAsia" w:hAnsiTheme="minorHAnsi" w:cstheme="minorBidi"/>
            <w:sz w:val="22"/>
            <w:szCs w:val="22"/>
          </w:rPr>
          <w:tab/>
        </w:r>
        <w:r w:rsidRPr="003E65C3">
          <w:rPr>
            <w:rStyle w:val="Hyperlink"/>
          </w:rPr>
          <w:t>PUP investigation Works</w:t>
        </w:r>
        <w:r>
          <w:rPr>
            <w:webHidden/>
          </w:rPr>
          <w:tab/>
        </w:r>
        <w:r>
          <w:rPr>
            <w:webHidden/>
          </w:rPr>
          <w:fldChar w:fldCharType="begin"/>
        </w:r>
        <w:r>
          <w:rPr>
            <w:webHidden/>
          </w:rPr>
          <w:instrText xml:space="preserve"> PAGEREF _Toc147230656 \h </w:instrText>
        </w:r>
        <w:r>
          <w:rPr>
            <w:webHidden/>
          </w:rPr>
        </w:r>
        <w:r>
          <w:rPr>
            <w:webHidden/>
          </w:rPr>
          <w:fldChar w:fldCharType="separate"/>
        </w:r>
        <w:r>
          <w:rPr>
            <w:webHidden/>
          </w:rPr>
          <w:t>5</w:t>
        </w:r>
        <w:r>
          <w:rPr>
            <w:webHidden/>
          </w:rPr>
          <w:fldChar w:fldCharType="end"/>
        </w:r>
      </w:hyperlink>
    </w:p>
    <w:p w14:paraId="6A8FDB65" w14:textId="0B37A353" w:rsidR="009D2CF2" w:rsidRDefault="009D2CF2">
      <w:pPr>
        <w:pStyle w:val="TOC3"/>
        <w:rPr>
          <w:rFonts w:asciiTheme="minorHAnsi" w:eastAsiaTheme="minorEastAsia" w:hAnsiTheme="minorHAnsi" w:cstheme="minorBidi"/>
          <w:i w:val="0"/>
          <w:sz w:val="22"/>
          <w:szCs w:val="22"/>
        </w:rPr>
      </w:pPr>
      <w:hyperlink w:anchor="_Toc147230657" w:history="1">
        <w:r w:rsidRPr="003E65C3">
          <w:rPr>
            <w:rStyle w:val="Hyperlink"/>
          </w:rPr>
          <w:t>1.6.1</w:t>
        </w:r>
        <w:r>
          <w:rPr>
            <w:rFonts w:asciiTheme="minorHAnsi" w:eastAsiaTheme="minorEastAsia" w:hAnsiTheme="minorHAnsi" w:cstheme="minorBidi"/>
            <w:i w:val="0"/>
            <w:sz w:val="22"/>
            <w:szCs w:val="22"/>
          </w:rPr>
          <w:tab/>
        </w:r>
        <w:r w:rsidRPr="003E65C3">
          <w:rPr>
            <w:rStyle w:val="Hyperlink"/>
          </w:rPr>
          <w:t>Identification of assets</w:t>
        </w:r>
        <w:r>
          <w:rPr>
            <w:webHidden/>
          </w:rPr>
          <w:tab/>
        </w:r>
        <w:r>
          <w:rPr>
            <w:webHidden/>
          </w:rPr>
          <w:fldChar w:fldCharType="begin"/>
        </w:r>
        <w:r>
          <w:rPr>
            <w:webHidden/>
          </w:rPr>
          <w:instrText xml:space="preserve"> PAGEREF _Toc147230657 \h </w:instrText>
        </w:r>
        <w:r>
          <w:rPr>
            <w:webHidden/>
          </w:rPr>
        </w:r>
        <w:r>
          <w:rPr>
            <w:webHidden/>
          </w:rPr>
          <w:fldChar w:fldCharType="separate"/>
        </w:r>
        <w:r>
          <w:rPr>
            <w:webHidden/>
          </w:rPr>
          <w:t>5</w:t>
        </w:r>
        <w:r>
          <w:rPr>
            <w:webHidden/>
          </w:rPr>
          <w:fldChar w:fldCharType="end"/>
        </w:r>
      </w:hyperlink>
    </w:p>
    <w:p w14:paraId="2BE095B9" w14:textId="0BECD840" w:rsidR="009D2CF2" w:rsidRDefault="009D2CF2">
      <w:pPr>
        <w:pStyle w:val="TOC3"/>
        <w:rPr>
          <w:rFonts w:asciiTheme="minorHAnsi" w:eastAsiaTheme="minorEastAsia" w:hAnsiTheme="minorHAnsi" w:cstheme="minorBidi"/>
          <w:i w:val="0"/>
          <w:sz w:val="22"/>
          <w:szCs w:val="22"/>
        </w:rPr>
      </w:pPr>
      <w:hyperlink w:anchor="_Toc147230658" w:history="1">
        <w:r w:rsidRPr="003E65C3">
          <w:rPr>
            <w:rStyle w:val="Hyperlink"/>
          </w:rPr>
          <w:t>1.6.2</w:t>
        </w:r>
        <w:r>
          <w:rPr>
            <w:rFonts w:asciiTheme="minorHAnsi" w:eastAsiaTheme="minorEastAsia" w:hAnsiTheme="minorHAnsi" w:cstheme="minorBidi"/>
            <w:i w:val="0"/>
            <w:sz w:val="22"/>
            <w:szCs w:val="22"/>
          </w:rPr>
          <w:tab/>
        </w:r>
        <w:r w:rsidRPr="003E65C3">
          <w:rPr>
            <w:rStyle w:val="Hyperlink"/>
          </w:rPr>
          <w:t>Consultation with service authorities</w:t>
        </w:r>
        <w:r>
          <w:rPr>
            <w:webHidden/>
          </w:rPr>
          <w:tab/>
        </w:r>
        <w:r>
          <w:rPr>
            <w:webHidden/>
          </w:rPr>
          <w:fldChar w:fldCharType="begin"/>
        </w:r>
        <w:r>
          <w:rPr>
            <w:webHidden/>
          </w:rPr>
          <w:instrText xml:space="preserve"> PAGEREF _Toc147230658 \h </w:instrText>
        </w:r>
        <w:r>
          <w:rPr>
            <w:webHidden/>
          </w:rPr>
        </w:r>
        <w:r>
          <w:rPr>
            <w:webHidden/>
          </w:rPr>
          <w:fldChar w:fldCharType="separate"/>
        </w:r>
        <w:r>
          <w:rPr>
            <w:webHidden/>
          </w:rPr>
          <w:t>6</w:t>
        </w:r>
        <w:r>
          <w:rPr>
            <w:webHidden/>
          </w:rPr>
          <w:fldChar w:fldCharType="end"/>
        </w:r>
      </w:hyperlink>
    </w:p>
    <w:p w14:paraId="61DCA07D" w14:textId="2CAEF297" w:rsidR="009D2CF2" w:rsidRDefault="009D2CF2">
      <w:pPr>
        <w:pStyle w:val="TOC2"/>
        <w:rPr>
          <w:rFonts w:asciiTheme="minorHAnsi" w:eastAsiaTheme="minorEastAsia" w:hAnsiTheme="minorHAnsi" w:cstheme="minorBidi"/>
          <w:sz w:val="22"/>
          <w:szCs w:val="22"/>
        </w:rPr>
      </w:pPr>
      <w:hyperlink w:anchor="_Toc147230659" w:history="1">
        <w:r w:rsidRPr="003E65C3">
          <w:rPr>
            <w:rStyle w:val="Hyperlink"/>
          </w:rPr>
          <w:t>1.7</w:t>
        </w:r>
        <w:r>
          <w:rPr>
            <w:rFonts w:asciiTheme="minorHAnsi" w:eastAsiaTheme="minorEastAsia" w:hAnsiTheme="minorHAnsi" w:cstheme="minorBidi"/>
            <w:sz w:val="22"/>
            <w:szCs w:val="22"/>
          </w:rPr>
          <w:tab/>
        </w:r>
        <w:r w:rsidRPr="003E65C3">
          <w:rPr>
            <w:rStyle w:val="Hyperlink"/>
          </w:rPr>
          <w:t>PUP Business Case analysis</w:t>
        </w:r>
        <w:r>
          <w:rPr>
            <w:webHidden/>
          </w:rPr>
          <w:tab/>
        </w:r>
        <w:r>
          <w:rPr>
            <w:webHidden/>
          </w:rPr>
          <w:fldChar w:fldCharType="begin"/>
        </w:r>
        <w:r>
          <w:rPr>
            <w:webHidden/>
          </w:rPr>
          <w:instrText xml:space="preserve"> PAGEREF _Toc147230659 \h </w:instrText>
        </w:r>
        <w:r>
          <w:rPr>
            <w:webHidden/>
          </w:rPr>
        </w:r>
        <w:r>
          <w:rPr>
            <w:webHidden/>
          </w:rPr>
          <w:fldChar w:fldCharType="separate"/>
        </w:r>
        <w:r>
          <w:rPr>
            <w:webHidden/>
          </w:rPr>
          <w:t>7</w:t>
        </w:r>
        <w:r>
          <w:rPr>
            <w:webHidden/>
          </w:rPr>
          <w:fldChar w:fldCharType="end"/>
        </w:r>
      </w:hyperlink>
    </w:p>
    <w:p w14:paraId="6805C3C8" w14:textId="32410FF2" w:rsidR="009D2CF2" w:rsidRDefault="009D2CF2">
      <w:pPr>
        <w:pStyle w:val="TOC3"/>
        <w:rPr>
          <w:rFonts w:asciiTheme="minorHAnsi" w:eastAsiaTheme="minorEastAsia" w:hAnsiTheme="minorHAnsi" w:cstheme="minorBidi"/>
          <w:i w:val="0"/>
          <w:sz w:val="22"/>
          <w:szCs w:val="22"/>
        </w:rPr>
      </w:pPr>
      <w:hyperlink w:anchor="_Toc147230660" w:history="1">
        <w:r w:rsidRPr="003E65C3">
          <w:rPr>
            <w:rStyle w:val="Hyperlink"/>
          </w:rPr>
          <w:t>1.7.1</w:t>
        </w:r>
        <w:r>
          <w:rPr>
            <w:rFonts w:asciiTheme="minorHAnsi" w:eastAsiaTheme="minorEastAsia" w:hAnsiTheme="minorHAnsi" w:cstheme="minorBidi"/>
            <w:i w:val="0"/>
            <w:sz w:val="22"/>
            <w:szCs w:val="22"/>
          </w:rPr>
          <w:tab/>
        </w:r>
        <w:r w:rsidRPr="003E65C3">
          <w:rPr>
            <w:rStyle w:val="Hyperlink"/>
          </w:rPr>
          <w:t>PUP Authority Contacts list</w:t>
        </w:r>
        <w:r>
          <w:rPr>
            <w:webHidden/>
          </w:rPr>
          <w:tab/>
        </w:r>
        <w:r>
          <w:rPr>
            <w:webHidden/>
          </w:rPr>
          <w:fldChar w:fldCharType="begin"/>
        </w:r>
        <w:r>
          <w:rPr>
            <w:webHidden/>
          </w:rPr>
          <w:instrText xml:space="preserve"> PAGEREF _Toc147230660 \h </w:instrText>
        </w:r>
        <w:r>
          <w:rPr>
            <w:webHidden/>
          </w:rPr>
        </w:r>
        <w:r>
          <w:rPr>
            <w:webHidden/>
          </w:rPr>
          <w:fldChar w:fldCharType="separate"/>
        </w:r>
        <w:r>
          <w:rPr>
            <w:webHidden/>
          </w:rPr>
          <w:t>7</w:t>
        </w:r>
        <w:r>
          <w:rPr>
            <w:webHidden/>
          </w:rPr>
          <w:fldChar w:fldCharType="end"/>
        </w:r>
      </w:hyperlink>
    </w:p>
    <w:p w14:paraId="4034D0D5" w14:textId="7935C2EA" w:rsidR="009D2CF2" w:rsidRDefault="009D2CF2">
      <w:pPr>
        <w:pStyle w:val="TOC3"/>
        <w:rPr>
          <w:rFonts w:asciiTheme="minorHAnsi" w:eastAsiaTheme="minorEastAsia" w:hAnsiTheme="minorHAnsi" w:cstheme="minorBidi"/>
          <w:i w:val="0"/>
          <w:sz w:val="22"/>
          <w:szCs w:val="22"/>
        </w:rPr>
      </w:pPr>
      <w:hyperlink w:anchor="_Toc147230661" w:history="1">
        <w:r w:rsidRPr="003E65C3">
          <w:rPr>
            <w:rStyle w:val="Hyperlink"/>
          </w:rPr>
          <w:t>1.7.2</w:t>
        </w:r>
        <w:r>
          <w:rPr>
            <w:rFonts w:asciiTheme="minorHAnsi" w:eastAsiaTheme="minorEastAsia" w:hAnsiTheme="minorHAnsi" w:cstheme="minorBidi"/>
            <w:i w:val="0"/>
            <w:sz w:val="22"/>
            <w:szCs w:val="22"/>
          </w:rPr>
          <w:tab/>
        </w:r>
        <w:r w:rsidRPr="003E65C3">
          <w:rPr>
            <w:rStyle w:val="Hyperlink"/>
          </w:rPr>
          <w:t>PUP Vibration Assessment and exclusion zones</w:t>
        </w:r>
        <w:r>
          <w:rPr>
            <w:webHidden/>
          </w:rPr>
          <w:tab/>
        </w:r>
        <w:r>
          <w:rPr>
            <w:webHidden/>
          </w:rPr>
          <w:fldChar w:fldCharType="begin"/>
        </w:r>
        <w:r>
          <w:rPr>
            <w:webHidden/>
          </w:rPr>
          <w:instrText xml:space="preserve"> PAGEREF _Toc147230661 \h </w:instrText>
        </w:r>
        <w:r>
          <w:rPr>
            <w:webHidden/>
          </w:rPr>
        </w:r>
        <w:r>
          <w:rPr>
            <w:webHidden/>
          </w:rPr>
          <w:fldChar w:fldCharType="separate"/>
        </w:r>
        <w:r>
          <w:rPr>
            <w:webHidden/>
          </w:rPr>
          <w:t>7</w:t>
        </w:r>
        <w:r>
          <w:rPr>
            <w:webHidden/>
          </w:rPr>
          <w:fldChar w:fldCharType="end"/>
        </w:r>
      </w:hyperlink>
    </w:p>
    <w:p w14:paraId="453C5AEA" w14:textId="74143672" w:rsidR="009D2CF2" w:rsidRDefault="009D2CF2">
      <w:pPr>
        <w:pStyle w:val="TOC3"/>
        <w:rPr>
          <w:rFonts w:asciiTheme="minorHAnsi" w:eastAsiaTheme="minorEastAsia" w:hAnsiTheme="minorHAnsi" w:cstheme="minorBidi"/>
          <w:i w:val="0"/>
          <w:sz w:val="22"/>
          <w:szCs w:val="22"/>
        </w:rPr>
      </w:pPr>
      <w:hyperlink w:anchor="_Toc147230662" w:history="1">
        <w:r w:rsidRPr="003E65C3">
          <w:rPr>
            <w:rStyle w:val="Hyperlink"/>
          </w:rPr>
          <w:t>1.7.3</w:t>
        </w:r>
        <w:r>
          <w:rPr>
            <w:rFonts w:asciiTheme="minorHAnsi" w:eastAsiaTheme="minorEastAsia" w:hAnsiTheme="minorHAnsi" w:cstheme="minorBidi"/>
            <w:i w:val="0"/>
            <w:sz w:val="22"/>
            <w:szCs w:val="22"/>
          </w:rPr>
          <w:tab/>
        </w:r>
        <w:r w:rsidRPr="003E65C3">
          <w:rPr>
            <w:rStyle w:val="Hyperlink"/>
          </w:rPr>
          <w:t>PUP Drawings and Conflict Matrix</w:t>
        </w:r>
        <w:r>
          <w:rPr>
            <w:webHidden/>
          </w:rPr>
          <w:tab/>
        </w:r>
        <w:r>
          <w:rPr>
            <w:webHidden/>
          </w:rPr>
          <w:fldChar w:fldCharType="begin"/>
        </w:r>
        <w:r>
          <w:rPr>
            <w:webHidden/>
          </w:rPr>
          <w:instrText xml:space="preserve"> PAGEREF _Toc147230662 \h </w:instrText>
        </w:r>
        <w:r>
          <w:rPr>
            <w:webHidden/>
          </w:rPr>
        </w:r>
        <w:r>
          <w:rPr>
            <w:webHidden/>
          </w:rPr>
          <w:fldChar w:fldCharType="separate"/>
        </w:r>
        <w:r>
          <w:rPr>
            <w:webHidden/>
          </w:rPr>
          <w:t>7</w:t>
        </w:r>
        <w:r>
          <w:rPr>
            <w:webHidden/>
          </w:rPr>
          <w:fldChar w:fldCharType="end"/>
        </w:r>
      </w:hyperlink>
    </w:p>
    <w:p w14:paraId="37788D30" w14:textId="6139E452" w:rsidR="009D2CF2" w:rsidRDefault="009D2CF2">
      <w:pPr>
        <w:pStyle w:val="TOC3"/>
        <w:rPr>
          <w:rFonts w:asciiTheme="minorHAnsi" w:eastAsiaTheme="minorEastAsia" w:hAnsiTheme="minorHAnsi" w:cstheme="minorBidi"/>
          <w:i w:val="0"/>
          <w:sz w:val="22"/>
          <w:szCs w:val="22"/>
        </w:rPr>
      </w:pPr>
      <w:hyperlink w:anchor="_Toc147230663" w:history="1">
        <w:r w:rsidRPr="003E65C3">
          <w:rPr>
            <w:rStyle w:val="Hyperlink"/>
          </w:rPr>
          <w:t>1.7.4</w:t>
        </w:r>
        <w:r>
          <w:rPr>
            <w:rFonts w:asciiTheme="minorHAnsi" w:eastAsiaTheme="minorEastAsia" w:hAnsiTheme="minorHAnsi" w:cstheme="minorBidi"/>
            <w:i w:val="0"/>
            <w:sz w:val="22"/>
            <w:szCs w:val="22"/>
          </w:rPr>
          <w:tab/>
        </w:r>
        <w:r w:rsidRPr="003E65C3">
          <w:rPr>
            <w:rStyle w:val="Hyperlink"/>
          </w:rPr>
          <w:t>Site validation plan</w:t>
        </w:r>
        <w:r>
          <w:rPr>
            <w:webHidden/>
          </w:rPr>
          <w:tab/>
        </w:r>
        <w:r>
          <w:rPr>
            <w:webHidden/>
          </w:rPr>
          <w:fldChar w:fldCharType="begin"/>
        </w:r>
        <w:r>
          <w:rPr>
            <w:webHidden/>
          </w:rPr>
          <w:instrText xml:space="preserve"> PAGEREF _Toc147230663 \h </w:instrText>
        </w:r>
        <w:r>
          <w:rPr>
            <w:webHidden/>
          </w:rPr>
        </w:r>
        <w:r>
          <w:rPr>
            <w:webHidden/>
          </w:rPr>
          <w:fldChar w:fldCharType="separate"/>
        </w:r>
        <w:r>
          <w:rPr>
            <w:webHidden/>
          </w:rPr>
          <w:t>8</w:t>
        </w:r>
        <w:r>
          <w:rPr>
            <w:webHidden/>
          </w:rPr>
          <w:fldChar w:fldCharType="end"/>
        </w:r>
      </w:hyperlink>
    </w:p>
    <w:p w14:paraId="26CD3D89" w14:textId="73AA46EB" w:rsidR="009D2CF2" w:rsidRDefault="009D2CF2">
      <w:pPr>
        <w:pStyle w:val="TOC3"/>
        <w:rPr>
          <w:rFonts w:asciiTheme="minorHAnsi" w:eastAsiaTheme="minorEastAsia" w:hAnsiTheme="minorHAnsi" w:cstheme="minorBidi"/>
          <w:i w:val="0"/>
          <w:sz w:val="22"/>
          <w:szCs w:val="22"/>
        </w:rPr>
      </w:pPr>
      <w:hyperlink w:anchor="_Toc147230664" w:history="1">
        <w:r w:rsidRPr="003E65C3">
          <w:rPr>
            <w:rStyle w:val="Hyperlink"/>
          </w:rPr>
          <w:t>1.7.5</w:t>
        </w:r>
        <w:r>
          <w:rPr>
            <w:rFonts w:asciiTheme="minorHAnsi" w:eastAsiaTheme="minorEastAsia" w:hAnsiTheme="minorHAnsi" w:cstheme="minorBidi"/>
            <w:i w:val="0"/>
            <w:sz w:val="22"/>
            <w:szCs w:val="22"/>
          </w:rPr>
          <w:tab/>
        </w:r>
        <w:r w:rsidRPr="003E65C3">
          <w:rPr>
            <w:rStyle w:val="Hyperlink"/>
          </w:rPr>
          <w:t>Permits and approvals</w:t>
        </w:r>
        <w:r>
          <w:rPr>
            <w:webHidden/>
          </w:rPr>
          <w:tab/>
        </w:r>
        <w:r>
          <w:rPr>
            <w:webHidden/>
          </w:rPr>
          <w:fldChar w:fldCharType="begin"/>
        </w:r>
        <w:r>
          <w:rPr>
            <w:webHidden/>
          </w:rPr>
          <w:instrText xml:space="preserve"> PAGEREF _Toc147230664 \h </w:instrText>
        </w:r>
        <w:r>
          <w:rPr>
            <w:webHidden/>
          </w:rPr>
        </w:r>
        <w:r>
          <w:rPr>
            <w:webHidden/>
          </w:rPr>
          <w:fldChar w:fldCharType="separate"/>
        </w:r>
        <w:r>
          <w:rPr>
            <w:webHidden/>
          </w:rPr>
          <w:t>8</w:t>
        </w:r>
        <w:r>
          <w:rPr>
            <w:webHidden/>
          </w:rPr>
          <w:fldChar w:fldCharType="end"/>
        </w:r>
      </w:hyperlink>
    </w:p>
    <w:p w14:paraId="2ABE751B" w14:textId="345ECD5D" w:rsidR="009D2CF2" w:rsidRDefault="009D2CF2">
      <w:pPr>
        <w:pStyle w:val="TOC3"/>
        <w:rPr>
          <w:rFonts w:asciiTheme="minorHAnsi" w:eastAsiaTheme="minorEastAsia" w:hAnsiTheme="minorHAnsi" w:cstheme="minorBidi"/>
          <w:i w:val="0"/>
          <w:sz w:val="22"/>
          <w:szCs w:val="22"/>
        </w:rPr>
      </w:pPr>
      <w:hyperlink w:anchor="_Toc147230665" w:history="1">
        <w:r w:rsidRPr="003E65C3">
          <w:rPr>
            <w:rStyle w:val="Hyperlink"/>
          </w:rPr>
          <w:t>1.7.6</w:t>
        </w:r>
        <w:r>
          <w:rPr>
            <w:rFonts w:asciiTheme="minorHAnsi" w:eastAsiaTheme="minorEastAsia" w:hAnsiTheme="minorHAnsi" w:cstheme="minorBidi"/>
            <w:i w:val="0"/>
            <w:sz w:val="22"/>
            <w:szCs w:val="22"/>
          </w:rPr>
          <w:tab/>
        </w:r>
        <w:r w:rsidRPr="003E65C3">
          <w:rPr>
            <w:rStyle w:val="Hyperlink"/>
          </w:rPr>
          <w:t>Consultation</w:t>
        </w:r>
        <w:r>
          <w:rPr>
            <w:webHidden/>
          </w:rPr>
          <w:tab/>
        </w:r>
        <w:r>
          <w:rPr>
            <w:webHidden/>
          </w:rPr>
          <w:fldChar w:fldCharType="begin"/>
        </w:r>
        <w:r>
          <w:rPr>
            <w:webHidden/>
          </w:rPr>
          <w:instrText xml:space="preserve"> PAGEREF _Toc147230665 \h </w:instrText>
        </w:r>
        <w:r>
          <w:rPr>
            <w:webHidden/>
          </w:rPr>
        </w:r>
        <w:r>
          <w:rPr>
            <w:webHidden/>
          </w:rPr>
          <w:fldChar w:fldCharType="separate"/>
        </w:r>
        <w:r>
          <w:rPr>
            <w:webHidden/>
          </w:rPr>
          <w:t>8</w:t>
        </w:r>
        <w:r>
          <w:rPr>
            <w:webHidden/>
          </w:rPr>
          <w:fldChar w:fldCharType="end"/>
        </w:r>
      </w:hyperlink>
    </w:p>
    <w:p w14:paraId="679F5975" w14:textId="60F10CD5" w:rsidR="009D2CF2" w:rsidRDefault="009D2CF2">
      <w:pPr>
        <w:pStyle w:val="TOC3"/>
        <w:rPr>
          <w:rFonts w:asciiTheme="minorHAnsi" w:eastAsiaTheme="minorEastAsia" w:hAnsiTheme="minorHAnsi" w:cstheme="minorBidi"/>
          <w:i w:val="0"/>
          <w:sz w:val="22"/>
          <w:szCs w:val="22"/>
        </w:rPr>
      </w:pPr>
      <w:hyperlink w:anchor="_Toc147230666" w:history="1">
        <w:r w:rsidRPr="003E65C3">
          <w:rPr>
            <w:rStyle w:val="Hyperlink"/>
          </w:rPr>
          <w:t>1.7.7</w:t>
        </w:r>
        <w:r>
          <w:rPr>
            <w:rFonts w:asciiTheme="minorHAnsi" w:eastAsiaTheme="minorEastAsia" w:hAnsiTheme="minorHAnsi" w:cstheme="minorBidi"/>
            <w:i w:val="0"/>
            <w:sz w:val="22"/>
            <w:szCs w:val="22"/>
          </w:rPr>
          <w:tab/>
        </w:r>
        <w:r w:rsidRPr="003E65C3">
          <w:rPr>
            <w:rStyle w:val="Hyperlink"/>
          </w:rPr>
          <w:t>Design standards and specifications</w:t>
        </w:r>
        <w:r>
          <w:rPr>
            <w:webHidden/>
          </w:rPr>
          <w:tab/>
        </w:r>
        <w:r>
          <w:rPr>
            <w:webHidden/>
          </w:rPr>
          <w:fldChar w:fldCharType="begin"/>
        </w:r>
        <w:r>
          <w:rPr>
            <w:webHidden/>
          </w:rPr>
          <w:instrText xml:space="preserve"> PAGEREF _Toc147230666 \h </w:instrText>
        </w:r>
        <w:r>
          <w:rPr>
            <w:webHidden/>
          </w:rPr>
        </w:r>
        <w:r>
          <w:rPr>
            <w:webHidden/>
          </w:rPr>
          <w:fldChar w:fldCharType="separate"/>
        </w:r>
        <w:r>
          <w:rPr>
            <w:webHidden/>
          </w:rPr>
          <w:t>9</w:t>
        </w:r>
        <w:r>
          <w:rPr>
            <w:webHidden/>
          </w:rPr>
          <w:fldChar w:fldCharType="end"/>
        </w:r>
      </w:hyperlink>
    </w:p>
    <w:p w14:paraId="6737D6BC" w14:textId="44C5F06C" w:rsidR="009D2CF2" w:rsidRDefault="009D2CF2">
      <w:pPr>
        <w:pStyle w:val="TOC3"/>
        <w:rPr>
          <w:rFonts w:asciiTheme="minorHAnsi" w:eastAsiaTheme="minorEastAsia" w:hAnsiTheme="minorHAnsi" w:cstheme="minorBidi"/>
          <w:i w:val="0"/>
          <w:sz w:val="22"/>
          <w:szCs w:val="22"/>
        </w:rPr>
      </w:pPr>
      <w:hyperlink w:anchor="_Toc147230667" w:history="1">
        <w:r w:rsidRPr="003E65C3">
          <w:rPr>
            <w:rStyle w:val="Hyperlink"/>
          </w:rPr>
          <w:t>1.7.8</w:t>
        </w:r>
        <w:r>
          <w:rPr>
            <w:rFonts w:asciiTheme="minorHAnsi" w:eastAsiaTheme="minorEastAsia" w:hAnsiTheme="minorHAnsi" w:cstheme="minorBidi"/>
            <w:i w:val="0"/>
            <w:sz w:val="22"/>
            <w:szCs w:val="22"/>
          </w:rPr>
          <w:tab/>
        </w:r>
        <w:r w:rsidRPr="003E65C3">
          <w:rPr>
            <w:rStyle w:val="Hyperlink"/>
          </w:rPr>
          <w:t>PUP Design drawings – Business Case</w:t>
        </w:r>
        <w:r>
          <w:rPr>
            <w:webHidden/>
          </w:rPr>
          <w:tab/>
        </w:r>
        <w:r>
          <w:rPr>
            <w:webHidden/>
          </w:rPr>
          <w:fldChar w:fldCharType="begin"/>
        </w:r>
        <w:r>
          <w:rPr>
            <w:webHidden/>
          </w:rPr>
          <w:instrText xml:space="preserve"> PAGEREF _Toc147230667 \h </w:instrText>
        </w:r>
        <w:r>
          <w:rPr>
            <w:webHidden/>
          </w:rPr>
        </w:r>
        <w:r>
          <w:rPr>
            <w:webHidden/>
          </w:rPr>
          <w:fldChar w:fldCharType="separate"/>
        </w:r>
        <w:r>
          <w:rPr>
            <w:webHidden/>
          </w:rPr>
          <w:t>9</w:t>
        </w:r>
        <w:r>
          <w:rPr>
            <w:webHidden/>
          </w:rPr>
          <w:fldChar w:fldCharType="end"/>
        </w:r>
      </w:hyperlink>
    </w:p>
    <w:p w14:paraId="6435E673" w14:textId="0C8BF7A3" w:rsidR="009D2CF2" w:rsidRDefault="009D2CF2">
      <w:pPr>
        <w:pStyle w:val="TOC3"/>
        <w:rPr>
          <w:rFonts w:asciiTheme="minorHAnsi" w:eastAsiaTheme="minorEastAsia" w:hAnsiTheme="minorHAnsi" w:cstheme="minorBidi"/>
          <w:i w:val="0"/>
          <w:sz w:val="22"/>
          <w:szCs w:val="22"/>
        </w:rPr>
      </w:pPr>
      <w:hyperlink w:anchor="_Toc147230668" w:history="1">
        <w:r w:rsidRPr="003E65C3">
          <w:rPr>
            <w:rStyle w:val="Hyperlink"/>
          </w:rPr>
          <w:t>1.7.9</w:t>
        </w:r>
        <w:r>
          <w:rPr>
            <w:rFonts w:asciiTheme="minorHAnsi" w:eastAsiaTheme="minorEastAsia" w:hAnsiTheme="minorHAnsi" w:cstheme="minorBidi"/>
            <w:i w:val="0"/>
            <w:sz w:val="22"/>
            <w:szCs w:val="22"/>
          </w:rPr>
          <w:tab/>
        </w:r>
        <w:r w:rsidRPr="003E65C3">
          <w:rPr>
            <w:rStyle w:val="Hyperlink"/>
          </w:rPr>
          <w:t>PUP Design models – BIM</w:t>
        </w:r>
        <w:r>
          <w:rPr>
            <w:webHidden/>
          </w:rPr>
          <w:tab/>
        </w:r>
        <w:r>
          <w:rPr>
            <w:webHidden/>
          </w:rPr>
          <w:fldChar w:fldCharType="begin"/>
        </w:r>
        <w:r>
          <w:rPr>
            <w:webHidden/>
          </w:rPr>
          <w:instrText xml:space="preserve"> PAGEREF _Toc147230668 \h </w:instrText>
        </w:r>
        <w:r>
          <w:rPr>
            <w:webHidden/>
          </w:rPr>
        </w:r>
        <w:r>
          <w:rPr>
            <w:webHidden/>
          </w:rPr>
          <w:fldChar w:fldCharType="separate"/>
        </w:r>
        <w:r>
          <w:rPr>
            <w:webHidden/>
          </w:rPr>
          <w:t>9</w:t>
        </w:r>
        <w:r>
          <w:rPr>
            <w:webHidden/>
          </w:rPr>
          <w:fldChar w:fldCharType="end"/>
        </w:r>
      </w:hyperlink>
    </w:p>
    <w:p w14:paraId="02D6C929" w14:textId="127D5F82" w:rsidR="009D2CF2" w:rsidRDefault="009D2CF2">
      <w:pPr>
        <w:pStyle w:val="TOC3"/>
        <w:rPr>
          <w:rFonts w:asciiTheme="minorHAnsi" w:eastAsiaTheme="minorEastAsia" w:hAnsiTheme="minorHAnsi" w:cstheme="minorBidi"/>
          <w:i w:val="0"/>
          <w:sz w:val="22"/>
          <w:szCs w:val="22"/>
        </w:rPr>
      </w:pPr>
      <w:hyperlink w:anchor="_Toc147230669" w:history="1">
        <w:r w:rsidRPr="003E65C3">
          <w:rPr>
            <w:rStyle w:val="Hyperlink"/>
          </w:rPr>
          <w:t>1.7.10</w:t>
        </w:r>
        <w:r>
          <w:rPr>
            <w:rFonts w:asciiTheme="minorHAnsi" w:eastAsiaTheme="minorEastAsia" w:hAnsiTheme="minorHAnsi" w:cstheme="minorBidi"/>
            <w:i w:val="0"/>
            <w:sz w:val="22"/>
            <w:szCs w:val="22"/>
          </w:rPr>
          <w:tab/>
        </w:r>
        <w:r w:rsidRPr="003E65C3">
          <w:rPr>
            <w:rStyle w:val="Hyperlink"/>
          </w:rPr>
          <w:t>Estimate and timeline</w:t>
        </w:r>
        <w:r>
          <w:rPr>
            <w:webHidden/>
          </w:rPr>
          <w:tab/>
        </w:r>
        <w:r>
          <w:rPr>
            <w:webHidden/>
          </w:rPr>
          <w:fldChar w:fldCharType="begin"/>
        </w:r>
        <w:r>
          <w:rPr>
            <w:webHidden/>
          </w:rPr>
          <w:instrText xml:space="preserve"> PAGEREF _Toc147230669 \h </w:instrText>
        </w:r>
        <w:r>
          <w:rPr>
            <w:webHidden/>
          </w:rPr>
        </w:r>
        <w:r>
          <w:rPr>
            <w:webHidden/>
          </w:rPr>
          <w:fldChar w:fldCharType="separate"/>
        </w:r>
        <w:r>
          <w:rPr>
            <w:webHidden/>
          </w:rPr>
          <w:t>9</w:t>
        </w:r>
        <w:r>
          <w:rPr>
            <w:webHidden/>
          </w:rPr>
          <w:fldChar w:fldCharType="end"/>
        </w:r>
      </w:hyperlink>
    </w:p>
    <w:p w14:paraId="04EFD548" w14:textId="7FBFE95A" w:rsidR="009D2CF2" w:rsidRDefault="009D2CF2">
      <w:pPr>
        <w:pStyle w:val="TOC3"/>
        <w:rPr>
          <w:rFonts w:asciiTheme="minorHAnsi" w:eastAsiaTheme="minorEastAsia" w:hAnsiTheme="minorHAnsi" w:cstheme="minorBidi"/>
          <w:i w:val="0"/>
          <w:sz w:val="22"/>
          <w:szCs w:val="22"/>
        </w:rPr>
      </w:pPr>
      <w:hyperlink w:anchor="_Toc147230670" w:history="1">
        <w:r w:rsidRPr="003E65C3">
          <w:rPr>
            <w:rStyle w:val="Hyperlink"/>
          </w:rPr>
          <w:t>1.7.11</w:t>
        </w:r>
        <w:r>
          <w:rPr>
            <w:rFonts w:asciiTheme="minorHAnsi" w:eastAsiaTheme="minorEastAsia" w:hAnsiTheme="minorHAnsi" w:cstheme="minorBidi"/>
            <w:i w:val="0"/>
            <w:sz w:val="22"/>
            <w:szCs w:val="22"/>
          </w:rPr>
          <w:tab/>
        </w:r>
        <w:r w:rsidRPr="003E65C3">
          <w:rPr>
            <w:rStyle w:val="Hyperlink"/>
          </w:rPr>
          <w:t>Land requirements</w:t>
        </w:r>
        <w:r>
          <w:rPr>
            <w:webHidden/>
          </w:rPr>
          <w:tab/>
        </w:r>
        <w:r>
          <w:rPr>
            <w:webHidden/>
          </w:rPr>
          <w:fldChar w:fldCharType="begin"/>
        </w:r>
        <w:r>
          <w:rPr>
            <w:webHidden/>
          </w:rPr>
          <w:instrText xml:space="preserve"> PAGEREF _Toc147230670 \h </w:instrText>
        </w:r>
        <w:r>
          <w:rPr>
            <w:webHidden/>
          </w:rPr>
        </w:r>
        <w:r>
          <w:rPr>
            <w:webHidden/>
          </w:rPr>
          <w:fldChar w:fldCharType="separate"/>
        </w:r>
        <w:r>
          <w:rPr>
            <w:webHidden/>
          </w:rPr>
          <w:t>10</w:t>
        </w:r>
        <w:r>
          <w:rPr>
            <w:webHidden/>
          </w:rPr>
          <w:fldChar w:fldCharType="end"/>
        </w:r>
      </w:hyperlink>
    </w:p>
    <w:p w14:paraId="7FD5E526" w14:textId="4EF97CD1" w:rsidR="009D2CF2" w:rsidRDefault="009D2CF2">
      <w:pPr>
        <w:pStyle w:val="TOC2"/>
        <w:rPr>
          <w:rFonts w:asciiTheme="minorHAnsi" w:eastAsiaTheme="minorEastAsia" w:hAnsiTheme="minorHAnsi" w:cstheme="minorBidi"/>
          <w:sz w:val="22"/>
          <w:szCs w:val="22"/>
        </w:rPr>
      </w:pPr>
      <w:hyperlink w:anchor="_Toc147230671" w:history="1">
        <w:r w:rsidRPr="003E65C3">
          <w:rPr>
            <w:rStyle w:val="Hyperlink"/>
          </w:rPr>
          <w:t>1.8</w:t>
        </w:r>
        <w:r>
          <w:rPr>
            <w:rFonts w:asciiTheme="minorHAnsi" w:eastAsiaTheme="minorEastAsia" w:hAnsiTheme="minorHAnsi" w:cstheme="minorBidi"/>
            <w:sz w:val="22"/>
            <w:szCs w:val="22"/>
          </w:rPr>
          <w:tab/>
        </w:r>
        <w:r w:rsidRPr="003E65C3">
          <w:rPr>
            <w:rStyle w:val="Hyperlink"/>
          </w:rPr>
          <w:t>PUP Business Case report</w:t>
        </w:r>
        <w:r>
          <w:rPr>
            <w:webHidden/>
          </w:rPr>
          <w:tab/>
        </w:r>
        <w:r>
          <w:rPr>
            <w:webHidden/>
          </w:rPr>
          <w:fldChar w:fldCharType="begin"/>
        </w:r>
        <w:r>
          <w:rPr>
            <w:webHidden/>
          </w:rPr>
          <w:instrText xml:space="preserve"> PAGEREF _Toc147230671 \h </w:instrText>
        </w:r>
        <w:r>
          <w:rPr>
            <w:webHidden/>
          </w:rPr>
        </w:r>
        <w:r>
          <w:rPr>
            <w:webHidden/>
          </w:rPr>
          <w:fldChar w:fldCharType="separate"/>
        </w:r>
        <w:r>
          <w:rPr>
            <w:webHidden/>
          </w:rPr>
          <w:t>10</w:t>
        </w:r>
        <w:r>
          <w:rPr>
            <w:webHidden/>
          </w:rPr>
          <w:fldChar w:fldCharType="end"/>
        </w:r>
      </w:hyperlink>
    </w:p>
    <w:p w14:paraId="4BC4EA44" w14:textId="6090E6CD" w:rsidR="009D2CF2" w:rsidRDefault="009D2CF2">
      <w:pPr>
        <w:pStyle w:val="TOC2"/>
        <w:rPr>
          <w:rFonts w:asciiTheme="minorHAnsi" w:eastAsiaTheme="minorEastAsia" w:hAnsiTheme="minorHAnsi" w:cstheme="minorBidi"/>
          <w:sz w:val="22"/>
          <w:szCs w:val="22"/>
        </w:rPr>
      </w:pPr>
      <w:hyperlink w:anchor="_Toc147230672" w:history="1">
        <w:r w:rsidRPr="003E65C3">
          <w:rPr>
            <w:rStyle w:val="Hyperlink"/>
          </w:rPr>
          <w:t>1.9</w:t>
        </w:r>
        <w:r>
          <w:rPr>
            <w:rFonts w:asciiTheme="minorHAnsi" w:eastAsiaTheme="minorEastAsia" w:hAnsiTheme="minorHAnsi" w:cstheme="minorBidi"/>
            <w:sz w:val="22"/>
            <w:szCs w:val="22"/>
          </w:rPr>
          <w:tab/>
        </w:r>
        <w:r w:rsidRPr="003E65C3">
          <w:rPr>
            <w:rStyle w:val="Hyperlink"/>
          </w:rPr>
          <w:t>Payment</w:t>
        </w:r>
        <w:r>
          <w:rPr>
            <w:webHidden/>
          </w:rPr>
          <w:tab/>
        </w:r>
        <w:r>
          <w:rPr>
            <w:webHidden/>
          </w:rPr>
          <w:fldChar w:fldCharType="begin"/>
        </w:r>
        <w:r>
          <w:rPr>
            <w:webHidden/>
          </w:rPr>
          <w:instrText xml:space="preserve"> PAGEREF _Toc147230672 \h </w:instrText>
        </w:r>
        <w:r>
          <w:rPr>
            <w:webHidden/>
          </w:rPr>
        </w:r>
        <w:r>
          <w:rPr>
            <w:webHidden/>
          </w:rPr>
          <w:fldChar w:fldCharType="separate"/>
        </w:r>
        <w:r>
          <w:rPr>
            <w:webHidden/>
          </w:rPr>
          <w:t>10</w:t>
        </w:r>
        <w:r>
          <w:rPr>
            <w:webHidden/>
          </w:rPr>
          <w:fldChar w:fldCharType="end"/>
        </w:r>
      </w:hyperlink>
    </w:p>
    <w:p w14:paraId="5C5C0CFE" w14:textId="339C67D0" w:rsidR="009D2CF2" w:rsidRDefault="009D2CF2">
      <w:pPr>
        <w:pStyle w:val="TOC1"/>
        <w:rPr>
          <w:rFonts w:asciiTheme="minorHAnsi" w:eastAsiaTheme="minorEastAsia" w:hAnsiTheme="minorHAnsi" w:cstheme="minorBidi"/>
          <w:b w:val="0"/>
          <w:sz w:val="22"/>
          <w:szCs w:val="22"/>
        </w:rPr>
      </w:pPr>
      <w:hyperlink w:anchor="_Toc147230673" w:history="1">
        <w:r w:rsidRPr="003E65C3">
          <w:rPr>
            <w:rStyle w:val="Hyperlink"/>
          </w:rPr>
          <w:t>Attachment 1: Business Case Action Checklist</w:t>
        </w:r>
        <w:r>
          <w:rPr>
            <w:webHidden/>
          </w:rPr>
          <w:tab/>
        </w:r>
        <w:r>
          <w:rPr>
            <w:webHidden/>
          </w:rPr>
          <w:fldChar w:fldCharType="begin"/>
        </w:r>
        <w:r>
          <w:rPr>
            <w:webHidden/>
          </w:rPr>
          <w:instrText xml:space="preserve"> PAGEREF _Toc147230673 \h </w:instrText>
        </w:r>
        <w:r>
          <w:rPr>
            <w:webHidden/>
          </w:rPr>
        </w:r>
        <w:r>
          <w:rPr>
            <w:webHidden/>
          </w:rPr>
          <w:fldChar w:fldCharType="separate"/>
        </w:r>
        <w:r>
          <w:rPr>
            <w:webHidden/>
          </w:rPr>
          <w:t>11</w:t>
        </w:r>
        <w:r>
          <w:rPr>
            <w:webHidden/>
          </w:rPr>
          <w:fldChar w:fldCharType="end"/>
        </w:r>
      </w:hyperlink>
    </w:p>
    <w:p w14:paraId="526B4164" w14:textId="3E89B83C" w:rsidR="009D2CF2" w:rsidRDefault="009D2CF2">
      <w:pPr>
        <w:pStyle w:val="TOC1"/>
        <w:rPr>
          <w:rFonts w:asciiTheme="minorHAnsi" w:eastAsiaTheme="minorEastAsia" w:hAnsiTheme="minorHAnsi" w:cstheme="minorBidi"/>
          <w:b w:val="0"/>
          <w:sz w:val="22"/>
          <w:szCs w:val="22"/>
        </w:rPr>
      </w:pPr>
      <w:hyperlink w:anchor="_Toc147230674" w:history="1">
        <w:r w:rsidRPr="003E65C3">
          <w:rPr>
            <w:rStyle w:val="Hyperlink"/>
          </w:rPr>
          <w:t>Attachment 2 – Early Works Checklist</w:t>
        </w:r>
        <w:r>
          <w:rPr>
            <w:webHidden/>
          </w:rPr>
          <w:tab/>
        </w:r>
        <w:r>
          <w:rPr>
            <w:webHidden/>
          </w:rPr>
          <w:fldChar w:fldCharType="begin"/>
        </w:r>
        <w:r>
          <w:rPr>
            <w:webHidden/>
          </w:rPr>
          <w:instrText xml:space="preserve"> PAGEREF _Toc147230674 \h </w:instrText>
        </w:r>
        <w:r>
          <w:rPr>
            <w:webHidden/>
          </w:rPr>
        </w:r>
        <w:r>
          <w:rPr>
            <w:webHidden/>
          </w:rPr>
          <w:fldChar w:fldCharType="separate"/>
        </w:r>
        <w:r>
          <w:rPr>
            <w:webHidden/>
          </w:rPr>
          <w:t>13</w:t>
        </w:r>
        <w:r>
          <w:rPr>
            <w:webHidden/>
          </w:rPr>
          <w:fldChar w:fldCharType="end"/>
        </w:r>
      </w:hyperlink>
    </w:p>
    <w:p w14:paraId="77B8805A" w14:textId="5A01634E" w:rsidR="009D2CF2" w:rsidRDefault="009D2CF2">
      <w:pPr>
        <w:pStyle w:val="TOC1"/>
        <w:rPr>
          <w:rFonts w:asciiTheme="minorHAnsi" w:eastAsiaTheme="minorEastAsia" w:hAnsiTheme="minorHAnsi" w:cstheme="minorBidi"/>
          <w:b w:val="0"/>
          <w:sz w:val="22"/>
          <w:szCs w:val="22"/>
        </w:rPr>
      </w:pPr>
      <w:hyperlink w:anchor="_Toc147230675" w:history="1">
        <w:r w:rsidRPr="003E65C3">
          <w:rPr>
            <w:rStyle w:val="Hyperlink"/>
          </w:rPr>
          <w:t>Attachment 3 – Business Case Workflow</w:t>
        </w:r>
        <w:r>
          <w:rPr>
            <w:webHidden/>
          </w:rPr>
          <w:tab/>
        </w:r>
        <w:r>
          <w:rPr>
            <w:webHidden/>
          </w:rPr>
          <w:fldChar w:fldCharType="begin"/>
        </w:r>
        <w:r>
          <w:rPr>
            <w:webHidden/>
          </w:rPr>
          <w:instrText xml:space="preserve"> PAGEREF _Toc147230675 \h </w:instrText>
        </w:r>
        <w:r>
          <w:rPr>
            <w:webHidden/>
          </w:rPr>
        </w:r>
        <w:r>
          <w:rPr>
            <w:webHidden/>
          </w:rPr>
          <w:fldChar w:fldCharType="separate"/>
        </w:r>
        <w:r>
          <w:rPr>
            <w:webHidden/>
          </w:rPr>
          <w:t>15</w:t>
        </w:r>
        <w:r>
          <w:rPr>
            <w:webHidden/>
          </w:rPr>
          <w:fldChar w:fldCharType="end"/>
        </w:r>
      </w:hyperlink>
    </w:p>
    <w:p w14:paraId="7C20F387" w14:textId="581BD76E" w:rsidR="009D2CF2" w:rsidRDefault="009D2CF2">
      <w:pPr>
        <w:pStyle w:val="TOC1"/>
        <w:rPr>
          <w:rFonts w:asciiTheme="minorHAnsi" w:eastAsiaTheme="minorEastAsia" w:hAnsiTheme="minorHAnsi" w:cstheme="minorBidi"/>
          <w:b w:val="0"/>
          <w:sz w:val="22"/>
          <w:szCs w:val="22"/>
        </w:rPr>
      </w:pPr>
      <w:hyperlink w:anchor="_Toc147230676" w:history="1">
        <w:r w:rsidRPr="003E65C3">
          <w:rPr>
            <w:rStyle w:val="Hyperlink"/>
          </w:rPr>
          <w:t>Attachment 4 – PUP Notification of roadworks / network conflicts letter templates Consultant to complete</w:t>
        </w:r>
        <w:r>
          <w:rPr>
            <w:webHidden/>
          </w:rPr>
          <w:tab/>
        </w:r>
        <w:r>
          <w:rPr>
            <w:webHidden/>
          </w:rPr>
          <w:fldChar w:fldCharType="begin"/>
        </w:r>
        <w:r>
          <w:rPr>
            <w:webHidden/>
          </w:rPr>
          <w:instrText xml:space="preserve"> PAGEREF _Toc147230676 \h </w:instrText>
        </w:r>
        <w:r>
          <w:rPr>
            <w:webHidden/>
          </w:rPr>
        </w:r>
        <w:r>
          <w:rPr>
            <w:webHidden/>
          </w:rPr>
          <w:fldChar w:fldCharType="separate"/>
        </w:r>
        <w:r>
          <w:rPr>
            <w:webHidden/>
          </w:rPr>
          <w:t>17</w:t>
        </w:r>
        <w:r>
          <w:rPr>
            <w:webHidden/>
          </w:rPr>
          <w:fldChar w:fldCharType="end"/>
        </w:r>
      </w:hyperlink>
    </w:p>
    <w:p w14:paraId="172B858C" w14:textId="70EAC84C" w:rsidR="009D2CF2" w:rsidRDefault="009D2CF2">
      <w:pPr>
        <w:pStyle w:val="TOC1"/>
        <w:rPr>
          <w:rFonts w:asciiTheme="minorHAnsi" w:eastAsiaTheme="minorEastAsia" w:hAnsiTheme="minorHAnsi" w:cstheme="minorBidi"/>
          <w:b w:val="0"/>
          <w:sz w:val="22"/>
          <w:szCs w:val="22"/>
        </w:rPr>
      </w:pPr>
      <w:hyperlink w:anchor="_Toc147230677" w:history="1">
        <w:r w:rsidRPr="003E65C3">
          <w:rPr>
            <w:rStyle w:val="Hyperlink"/>
          </w:rPr>
          <w:t>Attachment 5 – Notice of Confirmation of Agreement on design standards, specifications and proposed treatments</w:t>
        </w:r>
        <w:r>
          <w:rPr>
            <w:webHidden/>
          </w:rPr>
          <w:tab/>
        </w:r>
        <w:r>
          <w:rPr>
            <w:webHidden/>
          </w:rPr>
          <w:fldChar w:fldCharType="begin"/>
        </w:r>
        <w:r>
          <w:rPr>
            <w:webHidden/>
          </w:rPr>
          <w:instrText xml:space="preserve"> PAGEREF _Toc147230677 \h </w:instrText>
        </w:r>
        <w:r>
          <w:rPr>
            <w:webHidden/>
          </w:rPr>
        </w:r>
        <w:r>
          <w:rPr>
            <w:webHidden/>
          </w:rPr>
          <w:fldChar w:fldCharType="separate"/>
        </w:r>
        <w:r>
          <w:rPr>
            <w:webHidden/>
          </w:rPr>
          <w:t>32</w:t>
        </w:r>
        <w:r>
          <w:rPr>
            <w:webHidden/>
          </w:rPr>
          <w:fldChar w:fldCharType="end"/>
        </w:r>
      </w:hyperlink>
    </w:p>
    <w:p w14:paraId="03AF0EB8" w14:textId="7BAEF6F1"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19"/>
          <w:footerReference w:type="default" r:id="rId20"/>
          <w:pgSz w:w="11906" w:h="16838" w:code="9"/>
          <w:pgMar w:top="1418" w:right="1416" w:bottom="1418" w:left="1418" w:header="454" w:footer="454" w:gutter="0"/>
          <w:pgNumType w:fmt="lowerRoman" w:start="1"/>
          <w:cols w:space="708"/>
          <w:docGrid w:linePitch="360"/>
        </w:sectPr>
      </w:pPr>
    </w:p>
    <w:p w14:paraId="2945A171" w14:textId="3CD2FE37" w:rsidR="00FF1A57" w:rsidRDefault="00032D0E" w:rsidP="00FF1A57">
      <w:pPr>
        <w:pStyle w:val="Heading1"/>
      </w:pPr>
      <w:bookmarkStart w:id="2" w:name="_Toc147230646"/>
      <w:r>
        <w:lastRenderedPageBreak/>
        <w:t>Public Utility Plant</w:t>
      </w:r>
      <w:r w:rsidR="001922BA">
        <w:t xml:space="preserve"> – </w:t>
      </w:r>
      <w:r w:rsidR="00D13FC8">
        <w:t>Business Case</w:t>
      </w:r>
      <w:bookmarkEnd w:id="2"/>
    </w:p>
    <w:p w14:paraId="62A08189" w14:textId="33409EAC" w:rsidR="00930023" w:rsidRDefault="00930023" w:rsidP="00930023">
      <w:pPr>
        <w:pStyle w:val="BodyText"/>
        <w:rPr>
          <w:shd w:val="clear" w:color="auto" w:fill="BFBFBF" w:themeFill="background1" w:themeFillShade="BF"/>
        </w:rPr>
      </w:pPr>
      <w:r w:rsidRPr="00930023">
        <w:rPr>
          <w:shd w:val="clear" w:color="auto" w:fill="BFBFBF" w:themeFill="background1" w:themeFillShade="BF"/>
        </w:rPr>
        <w:t>[Delete this text - This document has been drafted to provide as much detail as possible. The requirements and checklists should be customised to fit the scope and type of project work that is required.]</w:t>
      </w:r>
    </w:p>
    <w:p w14:paraId="4DF9FBDB" w14:textId="546ED437" w:rsidR="00FF1A57" w:rsidRDefault="00FF1A57" w:rsidP="00FF1A57">
      <w:pPr>
        <w:pStyle w:val="Heading2"/>
      </w:pPr>
      <w:bookmarkStart w:id="3" w:name="_Toc147230647"/>
      <w:r>
        <w:t>Definition</w:t>
      </w:r>
      <w:r w:rsidR="001922BA">
        <w:t xml:space="preserve"> of terms</w:t>
      </w:r>
      <w:bookmarkEnd w:id="3"/>
    </w:p>
    <w:p w14:paraId="47947070" w14:textId="30EBF3DC" w:rsidR="00930023" w:rsidRPr="00930023" w:rsidRDefault="00930023" w:rsidP="00930023">
      <w:pPr>
        <w:pStyle w:val="BodyText"/>
      </w:pPr>
      <w:r w:rsidRPr="00930023">
        <w:t>The terms used in this Functional Specification shall be as defined in Clause</w:t>
      </w:r>
      <w:r>
        <w:t> </w:t>
      </w:r>
      <w:r w:rsidR="00305F4E">
        <w:t>1.1</w:t>
      </w:r>
      <w:r w:rsidRPr="00930023">
        <w:t xml:space="preserve"> of </w:t>
      </w:r>
      <w:r w:rsidR="00305F4E">
        <w:t>C7522 </w:t>
      </w:r>
      <w:r w:rsidR="00305F4E" w:rsidRPr="00305F4E">
        <w:rPr>
          <w:rStyle w:val="BodyTextitalic"/>
        </w:rPr>
        <w:t>Business Case</w:t>
      </w:r>
      <w:r w:rsidR="00305F4E">
        <w:t>.</w:t>
      </w:r>
    </w:p>
    <w:p w14:paraId="24AA49E9" w14:textId="74991A74" w:rsidR="00930023" w:rsidRPr="00930023" w:rsidRDefault="00930023" w:rsidP="00930023">
      <w:pPr>
        <w:pStyle w:val="BodyText"/>
      </w:pPr>
      <w:r w:rsidRPr="00930023">
        <w:t xml:space="preserve">The Consultant is advised that while there are a number of definitions used in the </w:t>
      </w:r>
      <w:r w:rsidR="00836825">
        <w:t>d</w:t>
      </w:r>
      <w:r w:rsidRPr="00930023">
        <w:t xml:space="preserve">epartment, for the purposes of this </w:t>
      </w:r>
      <w:r w:rsidR="00836825">
        <w:t>F</w:t>
      </w:r>
      <w:r w:rsidRPr="00930023">
        <w:t xml:space="preserve">unctional </w:t>
      </w:r>
      <w:r w:rsidR="00836825">
        <w:t>S</w:t>
      </w:r>
      <w:r w:rsidRPr="00930023">
        <w:t>pecification, Public Utility Plant (PUP) is deemed to cover only non</w:t>
      </w:r>
      <w:r>
        <w:noBreakHyphen/>
      </w:r>
      <w:r w:rsidRPr="00930023">
        <w:t xml:space="preserve">transport public utility infrastructure, specifically municipal water and sewerage, fixed and radio telecommunications (but not mobile towers), distribution and transmission gas and electricity (including third party owned streetlighting) under </w:t>
      </w:r>
      <w:r>
        <w:t>S</w:t>
      </w:r>
      <w:r w:rsidRPr="00930023">
        <w:t>tate and Federal legislation.</w:t>
      </w:r>
    </w:p>
    <w:p w14:paraId="3D1660CD" w14:textId="4D4E16B8" w:rsidR="00FF1A57" w:rsidRPr="00930023" w:rsidRDefault="00930023" w:rsidP="00930023">
      <w:pPr>
        <w:pStyle w:val="BodyText"/>
      </w:pPr>
      <w:r w:rsidRPr="00930023">
        <w:t>All other third party networks</w:t>
      </w:r>
      <w:r>
        <w:t> / </w:t>
      </w:r>
      <w:r w:rsidRPr="00930023">
        <w:t xml:space="preserve">utilities, commercial or otherwise, and irrespective of their similarities to PUP, that are located in the project </w:t>
      </w:r>
      <w:r w:rsidR="009B7129">
        <w:t>Works</w:t>
      </w:r>
      <w:r w:rsidRPr="00930023">
        <w:t xml:space="preserve"> area including; railways, tramways, aqueduct, conduit, water channel, pipeline (water, bulk water, stormwater pipelines owned by local government, etc.), fixed mechanical conveyor, tower pole, cable (electrical, fibre optic, copper or otherwise), electrical installations or any other utility plant that may be affected by the project is not included in this </w:t>
      </w:r>
      <w:r w:rsidR="00836825">
        <w:t>F</w:t>
      </w:r>
      <w:r w:rsidRPr="00930023">
        <w:t xml:space="preserve">unctional </w:t>
      </w:r>
      <w:r w:rsidR="00836825">
        <w:t>S</w:t>
      </w:r>
      <w:r w:rsidRPr="00930023">
        <w:t>pecification</w:t>
      </w:r>
      <w:r>
        <w:t>. R</w:t>
      </w:r>
      <w:r w:rsidRPr="00930023">
        <w:t>efer to C752</w:t>
      </w:r>
      <w:r w:rsidR="00D13FC8">
        <w:t>2</w:t>
      </w:r>
      <w:r w:rsidR="00836825">
        <w:t> </w:t>
      </w:r>
      <w:r w:rsidR="00D13FC8">
        <w:rPr>
          <w:rStyle w:val="BodyTextitalic"/>
        </w:rPr>
        <w:t>Business Case</w:t>
      </w:r>
      <w:r w:rsidRPr="00930023">
        <w:t xml:space="preserve"> for guidance on management of these third party assets.</w:t>
      </w:r>
    </w:p>
    <w:p w14:paraId="006A08C6" w14:textId="7E1C9C70" w:rsidR="00FF1A57" w:rsidRDefault="00657204" w:rsidP="008B133F">
      <w:pPr>
        <w:pStyle w:val="Heading2"/>
      </w:pPr>
      <w:bookmarkStart w:id="4" w:name="_Toc147230648"/>
      <w:r>
        <w:t>Reference</w:t>
      </w:r>
      <w:r w:rsidR="00411F4D">
        <w:t>d</w:t>
      </w:r>
      <w:r>
        <w:t xml:space="preserve"> documents</w:t>
      </w:r>
      <w:bookmarkEnd w:id="4"/>
    </w:p>
    <w:p w14:paraId="1A490897" w14:textId="6F48318D" w:rsidR="00657204" w:rsidRDefault="00657204" w:rsidP="008B133F">
      <w:pPr>
        <w:pStyle w:val="BodyText"/>
        <w:keepNext/>
      </w:pPr>
      <w:r>
        <w:t>Reference</w:t>
      </w:r>
      <w:r w:rsidR="00411F4D">
        <w:t>d</w:t>
      </w:r>
      <w:r>
        <w:t xml:space="preserve"> documents</w:t>
      </w:r>
      <w:r w:rsidR="005E0056">
        <w:t xml:space="preserve"> in this </w:t>
      </w:r>
      <w:r w:rsidR="00897528">
        <w:t>Functional Specification</w:t>
      </w:r>
      <w:r w:rsidR="005E0056">
        <w:t xml:space="preserve"> are listed in Table 1.2</w:t>
      </w:r>
      <w:r>
        <w:t>.</w:t>
      </w:r>
    </w:p>
    <w:p w14:paraId="6CA1AFD4" w14:textId="6496FECE" w:rsidR="00657204" w:rsidRDefault="00657204" w:rsidP="00657204">
      <w:pPr>
        <w:pStyle w:val="TableFigureCaption1Tables"/>
      </w:pPr>
      <w:r>
        <w:t>Table 1.2 – Reference</w:t>
      </w:r>
      <w:r w:rsidR="003963F8">
        <w:t>d</w:t>
      </w:r>
      <w:r>
        <w:t xml:space="preserve"> documents</w:t>
      </w:r>
    </w:p>
    <w:tbl>
      <w:tblPr>
        <w:tblStyle w:val="TableGrid"/>
        <w:tblW w:w="9067" w:type="dxa"/>
        <w:tblLook w:val="04A0" w:firstRow="1" w:lastRow="0" w:firstColumn="1" w:lastColumn="0" w:noHBand="0" w:noVBand="1"/>
      </w:tblPr>
      <w:tblGrid>
        <w:gridCol w:w="2405"/>
        <w:gridCol w:w="6662"/>
      </w:tblGrid>
      <w:tr w:rsidR="00657204" w:rsidRPr="005A5ABD" w14:paraId="3678D489" w14:textId="77777777" w:rsidTr="003963F8">
        <w:trPr>
          <w:tblHeader/>
        </w:trPr>
        <w:tc>
          <w:tcPr>
            <w:tcW w:w="2405" w:type="dxa"/>
          </w:tcPr>
          <w:p w14:paraId="10B45E42" w14:textId="77777777" w:rsidR="00657204" w:rsidRPr="005A5ABD" w:rsidRDefault="00657204" w:rsidP="00A50514">
            <w:pPr>
              <w:pStyle w:val="TableHeading"/>
              <w:keepNext w:val="0"/>
              <w:keepLines w:val="0"/>
              <w:widowControl w:val="0"/>
              <w:spacing w:line="240" w:lineRule="auto"/>
            </w:pPr>
            <w:r>
              <w:t>Reference</w:t>
            </w:r>
          </w:p>
        </w:tc>
        <w:tc>
          <w:tcPr>
            <w:tcW w:w="6662" w:type="dxa"/>
          </w:tcPr>
          <w:p w14:paraId="7290C23F" w14:textId="77777777" w:rsidR="00657204" w:rsidRPr="005A5ABD" w:rsidRDefault="00657204" w:rsidP="00A50514">
            <w:pPr>
              <w:pStyle w:val="TableHeading"/>
              <w:keepNext w:val="0"/>
              <w:keepLines w:val="0"/>
              <w:widowControl w:val="0"/>
              <w:spacing w:line="240" w:lineRule="auto"/>
            </w:pPr>
            <w:r>
              <w:t>Title</w:t>
            </w:r>
          </w:p>
        </w:tc>
      </w:tr>
      <w:tr w:rsidR="00411F4D" w:rsidRPr="005A5ABD" w14:paraId="39561A10" w14:textId="77777777" w:rsidTr="003963F8">
        <w:tc>
          <w:tcPr>
            <w:tcW w:w="2405" w:type="dxa"/>
            <w:vAlign w:val="top"/>
          </w:tcPr>
          <w:p w14:paraId="628A4278" w14:textId="08847CD2" w:rsidR="00411F4D" w:rsidRPr="00D13FC8" w:rsidRDefault="00411F4D" w:rsidP="007E4D79">
            <w:pPr>
              <w:pStyle w:val="TableBodyText"/>
              <w:keepNext w:val="0"/>
              <w:keepLines w:val="0"/>
              <w:widowControl w:val="0"/>
              <w:jc w:val="center"/>
            </w:pPr>
            <w:r w:rsidRPr="00D13FC8">
              <w:t>BS</w:t>
            </w:r>
            <w:r w:rsidR="003963F8" w:rsidRPr="00D13FC8">
              <w:t> </w:t>
            </w:r>
            <w:r w:rsidRPr="00D13FC8">
              <w:t>5228-2:2009</w:t>
            </w:r>
          </w:p>
        </w:tc>
        <w:tc>
          <w:tcPr>
            <w:tcW w:w="6662" w:type="dxa"/>
            <w:vAlign w:val="top"/>
          </w:tcPr>
          <w:p w14:paraId="6D24D6EC" w14:textId="78826629" w:rsidR="00411F4D" w:rsidRPr="00D730E0" w:rsidRDefault="00411F4D" w:rsidP="00411F4D">
            <w:pPr>
              <w:pStyle w:val="TableBodyText"/>
              <w:widowControl w:val="0"/>
              <w:rPr>
                <w:i/>
                <w:iCs/>
              </w:rPr>
            </w:pPr>
            <w:r w:rsidRPr="00D730E0">
              <w:rPr>
                <w:i/>
                <w:iCs/>
              </w:rPr>
              <w:t xml:space="preserve">Code of </w:t>
            </w:r>
            <w:r w:rsidR="009D36B5" w:rsidRPr="00D730E0">
              <w:rPr>
                <w:i/>
                <w:iCs/>
              </w:rPr>
              <w:t>P</w:t>
            </w:r>
            <w:r w:rsidRPr="00D730E0">
              <w:rPr>
                <w:i/>
                <w:iCs/>
              </w:rPr>
              <w:t xml:space="preserve">ractice for </w:t>
            </w:r>
            <w:r w:rsidR="009D36B5" w:rsidRPr="00D730E0">
              <w:rPr>
                <w:i/>
                <w:iCs/>
              </w:rPr>
              <w:t>N</w:t>
            </w:r>
            <w:r w:rsidRPr="00D730E0">
              <w:rPr>
                <w:i/>
                <w:iCs/>
              </w:rPr>
              <w:t xml:space="preserve">oise and </w:t>
            </w:r>
            <w:r w:rsidR="009D36B5" w:rsidRPr="00D730E0">
              <w:rPr>
                <w:i/>
                <w:iCs/>
              </w:rPr>
              <w:t>V</w:t>
            </w:r>
            <w:r w:rsidRPr="00D730E0">
              <w:rPr>
                <w:i/>
                <w:iCs/>
              </w:rPr>
              <w:t xml:space="preserve">ibration </w:t>
            </w:r>
            <w:r w:rsidR="009D36B5" w:rsidRPr="00D730E0">
              <w:rPr>
                <w:i/>
                <w:iCs/>
              </w:rPr>
              <w:t>C</w:t>
            </w:r>
            <w:r w:rsidRPr="00D730E0">
              <w:rPr>
                <w:i/>
                <w:iCs/>
              </w:rPr>
              <w:t xml:space="preserve">ontrol on </w:t>
            </w:r>
            <w:r w:rsidR="009D36B5" w:rsidRPr="00D730E0">
              <w:rPr>
                <w:i/>
                <w:iCs/>
              </w:rPr>
              <w:t>C</w:t>
            </w:r>
            <w:r w:rsidRPr="00D730E0">
              <w:rPr>
                <w:i/>
                <w:iCs/>
              </w:rPr>
              <w:t xml:space="preserve">onstruction and </w:t>
            </w:r>
            <w:r w:rsidR="009D36B5" w:rsidRPr="00D730E0">
              <w:rPr>
                <w:i/>
                <w:iCs/>
              </w:rPr>
              <w:t>O</w:t>
            </w:r>
            <w:r w:rsidRPr="00D730E0">
              <w:rPr>
                <w:i/>
                <w:iCs/>
              </w:rPr>
              <w:t xml:space="preserve">pen </w:t>
            </w:r>
            <w:r w:rsidR="009D36B5" w:rsidRPr="00D730E0">
              <w:rPr>
                <w:i/>
                <w:iCs/>
              </w:rPr>
              <w:t>S</w:t>
            </w:r>
            <w:r w:rsidRPr="00D730E0">
              <w:rPr>
                <w:i/>
                <w:iCs/>
              </w:rPr>
              <w:t>ites</w:t>
            </w:r>
            <w:r w:rsidR="009D36B5" w:rsidRPr="00D730E0">
              <w:rPr>
                <w:i/>
                <w:iCs/>
              </w:rPr>
              <w:t>, Part 2: Vibration</w:t>
            </w:r>
          </w:p>
        </w:tc>
      </w:tr>
      <w:tr w:rsidR="00411F4D" w:rsidRPr="005A5ABD" w14:paraId="16FD3846" w14:textId="77777777" w:rsidTr="003963F8">
        <w:tc>
          <w:tcPr>
            <w:tcW w:w="2405" w:type="dxa"/>
            <w:vAlign w:val="top"/>
          </w:tcPr>
          <w:p w14:paraId="0B984601" w14:textId="0BB3512E" w:rsidR="00411F4D" w:rsidRPr="00D13FC8" w:rsidRDefault="00411F4D" w:rsidP="007E4D79">
            <w:pPr>
              <w:pStyle w:val="TableBodyText"/>
              <w:keepNext w:val="0"/>
              <w:keepLines w:val="0"/>
              <w:widowControl w:val="0"/>
              <w:jc w:val="center"/>
            </w:pPr>
            <w:r w:rsidRPr="00D13FC8">
              <w:t>DIN</w:t>
            </w:r>
            <w:r w:rsidR="003963F8" w:rsidRPr="00D13FC8">
              <w:t> </w:t>
            </w:r>
            <w:r w:rsidRPr="00D13FC8">
              <w:t>4150-3:1999</w:t>
            </w:r>
          </w:p>
        </w:tc>
        <w:tc>
          <w:tcPr>
            <w:tcW w:w="6662" w:type="dxa"/>
            <w:vAlign w:val="top"/>
          </w:tcPr>
          <w:p w14:paraId="6BC245D0" w14:textId="35A8E84B" w:rsidR="00411F4D" w:rsidRPr="00D730E0" w:rsidRDefault="00411F4D" w:rsidP="00411F4D">
            <w:pPr>
              <w:pStyle w:val="TableBodyText"/>
              <w:widowControl w:val="0"/>
              <w:rPr>
                <w:i/>
                <w:iCs/>
              </w:rPr>
            </w:pPr>
            <w:r w:rsidRPr="00D730E0">
              <w:rPr>
                <w:i/>
                <w:iCs/>
              </w:rPr>
              <w:t xml:space="preserve">Vibration </w:t>
            </w:r>
            <w:r w:rsidR="009D36B5" w:rsidRPr="00D730E0">
              <w:rPr>
                <w:i/>
                <w:iCs/>
              </w:rPr>
              <w:t>i</w:t>
            </w:r>
            <w:r w:rsidRPr="00D730E0">
              <w:rPr>
                <w:i/>
                <w:iCs/>
              </w:rPr>
              <w:t xml:space="preserve">n Buildings </w:t>
            </w:r>
            <w:r w:rsidR="009D36B5" w:rsidRPr="00D730E0">
              <w:rPr>
                <w:i/>
                <w:iCs/>
              </w:rPr>
              <w:t>–</w:t>
            </w:r>
            <w:r w:rsidRPr="00D730E0">
              <w:rPr>
                <w:i/>
                <w:iCs/>
              </w:rPr>
              <w:t xml:space="preserve"> Part</w:t>
            </w:r>
            <w:r w:rsidR="009D36B5" w:rsidRPr="00D730E0">
              <w:rPr>
                <w:i/>
                <w:iCs/>
              </w:rPr>
              <w:t> </w:t>
            </w:r>
            <w:r w:rsidRPr="00D730E0">
              <w:rPr>
                <w:i/>
                <w:iCs/>
              </w:rPr>
              <w:t>3: Effects on Structures</w:t>
            </w:r>
          </w:p>
        </w:tc>
      </w:tr>
      <w:tr w:rsidR="00411F4D" w:rsidRPr="005A5ABD" w14:paraId="3774BC08" w14:textId="77777777" w:rsidTr="003963F8">
        <w:tc>
          <w:tcPr>
            <w:tcW w:w="2405" w:type="dxa"/>
            <w:vAlign w:val="top"/>
          </w:tcPr>
          <w:p w14:paraId="0D14B845" w14:textId="71F8AC2D" w:rsidR="00411F4D" w:rsidRPr="00D13FC8" w:rsidRDefault="00411F4D" w:rsidP="007E4D79">
            <w:pPr>
              <w:pStyle w:val="TableBodyText"/>
              <w:keepNext w:val="0"/>
              <w:keepLines w:val="0"/>
              <w:widowControl w:val="0"/>
              <w:jc w:val="center"/>
            </w:pPr>
            <w:r w:rsidRPr="00D13FC8">
              <w:t>IPWEA Queensland RS-100</w:t>
            </w:r>
          </w:p>
        </w:tc>
        <w:tc>
          <w:tcPr>
            <w:tcW w:w="6662" w:type="dxa"/>
            <w:vAlign w:val="top"/>
          </w:tcPr>
          <w:p w14:paraId="6EEDE4F0" w14:textId="6BF235D4" w:rsidR="00411F4D" w:rsidRPr="00D730E0" w:rsidRDefault="00411F4D" w:rsidP="00411F4D">
            <w:pPr>
              <w:pStyle w:val="TableBodyText"/>
              <w:widowControl w:val="0"/>
              <w:rPr>
                <w:i/>
                <w:iCs/>
              </w:rPr>
            </w:pPr>
            <w:r w:rsidRPr="00D730E0">
              <w:rPr>
                <w:i/>
                <w:iCs/>
              </w:rPr>
              <w:t>Public Utilities Typical Service Corridors and Alignments Standard Drawing</w:t>
            </w:r>
          </w:p>
        </w:tc>
      </w:tr>
      <w:tr w:rsidR="00411F4D" w:rsidRPr="005A5ABD" w14:paraId="71239F6A" w14:textId="77777777" w:rsidTr="003963F8">
        <w:tc>
          <w:tcPr>
            <w:tcW w:w="2405" w:type="dxa"/>
            <w:vAlign w:val="top"/>
          </w:tcPr>
          <w:p w14:paraId="4D1692C7" w14:textId="4607ED0B" w:rsidR="00411F4D" w:rsidRPr="00D13FC8" w:rsidRDefault="00411F4D" w:rsidP="007E4D79">
            <w:pPr>
              <w:pStyle w:val="TableBodyText"/>
              <w:keepNext w:val="0"/>
              <w:keepLines w:val="0"/>
              <w:widowControl w:val="0"/>
              <w:jc w:val="center"/>
            </w:pPr>
            <w:r w:rsidRPr="00D13FC8">
              <w:t>IPWEA Queensland RS-101</w:t>
            </w:r>
          </w:p>
        </w:tc>
        <w:tc>
          <w:tcPr>
            <w:tcW w:w="6662" w:type="dxa"/>
            <w:vAlign w:val="top"/>
          </w:tcPr>
          <w:p w14:paraId="7609CDA8" w14:textId="391D8F8B" w:rsidR="00411F4D" w:rsidRPr="00D730E0" w:rsidRDefault="00411F4D" w:rsidP="00411F4D">
            <w:pPr>
              <w:pStyle w:val="TableBodyText"/>
              <w:widowControl w:val="0"/>
              <w:rPr>
                <w:i/>
                <w:iCs/>
              </w:rPr>
            </w:pPr>
            <w:r w:rsidRPr="00D730E0">
              <w:rPr>
                <w:i/>
                <w:iCs/>
              </w:rPr>
              <w:t>Public Utilities Typical Service Conduit Sections Standard Drawing</w:t>
            </w:r>
          </w:p>
        </w:tc>
      </w:tr>
      <w:tr w:rsidR="00411F4D" w:rsidRPr="005A5ABD" w14:paraId="7BD0CE0E" w14:textId="77777777" w:rsidTr="003963F8">
        <w:tc>
          <w:tcPr>
            <w:tcW w:w="2405" w:type="dxa"/>
            <w:vAlign w:val="top"/>
          </w:tcPr>
          <w:p w14:paraId="657B879D" w14:textId="3E18AB73" w:rsidR="00411F4D" w:rsidRPr="00D13FC8" w:rsidRDefault="00411F4D" w:rsidP="007E4D79">
            <w:pPr>
              <w:pStyle w:val="TableBodyText"/>
              <w:keepNext w:val="0"/>
              <w:keepLines w:val="0"/>
              <w:widowControl w:val="0"/>
              <w:jc w:val="center"/>
            </w:pPr>
            <w:r w:rsidRPr="00D13FC8">
              <w:t>IPWEA Queensland RS-102</w:t>
            </w:r>
          </w:p>
        </w:tc>
        <w:tc>
          <w:tcPr>
            <w:tcW w:w="6662" w:type="dxa"/>
            <w:vAlign w:val="top"/>
          </w:tcPr>
          <w:p w14:paraId="4F0E89FF" w14:textId="53764074" w:rsidR="00411F4D" w:rsidRPr="00D730E0" w:rsidRDefault="00411F4D" w:rsidP="00411F4D">
            <w:pPr>
              <w:pStyle w:val="TableBodyText"/>
              <w:widowControl w:val="0"/>
              <w:rPr>
                <w:i/>
                <w:iCs/>
              </w:rPr>
            </w:pPr>
            <w:r w:rsidRPr="00D730E0">
              <w:rPr>
                <w:i/>
                <w:iCs/>
              </w:rPr>
              <w:t>Service Conduit Crossing Standard Drawing</w:t>
            </w:r>
          </w:p>
        </w:tc>
      </w:tr>
      <w:tr w:rsidR="00411F4D" w:rsidRPr="005A5ABD" w14:paraId="4F77F42F" w14:textId="77777777" w:rsidTr="003963F8">
        <w:tc>
          <w:tcPr>
            <w:tcW w:w="2405" w:type="dxa"/>
            <w:vAlign w:val="top"/>
          </w:tcPr>
          <w:p w14:paraId="28454816" w14:textId="7A938EA2" w:rsidR="00411F4D" w:rsidRPr="00D13FC8" w:rsidRDefault="00411F4D" w:rsidP="007E4D79">
            <w:pPr>
              <w:pStyle w:val="TableBodyText"/>
              <w:keepNext w:val="0"/>
              <w:keepLines w:val="0"/>
              <w:widowControl w:val="0"/>
              <w:jc w:val="center"/>
            </w:pPr>
            <w:r w:rsidRPr="00D13FC8">
              <w:t>IPWEA Queensland RS-103</w:t>
            </w:r>
          </w:p>
        </w:tc>
        <w:tc>
          <w:tcPr>
            <w:tcW w:w="6662" w:type="dxa"/>
            <w:vAlign w:val="top"/>
          </w:tcPr>
          <w:p w14:paraId="04EB3C60" w14:textId="09D3DDA8" w:rsidR="00411F4D" w:rsidRPr="00D730E0" w:rsidRDefault="00411F4D" w:rsidP="00411F4D">
            <w:pPr>
              <w:pStyle w:val="TableBodyText"/>
              <w:widowControl w:val="0"/>
              <w:rPr>
                <w:i/>
                <w:iCs/>
              </w:rPr>
            </w:pPr>
            <w:r w:rsidRPr="00D730E0">
              <w:rPr>
                <w:i/>
                <w:iCs/>
              </w:rPr>
              <w:t>Public Utilities Optic Fibre Pit Standard Drawing</w:t>
            </w:r>
          </w:p>
        </w:tc>
      </w:tr>
      <w:tr w:rsidR="0085575A" w:rsidRPr="005A5ABD" w14:paraId="505783DB" w14:textId="77777777" w:rsidTr="003963F8">
        <w:tc>
          <w:tcPr>
            <w:tcW w:w="2405" w:type="dxa"/>
            <w:vAlign w:val="top"/>
          </w:tcPr>
          <w:p w14:paraId="0EBE1DF2" w14:textId="42013C1C" w:rsidR="0085575A" w:rsidRPr="00D13FC8" w:rsidRDefault="0085575A" w:rsidP="0085575A">
            <w:pPr>
              <w:pStyle w:val="TableBodyText"/>
              <w:keepNext w:val="0"/>
              <w:keepLines w:val="0"/>
              <w:widowControl w:val="0"/>
              <w:jc w:val="center"/>
            </w:pPr>
            <w:r>
              <w:t>MRTS56</w:t>
            </w:r>
          </w:p>
        </w:tc>
        <w:tc>
          <w:tcPr>
            <w:tcW w:w="6662" w:type="dxa"/>
            <w:vAlign w:val="top"/>
          </w:tcPr>
          <w:p w14:paraId="2E8F73BA" w14:textId="774458B3" w:rsidR="0085575A" w:rsidRPr="00D13FC8" w:rsidRDefault="0085575A" w:rsidP="0085575A">
            <w:pPr>
              <w:pStyle w:val="TableBodyText"/>
              <w:keepNext w:val="0"/>
              <w:keepLines w:val="0"/>
              <w:widowControl w:val="0"/>
            </w:pPr>
            <w:r w:rsidRPr="0085575A">
              <w:rPr>
                <w:rStyle w:val="BodyTextitalic"/>
              </w:rPr>
              <w:t>Construction Surveying</w:t>
            </w:r>
          </w:p>
        </w:tc>
      </w:tr>
      <w:tr w:rsidR="00411F4D" w:rsidRPr="005A5ABD" w14:paraId="4571C011" w14:textId="77777777" w:rsidTr="003963F8">
        <w:tc>
          <w:tcPr>
            <w:tcW w:w="2405" w:type="dxa"/>
            <w:vAlign w:val="top"/>
          </w:tcPr>
          <w:p w14:paraId="5E94A0CB" w14:textId="50FDFB6E" w:rsidR="00411F4D" w:rsidRPr="00D13FC8" w:rsidRDefault="00411F4D" w:rsidP="007E4D79">
            <w:pPr>
              <w:pStyle w:val="TableBodyText"/>
              <w:keepNext w:val="0"/>
              <w:keepLines w:val="0"/>
              <w:widowControl w:val="0"/>
              <w:jc w:val="center"/>
            </w:pPr>
            <w:r w:rsidRPr="00D13FC8">
              <w:t>TMR Safe Systems Approach</w:t>
            </w:r>
          </w:p>
        </w:tc>
        <w:tc>
          <w:tcPr>
            <w:tcW w:w="6662" w:type="dxa"/>
            <w:vAlign w:val="top"/>
          </w:tcPr>
          <w:p w14:paraId="06E97673" w14:textId="01B55E92" w:rsidR="00411F4D" w:rsidRPr="00D13FC8" w:rsidRDefault="00411F4D" w:rsidP="00411F4D">
            <w:pPr>
              <w:pStyle w:val="TableBodyText"/>
              <w:widowControl w:val="0"/>
            </w:pPr>
            <w:r w:rsidRPr="00D13FC8">
              <w:t>T</w:t>
            </w:r>
            <w:r w:rsidR="003963F8" w:rsidRPr="00D13FC8">
              <w:t xml:space="preserve">ransport and </w:t>
            </w:r>
            <w:r w:rsidRPr="00D13FC8">
              <w:t>M</w:t>
            </w:r>
            <w:r w:rsidR="003963F8" w:rsidRPr="00D13FC8">
              <w:t xml:space="preserve">ain </w:t>
            </w:r>
            <w:r w:rsidRPr="00D13FC8">
              <w:t>R</w:t>
            </w:r>
            <w:r w:rsidR="003963F8" w:rsidRPr="00D13FC8">
              <w:t>oads</w:t>
            </w:r>
            <w:r w:rsidRPr="00D13FC8">
              <w:t xml:space="preserve"> </w:t>
            </w:r>
            <w:r w:rsidRPr="00D13FC8">
              <w:rPr>
                <w:rStyle w:val="BodyTextitalic"/>
              </w:rPr>
              <w:t>Road Safety Policy</w:t>
            </w:r>
          </w:p>
        </w:tc>
      </w:tr>
      <w:tr w:rsidR="00411F4D" w:rsidRPr="005A5ABD" w14:paraId="0CFE44D1" w14:textId="77777777" w:rsidTr="003963F8">
        <w:tc>
          <w:tcPr>
            <w:tcW w:w="2405" w:type="dxa"/>
            <w:vAlign w:val="top"/>
          </w:tcPr>
          <w:p w14:paraId="117DE3D1" w14:textId="6E447640" w:rsidR="00411F4D" w:rsidRPr="00D13FC8" w:rsidRDefault="00411F4D" w:rsidP="00411F4D">
            <w:pPr>
              <w:pStyle w:val="TableBodyText"/>
              <w:keepNext w:val="0"/>
              <w:keepLines w:val="0"/>
              <w:widowControl w:val="0"/>
              <w:jc w:val="center"/>
            </w:pPr>
            <w:r w:rsidRPr="00D13FC8">
              <w:t>TN163</w:t>
            </w:r>
          </w:p>
        </w:tc>
        <w:tc>
          <w:tcPr>
            <w:tcW w:w="6662" w:type="dxa"/>
            <w:vAlign w:val="top"/>
          </w:tcPr>
          <w:p w14:paraId="25998133" w14:textId="2BE4683A" w:rsidR="00411F4D" w:rsidRPr="00D13FC8" w:rsidRDefault="00411F4D" w:rsidP="00411F4D">
            <w:pPr>
              <w:pStyle w:val="TableBodyText"/>
              <w:keepNext w:val="0"/>
              <w:keepLines w:val="0"/>
              <w:widowControl w:val="0"/>
            </w:pPr>
            <w:r w:rsidRPr="00D13FC8">
              <w:t xml:space="preserve">TN163 </w:t>
            </w:r>
            <w:r w:rsidRPr="00D730E0">
              <w:rPr>
                <w:i/>
                <w:iCs/>
              </w:rPr>
              <w:t>Third Party Utility Infrastructure Installation in State Controlled Roads Technical Guideline</w:t>
            </w:r>
            <w:r w:rsidR="009D36B5" w:rsidRPr="00D730E0">
              <w:rPr>
                <w:i/>
                <w:iCs/>
              </w:rPr>
              <w:t>s</w:t>
            </w:r>
          </w:p>
        </w:tc>
      </w:tr>
      <w:tr w:rsidR="007E4D79" w:rsidRPr="005A5ABD" w14:paraId="2680DE38" w14:textId="77777777" w:rsidTr="003963F8">
        <w:tc>
          <w:tcPr>
            <w:tcW w:w="2405" w:type="dxa"/>
            <w:vAlign w:val="top"/>
          </w:tcPr>
          <w:p w14:paraId="57270D52" w14:textId="42F04D34" w:rsidR="007E4D79" w:rsidRPr="00D13FC8" w:rsidRDefault="007E4D79" w:rsidP="007E4D79">
            <w:pPr>
              <w:pStyle w:val="TableBodyText"/>
              <w:keepNext w:val="0"/>
              <w:keepLines w:val="0"/>
              <w:widowControl w:val="0"/>
              <w:jc w:val="center"/>
            </w:pPr>
            <w:r w:rsidRPr="00D13FC8">
              <w:t>-</w:t>
            </w:r>
          </w:p>
        </w:tc>
        <w:tc>
          <w:tcPr>
            <w:tcW w:w="6662" w:type="dxa"/>
            <w:vAlign w:val="top"/>
          </w:tcPr>
          <w:p w14:paraId="1036EF23" w14:textId="69056C90" w:rsidR="007E4D79" w:rsidRPr="00D13FC8" w:rsidRDefault="00D730E0" w:rsidP="007E4D79">
            <w:pPr>
              <w:pStyle w:val="TableBodyText"/>
              <w:widowControl w:val="0"/>
            </w:pPr>
            <w:r w:rsidRPr="00D730E0">
              <w:rPr>
                <w:i/>
                <w:iCs/>
              </w:rPr>
              <w:t>TMR Surveying Standards</w:t>
            </w:r>
            <w:r>
              <w:t>, Part 1 and Part 2</w:t>
            </w:r>
          </w:p>
        </w:tc>
      </w:tr>
    </w:tbl>
    <w:p w14:paraId="3D24F8C2" w14:textId="0AE77C85" w:rsidR="00657204" w:rsidRPr="0092004D" w:rsidRDefault="0092004D" w:rsidP="00D730E0">
      <w:pPr>
        <w:pStyle w:val="BodyText"/>
        <w:spacing w:before="240"/>
      </w:pPr>
      <w:r w:rsidRPr="0092004D">
        <w:lastRenderedPageBreak/>
        <w:t>Where standards differ, the T</w:t>
      </w:r>
      <w:r>
        <w:t xml:space="preserve">ransport and </w:t>
      </w:r>
      <w:r w:rsidRPr="0092004D">
        <w:t>M</w:t>
      </w:r>
      <w:r>
        <w:t xml:space="preserve">ain </w:t>
      </w:r>
      <w:r w:rsidRPr="0092004D">
        <w:t>R</w:t>
      </w:r>
      <w:r>
        <w:t>oads'</w:t>
      </w:r>
      <w:r w:rsidRPr="0092004D">
        <w:t xml:space="preserve"> standards and other technical publication</w:t>
      </w:r>
      <w:r>
        <w:t>s</w:t>
      </w:r>
      <w:r w:rsidRPr="0092004D">
        <w:t xml:space="preserve"> take precedence</w:t>
      </w:r>
      <w:r>
        <w:t>.</w:t>
      </w:r>
    </w:p>
    <w:p w14:paraId="4B919222" w14:textId="5EC21B31" w:rsidR="00FF1A57" w:rsidRDefault="00414F04" w:rsidP="00035E37">
      <w:pPr>
        <w:pStyle w:val="Heading2"/>
        <w:widowControl w:val="0"/>
        <w:ind w:left="578" w:hanging="578"/>
      </w:pPr>
      <w:bookmarkStart w:id="5" w:name="_Toc147230649"/>
      <w:r>
        <w:t>Quality system requirements</w:t>
      </w:r>
      <w:bookmarkEnd w:id="5"/>
    </w:p>
    <w:p w14:paraId="579A22BB" w14:textId="43B85725" w:rsidR="00414F04" w:rsidRDefault="00414F04" w:rsidP="00035E37">
      <w:pPr>
        <w:pStyle w:val="Heading3"/>
        <w:keepLines/>
        <w:widowControl w:val="0"/>
      </w:pPr>
      <w:bookmarkStart w:id="6" w:name="_Toc147230650"/>
      <w:r>
        <w:t>Hold</w:t>
      </w:r>
      <w:r w:rsidR="007C39CC">
        <w:t> </w:t>
      </w:r>
      <w:r>
        <w:t>Points, Witness</w:t>
      </w:r>
      <w:r w:rsidR="007C39CC">
        <w:t> </w:t>
      </w:r>
      <w:r>
        <w:t>Points and Milestones</w:t>
      </w:r>
      <w:bookmarkEnd w:id="6"/>
    </w:p>
    <w:p w14:paraId="49408A85" w14:textId="47E77EB1" w:rsidR="0092004D" w:rsidRDefault="00F269D7" w:rsidP="00035E37">
      <w:pPr>
        <w:pStyle w:val="BodyText"/>
        <w:widowControl w:val="0"/>
      </w:pPr>
      <w:r w:rsidRPr="00F269D7">
        <w:t>General r</w:t>
      </w:r>
      <w:r w:rsidR="00D039E3">
        <w:t>e</w:t>
      </w:r>
      <w:r w:rsidRPr="00F269D7">
        <w:t>quirements for Hold</w:t>
      </w:r>
      <w:r w:rsidR="007C39CC">
        <w:t> </w:t>
      </w:r>
      <w:r w:rsidRPr="00F269D7">
        <w:t>Points, Witness</w:t>
      </w:r>
      <w:r w:rsidR="007C39CC">
        <w:t> </w:t>
      </w:r>
      <w:r w:rsidRPr="00F269D7">
        <w:t xml:space="preserve">Points and Milestones are </w:t>
      </w:r>
      <w:r w:rsidR="0092004D" w:rsidRPr="0092004D">
        <w:t>detailed in Clause</w:t>
      </w:r>
      <w:r w:rsidR="0092004D">
        <w:t> </w:t>
      </w:r>
      <w:r w:rsidR="0025542A">
        <w:t>8.3</w:t>
      </w:r>
      <w:r w:rsidR="0092004D" w:rsidRPr="0092004D">
        <w:t xml:space="preserve"> of MRTS50</w:t>
      </w:r>
      <w:r w:rsidR="0092004D">
        <w:t> </w:t>
      </w:r>
      <w:r w:rsidR="0092004D" w:rsidRPr="0092004D">
        <w:rPr>
          <w:rStyle w:val="BodyTextitalic"/>
        </w:rPr>
        <w:t>Specific Quality System Requirements</w:t>
      </w:r>
      <w:r w:rsidR="0092004D" w:rsidRPr="0092004D">
        <w:t>. They are defined in the following ways:</w:t>
      </w:r>
    </w:p>
    <w:p w14:paraId="116A94F6" w14:textId="19D4FD23" w:rsidR="001013C6" w:rsidRDefault="0080431D" w:rsidP="0080431D">
      <w:pPr>
        <w:pStyle w:val="BodyText"/>
        <w:widowControl w:val="0"/>
        <w:numPr>
          <w:ilvl w:val="0"/>
          <w:numId w:val="23"/>
        </w:numPr>
      </w:pPr>
      <w:r>
        <w:t>a</w:t>
      </w:r>
      <w:r w:rsidR="001013C6">
        <w:t xml:space="preserve"> </w:t>
      </w:r>
      <w:r>
        <w:t>Hold P</w:t>
      </w:r>
      <w:r w:rsidR="001013C6">
        <w:t>oint is an identified point in a construction process past which the Contractor shall not proceed - without a direction from the Superintendent</w:t>
      </w:r>
    </w:p>
    <w:p w14:paraId="40E16C85" w14:textId="68C187D8" w:rsidR="001013C6" w:rsidRDefault="0080431D" w:rsidP="0080431D">
      <w:pPr>
        <w:pStyle w:val="BodyText"/>
        <w:widowControl w:val="0"/>
        <w:numPr>
          <w:ilvl w:val="0"/>
          <w:numId w:val="23"/>
        </w:numPr>
      </w:pPr>
      <w:r>
        <w:t>a</w:t>
      </w:r>
      <w:r w:rsidR="001013C6">
        <w:t xml:space="preserve"> </w:t>
      </w:r>
      <w:r>
        <w:t>W</w:t>
      </w:r>
      <w:r w:rsidR="001013C6">
        <w:t>itness</w:t>
      </w:r>
      <w:r>
        <w:t> P</w:t>
      </w:r>
      <w:r w:rsidR="001013C6">
        <w:t>oint is an identified point in a construction process at which an activity is observed</w:t>
      </w:r>
    </w:p>
    <w:p w14:paraId="230D0B47" w14:textId="63D67A41" w:rsidR="001013C6" w:rsidRDefault="0080431D" w:rsidP="0080431D">
      <w:pPr>
        <w:pStyle w:val="BodyText"/>
        <w:widowControl w:val="0"/>
        <w:numPr>
          <w:ilvl w:val="0"/>
          <w:numId w:val="23"/>
        </w:numPr>
      </w:pPr>
      <w:r>
        <w:t>a</w:t>
      </w:r>
      <w:r w:rsidR="001013C6">
        <w:t xml:space="preserve"> </w:t>
      </w:r>
      <w:r>
        <w:t>M</w:t>
      </w:r>
      <w:r w:rsidR="001013C6">
        <w:t>ilestone is a point within a project where progress is verified by the completion of an activity or a point which marks the start of an activity</w:t>
      </w:r>
      <w:r>
        <w:t>.</w:t>
      </w:r>
    </w:p>
    <w:p w14:paraId="066ED887" w14:textId="427D6FA7" w:rsidR="0080431D" w:rsidRDefault="0080431D" w:rsidP="0080431D">
      <w:pPr>
        <w:pStyle w:val="BodyText"/>
        <w:widowControl w:val="0"/>
      </w:pPr>
      <w:r>
        <w:t>The Hold Points, Witness Points and Milestones applicable to this Design Functional Specification are summarised in Table 1.3.1.</w:t>
      </w:r>
    </w:p>
    <w:p w14:paraId="2E2F68EF" w14:textId="51D4179C" w:rsidR="0092004D" w:rsidRDefault="0080431D" w:rsidP="0080431D">
      <w:pPr>
        <w:pStyle w:val="BodyText"/>
        <w:widowControl w:val="0"/>
      </w:pPr>
      <w:r>
        <w:t>Hold Points, Witness Points and Milestones are to be customised to suit the size and scope of the project and in line with the Workflow and Checklist.</w:t>
      </w:r>
    </w:p>
    <w:p w14:paraId="431E0EE8" w14:textId="019C85F8" w:rsidR="00F269D7" w:rsidRDefault="00F269D7" w:rsidP="00F269D7">
      <w:pPr>
        <w:pStyle w:val="TableFigureCaption1Tables"/>
      </w:pPr>
      <w:r>
        <w:t>Table 1.3</w:t>
      </w:r>
      <w:r w:rsidR="00CA1D95">
        <w:t>.1</w:t>
      </w:r>
      <w:r>
        <w:t xml:space="preserve"> – Hold</w:t>
      </w:r>
      <w:r w:rsidR="007C39CC">
        <w:t> </w:t>
      </w:r>
      <w:r>
        <w:t>Point</w:t>
      </w:r>
      <w:r w:rsidR="0092004D">
        <w:t>s</w:t>
      </w:r>
      <w:r>
        <w:t>, Witness</w:t>
      </w:r>
      <w:r w:rsidR="007C39CC">
        <w:t> </w:t>
      </w:r>
      <w:r>
        <w:t>Point</w:t>
      </w:r>
      <w:r w:rsidR="0092004D">
        <w:t>s</w:t>
      </w:r>
      <w:r>
        <w:t xml:space="preserve"> and Milestones</w:t>
      </w:r>
    </w:p>
    <w:tbl>
      <w:tblPr>
        <w:tblStyle w:val="Commentary"/>
        <w:tblW w:w="9049" w:type="dxa"/>
        <w:tblLook w:val="04A0" w:firstRow="1" w:lastRow="0" w:firstColumn="1" w:lastColumn="0" w:noHBand="0" w:noVBand="1"/>
      </w:tblPr>
      <w:tblGrid>
        <w:gridCol w:w="9049"/>
      </w:tblGrid>
      <w:tr w:rsidR="00F269D7" w14:paraId="612881C9" w14:textId="77777777" w:rsidTr="0092004D">
        <w:trPr>
          <w:trHeight w:val="321"/>
        </w:trPr>
        <w:tc>
          <w:tcPr>
            <w:tcW w:w="9049" w:type="dxa"/>
            <w:tcBorders>
              <w:top w:val="double" w:sz="6" w:space="0" w:color="003C6A"/>
              <w:left w:val="double" w:sz="6" w:space="0" w:color="003C6A"/>
              <w:bottom w:val="double" w:sz="6" w:space="0" w:color="003C6A"/>
              <w:right w:val="double" w:sz="6" w:space="0" w:color="003C6A"/>
            </w:tcBorders>
            <w:hideMark/>
          </w:tcPr>
          <w:p w14:paraId="732EB025" w14:textId="3901209B" w:rsidR="00F269D7" w:rsidRDefault="00F269D7" w:rsidP="00A50514">
            <w:pPr>
              <w:pStyle w:val="BodyText"/>
            </w:pPr>
            <w:r>
              <w:t xml:space="preserve">Project Manager: delete / add relevant </w:t>
            </w:r>
            <w:r w:rsidR="007C39CC">
              <w:t>H</w:t>
            </w:r>
            <w:r>
              <w:t>old</w:t>
            </w:r>
            <w:r w:rsidR="007C39CC">
              <w:t> P</w:t>
            </w:r>
            <w:r>
              <w:t xml:space="preserve">oints, </w:t>
            </w:r>
            <w:r w:rsidR="007C39CC">
              <w:t>W</w:t>
            </w:r>
            <w:r>
              <w:t>itness</w:t>
            </w:r>
            <w:r w:rsidR="007C39CC">
              <w:t> P</w:t>
            </w:r>
            <w:r>
              <w:t xml:space="preserve">oints and </w:t>
            </w:r>
            <w:r w:rsidR="007C39CC">
              <w:t>M</w:t>
            </w:r>
            <w:r>
              <w:t>ilestones as applicable.</w:t>
            </w:r>
          </w:p>
        </w:tc>
      </w:tr>
    </w:tbl>
    <w:p w14:paraId="6A07F015" w14:textId="31F7BF11" w:rsidR="00F269D7" w:rsidRDefault="00F269D7" w:rsidP="0092004D">
      <w:pPr>
        <w:spacing w:after="0" w:line="240" w:lineRule="auto"/>
      </w:pPr>
    </w:p>
    <w:tbl>
      <w:tblPr>
        <w:tblStyle w:val="TableGrid"/>
        <w:tblW w:w="9070" w:type="dxa"/>
        <w:tblLook w:val="04A0" w:firstRow="1" w:lastRow="0" w:firstColumn="1" w:lastColumn="0" w:noHBand="0" w:noVBand="1"/>
      </w:tblPr>
      <w:tblGrid>
        <w:gridCol w:w="988"/>
        <w:gridCol w:w="2709"/>
        <w:gridCol w:w="2544"/>
        <w:gridCol w:w="2829"/>
      </w:tblGrid>
      <w:tr w:rsidR="00F269D7" w14:paraId="1637A3ED" w14:textId="77777777" w:rsidTr="00C25B62">
        <w:trPr>
          <w:tblHeader/>
        </w:trPr>
        <w:tc>
          <w:tcPr>
            <w:tcW w:w="988" w:type="dxa"/>
            <w:shd w:val="clear" w:color="auto" w:fill="auto"/>
          </w:tcPr>
          <w:p w14:paraId="4C7D97F2" w14:textId="35C90151" w:rsidR="00F269D7" w:rsidRDefault="00F269D7" w:rsidP="00BA3C7F">
            <w:pPr>
              <w:pStyle w:val="TableHeading"/>
              <w:keepNext w:val="0"/>
              <w:keepLines w:val="0"/>
              <w:widowControl w:val="0"/>
              <w:spacing w:line="240" w:lineRule="auto"/>
            </w:pPr>
            <w:bookmarkStart w:id="7" w:name="_Hlk67906421"/>
            <w:r>
              <w:t>Clause</w:t>
            </w:r>
          </w:p>
        </w:tc>
        <w:tc>
          <w:tcPr>
            <w:tcW w:w="2709" w:type="dxa"/>
            <w:shd w:val="clear" w:color="auto" w:fill="auto"/>
          </w:tcPr>
          <w:p w14:paraId="093AFB12" w14:textId="1A540E55" w:rsidR="00F269D7" w:rsidRDefault="00F269D7" w:rsidP="00BA3C7F">
            <w:pPr>
              <w:pStyle w:val="TableHeading"/>
              <w:keepNext w:val="0"/>
              <w:keepLines w:val="0"/>
              <w:widowControl w:val="0"/>
              <w:spacing w:line="240" w:lineRule="auto"/>
            </w:pPr>
            <w:r>
              <w:t>Hold</w:t>
            </w:r>
            <w:r w:rsidR="007C39CC">
              <w:t> </w:t>
            </w:r>
            <w:r>
              <w:t>Point</w:t>
            </w:r>
          </w:p>
        </w:tc>
        <w:tc>
          <w:tcPr>
            <w:tcW w:w="2544" w:type="dxa"/>
            <w:shd w:val="clear" w:color="auto" w:fill="auto"/>
          </w:tcPr>
          <w:p w14:paraId="36BE95C4" w14:textId="66C8BD2B" w:rsidR="00F269D7" w:rsidRDefault="00F269D7" w:rsidP="00BA3C7F">
            <w:pPr>
              <w:pStyle w:val="TableHeading"/>
              <w:keepNext w:val="0"/>
              <w:keepLines w:val="0"/>
              <w:widowControl w:val="0"/>
              <w:spacing w:line="240" w:lineRule="auto"/>
            </w:pPr>
            <w:r>
              <w:t>Witness</w:t>
            </w:r>
            <w:r w:rsidR="007C39CC">
              <w:t> </w:t>
            </w:r>
            <w:r>
              <w:t>Point</w:t>
            </w:r>
          </w:p>
        </w:tc>
        <w:tc>
          <w:tcPr>
            <w:tcW w:w="2829" w:type="dxa"/>
            <w:shd w:val="clear" w:color="auto" w:fill="auto"/>
          </w:tcPr>
          <w:p w14:paraId="48844AD5" w14:textId="7D6CEF5C" w:rsidR="00F269D7" w:rsidRDefault="00F269D7" w:rsidP="00BA3C7F">
            <w:pPr>
              <w:pStyle w:val="TableHeading"/>
              <w:keepNext w:val="0"/>
              <w:keepLines w:val="0"/>
              <w:widowControl w:val="0"/>
              <w:spacing w:line="240" w:lineRule="auto"/>
            </w:pPr>
            <w:r>
              <w:t>Milestone</w:t>
            </w:r>
          </w:p>
        </w:tc>
      </w:tr>
      <w:tr w:rsidR="0080431D" w14:paraId="2A71CDDB" w14:textId="77777777" w:rsidTr="00C25B62">
        <w:tc>
          <w:tcPr>
            <w:tcW w:w="988" w:type="dxa"/>
            <w:vAlign w:val="top"/>
          </w:tcPr>
          <w:p w14:paraId="6F9866B4" w14:textId="125C7A73" w:rsidR="0080431D" w:rsidRDefault="0080431D" w:rsidP="0080431D">
            <w:pPr>
              <w:pStyle w:val="TableBodyText"/>
              <w:keepNext w:val="0"/>
              <w:keepLines w:val="0"/>
              <w:widowControl w:val="0"/>
              <w:jc w:val="center"/>
            </w:pPr>
            <w:r w:rsidRPr="00C6300E">
              <w:t>1.</w:t>
            </w:r>
            <w:r w:rsidR="00305F4E">
              <w:t>5</w:t>
            </w:r>
            <w:r w:rsidRPr="00C6300E">
              <w:t>.1.3</w:t>
            </w:r>
          </w:p>
        </w:tc>
        <w:tc>
          <w:tcPr>
            <w:tcW w:w="2709" w:type="dxa"/>
            <w:vAlign w:val="top"/>
          </w:tcPr>
          <w:p w14:paraId="44A8FCA7" w14:textId="6BB0D1F8" w:rsidR="0080431D" w:rsidRDefault="0080431D" w:rsidP="0080431D">
            <w:pPr>
              <w:pStyle w:val="TableBodyText"/>
              <w:keepNext w:val="0"/>
              <w:keepLines w:val="0"/>
              <w:widowControl w:val="0"/>
            </w:pPr>
          </w:p>
        </w:tc>
        <w:tc>
          <w:tcPr>
            <w:tcW w:w="2544" w:type="dxa"/>
            <w:vAlign w:val="top"/>
          </w:tcPr>
          <w:p w14:paraId="21F176D9" w14:textId="77777777" w:rsidR="0080431D" w:rsidRDefault="0080431D" w:rsidP="0080431D">
            <w:pPr>
              <w:pStyle w:val="TableBodyText"/>
              <w:keepNext w:val="0"/>
              <w:keepLines w:val="0"/>
              <w:widowControl w:val="0"/>
            </w:pPr>
          </w:p>
        </w:tc>
        <w:tc>
          <w:tcPr>
            <w:tcW w:w="2829" w:type="dxa"/>
            <w:vAlign w:val="top"/>
          </w:tcPr>
          <w:p w14:paraId="79D01FC0" w14:textId="77777777" w:rsidR="0080431D" w:rsidRDefault="0080431D" w:rsidP="0080431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4769370D" w14:textId="2D86563D" w:rsidR="0080431D" w:rsidRDefault="0080431D" w:rsidP="0080431D">
            <w:pPr>
              <w:pStyle w:val="TableBodyText"/>
              <w:keepNext w:val="0"/>
              <w:keepLines w:val="0"/>
              <w:widowControl w:val="0"/>
            </w:pPr>
            <w:r w:rsidRPr="0080431D">
              <w:t>Ensured all PUP authorities have been consulted</w:t>
            </w:r>
          </w:p>
        </w:tc>
      </w:tr>
      <w:tr w:rsidR="0080431D" w14:paraId="1AF3D35A" w14:textId="77777777" w:rsidTr="00C25B62">
        <w:tc>
          <w:tcPr>
            <w:tcW w:w="988" w:type="dxa"/>
            <w:vAlign w:val="top"/>
          </w:tcPr>
          <w:p w14:paraId="6AF3261E" w14:textId="1E1E00C7" w:rsidR="0080431D" w:rsidRDefault="0080431D" w:rsidP="0080431D">
            <w:pPr>
              <w:pStyle w:val="TableBodyText"/>
              <w:keepNext w:val="0"/>
              <w:keepLines w:val="0"/>
              <w:widowControl w:val="0"/>
              <w:jc w:val="center"/>
            </w:pPr>
            <w:r w:rsidRPr="00C6300E">
              <w:t>1.</w:t>
            </w:r>
            <w:r w:rsidR="00305F4E">
              <w:t>5</w:t>
            </w:r>
            <w:r w:rsidRPr="00C6300E">
              <w:t>.1.8</w:t>
            </w:r>
          </w:p>
        </w:tc>
        <w:tc>
          <w:tcPr>
            <w:tcW w:w="2709" w:type="dxa"/>
            <w:vAlign w:val="top"/>
          </w:tcPr>
          <w:p w14:paraId="0D0A4BC1" w14:textId="769EB211" w:rsidR="0080431D" w:rsidRDefault="0080431D" w:rsidP="0080431D">
            <w:pPr>
              <w:pStyle w:val="TableBodyText"/>
              <w:keepNext w:val="0"/>
              <w:keepLines w:val="0"/>
              <w:widowControl w:val="0"/>
            </w:pPr>
          </w:p>
        </w:tc>
        <w:tc>
          <w:tcPr>
            <w:tcW w:w="2544" w:type="dxa"/>
            <w:vAlign w:val="top"/>
          </w:tcPr>
          <w:p w14:paraId="5F08F285" w14:textId="77777777" w:rsidR="0080431D" w:rsidRDefault="0080431D" w:rsidP="0080431D">
            <w:pPr>
              <w:pStyle w:val="TableBodyText"/>
              <w:keepNext w:val="0"/>
              <w:keepLines w:val="0"/>
              <w:widowControl w:val="0"/>
            </w:pPr>
          </w:p>
        </w:tc>
        <w:tc>
          <w:tcPr>
            <w:tcW w:w="2829" w:type="dxa"/>
            <w:vAlign w:val="top"/>
          </w:tcPr>
          <w:p w14:paraId="41223149" w14:textId="77777777" w:rsidR="0080431D" w:rsidRDefault="0080431D" w:rsidP="0080431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754CB620" w14:textId="7C993E44" w:rsidR="0080431D" w:rsidRDefault="0080431D" w:rsidP="0080431D">
            <w:pPr>
              <w:pStyle w:val="TableBodyText"/>
              <w:keepNext w:val="0"/>
              <w:keepLines w:val="0"/>
              <w:widowControl w:val="0"/>
            </w:pPr>
            <w:r w:rsidRPr="0080431D">
              <w:t>Updated the drawings prepared during the Options Analysis</w:t>
            </w:r>
          </w:p>
        </w:tc>
      </w:tr>
      <w:tr w:rsidR="0080431D" w14:paraId="61C86D93" w14:textId="77777777" w:rsidTr="00C25B62">
        <w:tc>
          <w:tcPr>
            <w:tcW w:w="988" w:type="dxa"/>
            <w:vAlign w:val="top"/>
          </w:tcPr>
          <w:p w14:paraId="16FFE290" w14:textId="175E376C" w:rsidR="0080431D" w:rsidRDefault="0080431D" w:rsidP="0080431D">
            <w:pPr>
              <w:pStyle w:val="TableBodyText"/>
              <w:keepNext w:val="0"/>
              <w:keepLines w:val="0"/>
              <w:widowControl w:val="0"/>
              <w:jc w:val="center"/>
            </w:pPr>
            <w:r w:rsidRPr="00C6300E">
              <w:t>1.</w:t>
            </w:r>
            <w:r w:rsidR="00305F4E">
              <w:t>5</w:t>
            </w:r>
            <w:r w:rsidRPr="00C6300E">
              <w:t>.1.9</w:t>
            </w:r>
          </w:p>
        </w:tc>
        <w:tc>
          <w:tcPr>
            <w:tcW w:w="2709" w:type="dxa"/>
            <w:vAlign w:val="top"/>
          </w:tcPr>
          <w:p w14:paraId="71A370FF" w14:textId="14149FBC" w:rsidR="0080431D" w:rsidRDefault="0080431D" w:rsidP="0080431D">
            <w:pPr>
              <w:pStyle w:val="TableBodyText"/>
              <w:keepNext w:val="0"/>
              <w:keepLines w:val="0"/>
              <w:widowControl w:val="0"/>
            </w:pPr>
          </w:p>
        </w:tc>
        <w:tc>
          <w:tcPr>
            <w:tcW w:w="2544" w:type="dxa"/>
            <w:vAlign w:val="top"/>
          </w:tcPr>
          <w:p w14:paraId="2632D9CE" w14:textId="77777777" w:rsidR="0080431D" w:rsidRDefault="0080431D" w:rsidP="0080431D">
            <w:pPr>
              <w:pStyle w:val="TableBodyText"/>
              <w:keepNext w:val="0"/>
              <w:keepLines w:val="0"/>
              <w:widowControl w:val="0"/>
            </w:pPr>
          </w:p>
        </w:tc>
        <w:tc>
          <w:tcPr>
            <w:tcW w:w="2829" w:type="dxa"/>
            <w:vAlign w:val="top"/>
          </w:tcPr>
          <w:p w14:paraId="446BA64D" w14:textId="77777777" w:rsidR="0080431D" w:rsidRDefault="0080431D" w:rsidP="0080431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7DA6E5C" w14:textId="52D60453" w:rsidR="0080431D" w:rsidRDefault="0080431D" w:rsidP="0080431D">
            <w:pPr>
              <w:pStyle w:val="TableBodyText"/>
              <w:keepNext w:val="0"/>
              <w:keepLines w:val="0"/>
              <w:widowControl w:val="0"/>
            </w:pPr>
            <w:r w:rsidRPr="0080431D">
              <w:t xml:space="preserve">Updated the </w:t>
            </w:r>
            <w:r w:rsidR="00305F4E">
              <w:t>C</w:t>
            </w:r>
            <w:r w:rsidRPr="0080431D">
              <w:t xml:space="preserve">onflict </w:t>
            </w:r>
            <w:r w:rsidR="00305F4E">
              <w:t>M</w:t>
            </w:r>
            <w:r w:rsidRPr="0080431D">
              <w:t>atrix for the Approved Recommended Option</w:t>
            </w:r>
          </w:p>
        </w:tc>
      </w:tr>
      <w:tr w:rsidR="0080431D" w14:paraId="176E3DA5" w14:textId="77777777" w:rsidTr="00C25B62">
        <w:tc>
          <w:tcPr>
            <w:tcW w:w="988" w:type="dxa"/>
            <w:vAlign w:val="top"/>
          </w:tcPr>
          <w:p w14:paraId="223484D8" w14:textId="1FBD55F1" w:rsidR="0080431D" w:rsidRDefault="0080431D" w:rsidP="008F7697">
            <w:pPr>
              <w:pStyle w:val="TableBodyText"/>
              <w:keepNext w:val="0"/>
              <w:keepLines w:val="0"/>
              <w:widowControl w:val="0"/>
              <w:jc w:val="center"/>
            </w:pPr>
            <w:r w:rsidRPr="00001B43">
              <w:t>1.</w:t>
            </w:r>
            <w:r w:rsidR="00305F4E">
              <w:t>5</w:t>
            </w:r>
            <w:r w:rsidRPr="00001B43">
              <w:t>.1.13</w:t>
            </w:r>
          </w:p>
        </w:tc>
        <w:tc>
          <w:tcPr>
            <w:tcW w:w="2709" w:type="dxa"/>
            <w:vAlign w:val="top"/>
          </w:tcPr>
          <w:p w14:paraId="53D91946" w14:textId="28275DD0" w:rsidR="0080431D" w:rsidRDefault="0080431D" w:rsidP="008F7697">
            <w:pPr>
              <w:pStyle w:val="TableBodyText"/>
              <w:keepNext w:val="0"/>
              <w:keepLines w:val="0"/>
              <w:widowControl w:val="0"/>
            </w:pPr>
          </w:p>
        </w:tc>
        <w:tc>
          <w:tcPr>
            <w:tcW w:w="2544" w:type="dxa"/>
            <w:vAlign w:val="top"/>
          </w:tcPr>
          <w:p w14:paraId="4AAB8538" w14:textId="77777777" w:rsidR="0080431D" w:rsidRDefault="0080431D" w:rsidP="008F7697">
            <w:pPr>
              <w:pStyle w:val="TableBodyText"/>
              <w:keepNext w:val="0"/>
              <w:keepLines w:val="0"/>
              <w:widowControl w:val="0"/>
            </w:pPr>
          </w:p>
        </w:tc>
        <w:tc>
          <w:tcPr>
            <w:tcW w:w="2829" w:type="dxa"/>
            <w:vAlign w:val="top"/>
          </w:tcPr>
          <w:p w14:paraId="1C6E3D55" w14:textId="77777777" w:rsidR="0080431D" w:rsidRDefault="0080431D" w:rsidP="008F7697">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312299AD" w14:textId="5FAE9E26" w:rsidR="0080431D" w:rsidRPr="00871FEA" w:rsidRDefault="0080431D" w:rsidP="008F7697">
            <w:pPr>
              <w:pStyle w:val="TableBodyText"/>
              <w:keepNext w:val="0"/>
              <w:keepLines w:val="0"/>
              <w:widowControl w:val="0"/>
              <w:rPr>
                <w:shd w:val="clear" w:color="auto" w:fill="BFBFBF" w:themeFill="background1" w:themeFillShade="BF"/>
              </w:rPr>
            </w:pPr>
            <w:r w:rsidRPr="0080431D">
              <w:t>Reviewed if the relocated PUP asset can be on a standard alignment and space proof the alignment</w:t>
            </w:r>
          </w:p>
        </w:tc>
      </w:tr>
      <w:tr w:rsidR="0080431D" w14:paraId="5EB64EF9" w14:textId="77777777" w:rsidTr="00C25B62">
        <w:tc>
          <w:tcPr>
            <w:tcW w:w="988" w:type="dxa"/>
            <w:vAlign w:val="top"/>
          </w:tcPr>
          <w:p w14:paraId="334D4976" w14:textId="542DCA67" w:rsidR="0080431D" w:rsidRDefault="0080431D" w:rsidP="008F7697">
            <w:pPr>
              <w:pStyle w:val="TableBodyText"/>
              <w:keepNext w:val="0"/>
              <w:keepLines w:val="0"/>
              <w:widowControl w:val="0"/>
              <w:jc w:val="center"/>
            </w:pPr>
            <w:r w:rsidRPr="00001B43">
              <w:t>1.</w:t>
            </w:r>
            <w:r w:rsidR="00305F4E">
              <w:t>5</w:t>
            </w:r>
            <w:r w:rsidRPr="00001B43">
              <w:t>.1.14</w:t>
            </w:r>
          </w:p>
        </w:tc>
        <w:tc>
          <w:tcPr>
            <w:tcW w:w="2709" w:type="dxa"/>
            <w:vAlign w:val="top"/>
          </w:tcPr>
          <w:p w14:paraId="1231D0FF" w14:textId="77777777" w:rsidR="0080431D" w:rsidRDefault="0080431D" w:rsidP="008F7697">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3707FE7F" w14:textId="4A7867BE" w:rsidR="0080431D" w:rsidRDefault="0080431D" w:rsidP="008F7697">
            <w:pPr>
              <w:pStyle w:val="TableBodyText"/>
              <w:keepNext w:val="0"/>
              <w:keepLines w:val="0"/>
              <w:widowControl w:val="0"/>
            </w:pPr>
            <w:r w:rsidRPr="0080431D">
              <w:t xml:space="preserve">Reviewed and confirmed that sufficient land is available in the Approved Recommended Option project </w:t>
            </w:r>
            <w:r w:rsidR="009B7129">
              <w:t>Site</w:t>
            </w:r>
            <w:r w:rsidRPr="0080431D">
              <w:t xml:space="preserve"> to cater for PUP relocations.</w:t>
            </w:r>
          </w:p>
        </w:tc>
        <w:tc>
          <w:tcPr>
            <w:tcW w:w="2544" w:type="dxa"/>
            <w:vAlign w:val="top"/>
          </w:tcPr>
          <w:p w14:paraId="48BB24AE" w14:textId="77777777" w:rsidR="0080431D" w:rsidRDefault="0080431D" w:rsidP="008F7697">
            <w:pPr>
              <w:pStyle w:val="TableBodyText"/>
              <w:keepNext w:val="0"/>
              <w:keepLines w:val="0"/>
              <w:widowControl w:val="0"/>
            </w:pPr>
          </w:p>
        </w:tc>
        <w:tc>
          <w:tcPr>
            <w:tcW w:w="2829" w:type="dxa"/>
            <w:vAlign w:val="top"/>
          </w:tcPr>
          <w:p w14:paraId="4E7AF92F" w14:textId="51ECD336" w:rsidR="0080431D" w:rsidRPr="00871FEA" w:rsidRDefault="0080431D" w:rsidP="008F7697">
            <w:pPr>
              <w:pStyle w:val="TableBodyText"/>
              <w:keepNext w:val="0"/>
              <w:keepLines w:val="0"/>
              <w:widowControl w:val="0"/>
              <w:rPr>
                <w:shd w:val="clear" w:color="auto" w:fill="BFBFBF" w:themeFill="background1" w:themeFillShade="BF"/>
              </w:rPr>
            </w:pPr>
          </w:p>
        </w:tc>
      </w:tr>
      <w:tr w:rsidR="0080431D" w14:paraId="25BE8E87" w14:textId="77777777" w:rsidTr="00C25B62">
        <w:tc>
          <w:tcPr>
            <w:tcW w:w="988" w:type="dxa"/>
            <w:vAlign w:val="top"/>
          </w:tcPr>
          <w:p w14:paraId="32EEE24C" w14:textId="5CAE9151" w:rsidR="0080431D" w:rsidRDefault="0080431D" w:rsidP="0080431D">
            <w:pPr>
              <w:pStyle w:val="TableBodyText"/>
              <w:keepNext w:val="0"/>
              <w:keepLines w:val="0"/>
              <w:widowControl w:val="0"/>
              <w:jc w:val="center"/>
            </w:pPr>
            <w:r w:rsidRPr="00001B43">
              <w:lastRenderedPageBreak/>
              <w:t>1.</w:t>
            </w:r>
            <w:r w:rsidR="00305F4E">
              <w:t>5</w:t>
            </w:r>
            <w:r w:rsidRPr="00001B43">
              <w:t>.1.16</w:t>
            </w:r>
          </w:p>
        </w:tc>
        <w:tc>
          <w:tcPr>
            <w:tcW w:w="2709" w:type="dxa"/>
            <w:vAlign w:val="top"/>
          </w:tcPr>
          <w:p w14:paraId="116C598D" w14:textId="77777777" w:rsidR="0080431D" w:rsidRDefault="0080431D" w:rsidP="0080431D">
            <w:pPr>
              <w:pStyle w:val="TableBodyText"/>
              <w:widowControl w:val="0"/>
            </w:pPr>
          </w:p>
        </w:tc>
        <w:tc>
          <w:tcPr>
            <w:tcW w:w="2544" w:type="dxa"/>
            <w:vAlign w:val="top"/>
          </w:tcPr>
          <w:p w14:paraId="04B424D5" w14:textId="241298F4" w:rsidR="0080431D" w:rsidRDefault="0080431D" w:rsidP="0080431D">
            <w:pPr>
              <w:pStyle w:val="TableBodyText"/>
              <w:widowControl w:val="0"/>
            </w:pPr>
          </w:p>
        </w:tc>
        <w:tc>
          <w:tcPr>
            <w:tcW w:w="2829" w:type="dxa"/>
            <w:vAlign w:val="top"/>
          </w:tcPr>
          <w:p w14:paraId="47564BF0" w14:textId="77777777" w:rsidR="0080431D" w:rsidRDefault="0080431D" w:rsidP="0080431D">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0DF5B21C" w14:textId="5ED4D7B8" w:rsidR="0080431D" w:rsidRPr="00871FEA" w:rsidRDefault="0080431D" w:rsidP="0080431D">
            <w:pPr>
              <w:pStyle w:val="TableBodyText"/>
              <w:widowControl w:val="0"/>
              <w:rPr>
                <w:shd w:val="clear" w:color="auto" w:fill="BFBFBF" w:themeFill="background1" w:themeFillShade="BF"/>
              </w:rPr>
            </w:pPr>
            <w:r w:rsidRPr="0080431D">
              <w:t xml:space="preserve">Identified risks associated with proposed PUP relocation </w:t>
            </w:r>
            <w:r w:rsidR="009B7129">
              <w:t>Works</w:t>
            </w:r>
            <w:r w:rsidRPr="0080431D">
              <w:t xml:space="preserve"> and updated </w:t>
            </w:r>
            <w:r w:rsidR="00305F4E">
              <w:t>R</w:t>
            </w:r>
            <w:r w:rsidRPr="0080431D">
              <w:t xml:space="preserve">isk </w:t>
            </w:r>
            <w:r w:rsidR="00305F4E">
              <w:t>M</w:t>
            </w:r>
            <w:r w:rsidRPr="0080431D">
              <w:t>atrix from Options Analysis stage</w:t>
            </w:r>
          </w:p>
        </w:tc>
      </w:tr>
      <w:tr w:rsidR="0080431D" w14:paraId="7CB33718" w14:textId="77777777" w:rsidTr="00C25B62">
        <w:tc>
          <w:tcPr>
            <w:tcW w:w="988" w:type="dxa"/>
            <w:vAlign w:val="top"/>
          </w:tcPr>
          <w:p w14:paraId="01A60A29" w14:textId="5E27D51E" w:rsidR="0080431D" w:rsidRDefault="0080431D" w:rsidP="0080431D">
            <w:pPr>
              <w:pStyle w:val="TableBodyText"/>
              <w:keepNext w:val="0"/>
              <w:keepLines w:val="0"/>
              <w:widowControl w:val="0"/>
              <w:jc w:val="center"/>
            </w:pPr>
            <w:r w:rsidRPr="00001B43">
              <w:t>1.</w:t>
            </w:r>
            <w:r w:rsidR="00305F4E">
              <w:t>5</w:t>
            </w:r>
            <w:r w:rsidRPr="00001B43">
              <w:t>.1.18</w:t>
            </w:r>
          </w:p>
        </w:tc>
        <w:tc>
          <w:tcPr>
            <w:tcW w:w="2709" w:type="dxa"/>
            <w:vAlign w:val="top"/>
          </w:tcPr>
          <w:p w14:paraId="59E075B9" w14:textId="77777777" w:rsidR="0080431D" w:rsidRDefault="0080431D" w:rsidP="0080431D">
            <w:pPr>
              <w:pStyle w:val="TableBodyText"/>
              <w:keepNext w:val="0"/>
              <w:keepLines w:val="0"/>
              <w:widowControl w:val="0"/>
            </w:pPr>
          </w:p>
        </w:tc>
        <w:tc>
          <w:tcPr>
            <w:tcW w:w="2544" w:type="dxa"/>
            <w:vAlign w:val="top"/>
          </w:tcPr>
          <w:p w14:paraId="13112835" w14:textId="77777777" w:rsidR="0080431D" w:rsidRPr="00871FEA" w:rsidRDefault="0080431D" w:rsidP="0080431D">
            <w:pPr>
              <w:pStyle w:val="TableBodyText"/>
              <w:widowControl w:val="0"/>
              <w:rPr>
                <w:shd w:val="clear" w:color="auto" w:fill="BFBFBF" w:themeFill="background1" w:themeFillShade="BF"/>
              </w:rPr>
            </w:pPr>
          </w:p>
        </w:tc>
        <w:tc>
          <w:tcPr>
            <w:tcW w:w="2829" w:type="dxa"/>
            <w:vAlign w:val="top"/>
          </w:tcPr>
          <w:p w14:paraId="41D0A584" w14:textId="77777777" w:rsidR="0080431D" w:rsidRDefault="0080431D" w:rsidP="0080431D">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14402AB6" w14:textId="59B4B6DD" w:rsidR="0080431D" w:rsidRPr="00871FEA" w:rsidRDefault="0080431D" w:rsidP="0080431D">
            <w:pPr>
              <w:pStyle w:val="TableBodyText"/>
              <w:widowControl w:val="0"/>
              <w:rPr>
                <w:shd w:val="clear" w:color="auto" w:fill="BFBFBF" w:themeFill="background1" w:themeFillShade="BF"/>
              </w:rPr>
            </w:pPr>
            <w:r w:rsidRPr="0080431D">
              <w:t>Identified PUP which require a long lead time to procure, approve and/or construct and completed the 'Suitability of Early Works for PUP' checklist</w:t>
            </w:r>
          </w:p>
        </w:tc>
      </w:tr>
      <w:tr w:rsidR="0080431D" w14:paraId="008679F4" w14:textId="77777777" w:rsidTr="00C25B62">
        <w:tc>
          <w:tcPr>
            <w:tcW w:w="988" w:type="dxa"/>
            <w:vAlign w:val="top"/>
          </w:tcPr>
          <w:p w14:paraId="7E5E31E3" w14:textId="7CC8BD9D" w:rsidR="0080431D" w:rsidRDefault="0080431D" w:rsidP="0080431D">
            <w:pPr>
              <w:pStyle w:val="TableBodyText"/>
              <w:keepNext w:val="0"/>
              <w:keepLines w:val="0"/>
              <w:widowControl w:val="0"/>
              <w:jc w:val="center"/>
            </w:pPr>
            <w:r w:rsidRPr="00001B43">
              <w:t>1.</w:t>
            </w:r>
            <w:r w:rsidR="00305F4E">
              <w:t>5</w:t>
            </w:r>
            <w:r w:rsidRPr="00001B43">
              <w:t>.1.19</w:t>
            </w:r>
          </w:p>
        </w:tc>
        <w:tc>
          <w:tcPr>
            <w:tcW w:w="2709" w:type="dxa"/>
            <w:vAlign w:val="top"/>
          </w:tcPr>
          <w:p w14:paraId="7821A14F" w14:textId="77777777" w:rsidR="0080431D" w:rsidRDefault="0080431D" w:rsidP="0080431D">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7EACC527" w14:textId="213F8094" w:rsidR="0080431D" w:rsidRDefault="0080431D" w:rsidP="0080431D">
            <w:pPr>
              <w:pStyle w:val="TableBodyText"/>
              <w:keepNext w:val="0"/>
              <w:keepLines w:val="0"/>
              <w:widowControl w:val="0"/>
            </w:pPr>
            <w:r w:rsidRPr="0080431D">
              <w:t>Summarised PUP findings, decisions and agreements in the Business Case report</w:t>
            </w:r>
          </w:p>
        </w:tc>
        <w:tc>
          <w:tcPr>
            <w:tcW w:w="2544" w:type="dxa"/>
            <w:vAlign w:val="top"/>
          </w:tcPr>
          <w:p w14:paraId="45145464" w14:textId="602B4C79" w:rsidR="0080431D" w:rsidRPr="00871FEA" w:rsidRDefault="0080431D" w:rsidP="0080431D">
            <w:pPr>
              <w:pStyle w:val="TableBodyText"/>
              <w:widowControl w:val="0"/>
              <w:rPr>
                <w:shd w:val="clear" w:color="auto" w:fill="BFBFBF" w:themeFill="background1" w:themeFillShade="BF"/>
              </w:rPr>
            </w:pPr>
          </w:p>
        </w:tc>
        <w:tc>
          <w:tcPr>
            <w:tcW w:w="2829" w:type="dxa"/>
            <w:vAlign w:val="top"/>
          </w:tcPr>
          <w:p w14:paraId="37F65778" w14:textId="77777777" w:rsidR="0080431D" w:rsidRPr="00871FEA" w:rsidRDefault="0080431D" w:rsidP="0080431D">
            <w:pPr>
              <w:pStyle w:val="TableBodyText"/>
              <w:widowControl w:val="0"/>
              <w:rPr>
                <w:shd w:val="clear" w:color="auto" w:fill="BFBFBF" w:themeFill="background1" w:themeFillShade="BF"/>
              </w:rPr>
            </w:pPr>
          </w:p>
        </w:tc>
      </w:tr>
      <w:tr w:rsidR="008F7697" w14:paraId="54A4E93C" w14:textId="77777777" w:rsidTr="00C25B62">
        <w:tc>
          <w:tcPr>
            <w:tcW w:w="988" w:type="dxa"/>
            <w:vAlign w:val="top"/>
          </w:tcPr>
          <w:p w14:paraId="1BE317AC" w14:textId="351C1E6B" w:rsidR="008F7697" w:rsidRPr="00001B43" w:rsidRDefault="008F7697" w:rsidP="0080431D">
            <w:pPr>
              <w:pStyle w:val="TableBodyText"/>
              <w:widowControl w:val="0"/>
              <w:jc w:val="center"/>
            </w:pPr>
            <w:r>
              <w:t>1.6.1</w:t>
            </w:r>
          </w:p>
        </w:tc>
        <w:tc>
          <w:tcPr>
            <w:tcW w:w="2709" w:type="dxa"/>
            <w:vAlign w:val="top"/>
          </w:tcPr>
          <w:p w14:paraId="720FDCC0" w14:textId="632A792B" w:rsidR="008F7697" w:rsidRPr="00871FEA" w:rsidRDefault="008F7697" w:rsidP="0080431D">
            <w:pPr>
              <w:pStyle w:val="TableBodyText"/>
              <w:widowControl w:val="0"/>
              <w:rPr>
                <w:shd w:val="clear" w:color="auto" w:fill="BFBFBF" w:themeFill="background1" w:themeFillShade="BF"/>
              </w:rPr>
            </w:pPr>
            <w:r w:rsidRPr="008F7697">
              <w:t>Develop a survey brief</w:t>
            </w:r>
            <w:r>
              <w:br/>
            </w:r>
            <w:r w:rsidRPr="008F7697">
              <w:t>(if required)</w:t>
            </w:r>
          </w:p>
        </w:tc>
        <w:tc>
          <w:tcPr>
            <w:tcW w:w="2544" w:type="dxa"/>
            <w:vAlign w:val="top"/>
          </w:tcPr>
          <w:p w14:paraId="6594A596" w14:textId="77777777" w:rsidR="008F7697" w:rsidRPr="00871FEA" w:rsidRDefault="008F7697" w:rsidP="0080431D">
            <w:pPr>
              <w:pStyle w:val="TableBodyText"/>
              <w:widowControl w:val="0"/>
              <w:rPr>
                <w:shd w:val="clear" w:color="auto" w:fill="BFBFBF" w:themeFill="background1" w:themeFillShade="BF"/>
              </w:rPr>
            </w:pPr>
          </w:p>
        </w:tc>
        <w:tc>
          <w:tcPr>
            <w:tcW w:w="2829" w:type="dxa"/>
            <w:vAlign w:val="top"/>
          </w:tcPr>
          <w:p w14:paraId="12A164CE" w14:textId="77777777" w:rsidR="008F7697" w:rsidRPr="00871FEA" w:rsidRDefault="008F7697" w:rsidP="0080431D">
            <w:pPr>
              <w:pStyle w:val="TableBodyText"/>
              <w:widowControl w:val="0"/>
              <w:rPr>
                <w:shd w:val="clear" w:color="auto" w:fill="BFBFBF" w:themeFill="background1" w:themeFillShade="BF"/>
              </w:rPr>
            </w:pPr>
          </w:p>
        </w:tc>
      </w:tr>
      <w:tr w:rsidR="008F7697" w14:paraId="162F8097" w14:textId="77777777" w:rsidTr="00C25B62">
        <w:tc>
          <w:tcPr>
            <w:tcW w:w="988" w:type="dxa"/>
            <w:vAlign w:val="top"/>
          </w:tcPr>
          <w:p w14:paraId="1B137310" w14:textId="1E39671D" w:rsidR="008F7697" w:rsidRPr="00001B43" w:rsidRDefault="008F7697" w:rsidP="0080431D">
            <w:pPr>
              <w:pStyle w:val="TableBodyText"/>
              <w:widowControl w:val="0"/>
              <w:jc w:val="center"/>
            </w:pPr>
            <w:r>
              <w:t>1.7.4</w:t>
            </w:r>
          </w:p>
        </w:tc>
        <w:tc>
          <w:tcPr>
            <w:tcW w:w="2709" w:type="dxa"/>
            <w:vAlign w:val="top"/>
          </w:tcPr>
          <w:p w14:paraId="5431FF28" w14:textId="3D832FDB" w:rsidR="008F7697" w:rsidRPr="00871FEA" w:rsidRDefault="00E54CD4" w:rsidP="0080431D">
            <w:pPr>
              <w:pStyle w:val="TableBodyText"/>
              <w:widowControl w:val="0"/>
              <w:rPr>
                <w:shd w:val="clear" w:color="auto" w:fill="BFBFBF" w:themeFill="background1" w:themeFillShade="BF"/>
              </w:rPr>
            </w:pPr>
            <w:r w:rsidRPr="00E54CD4">
              <w:rPr>
                <w:shd w:val="clear" w:color="auto" w:fill="BFBFBF" w:themeFill="background1" w:themeFillShade="BF"/>
              </w:rPr>
              <w:t>1.5.1.11</w:t>
            </w:r>
            <w:r>
              <w:t xml:space="preserve"> </w:t>
            </w:r>
            <w:r w:rsidR="008F7697" w:rsidRPr="008F7697">
              <w:t>Prepared a Site validation / pothole plan for additional investigation to verify existing PUP</w:t>
            </w:r>
          </w:p>
        </w:tc>
        <w:tc>
          <w:tcPr>
            <w:tcW w:w="2544" w:type="dxa"/>
            <w:vAlign w:val="top"/>
          </w:tcPr>
          <w:p w14:paraId="1D169346" w14:textId="77777777" w:rsidR="008F7697" w:rsidRPr="00871FEA" w:rsidRDefault="008F7697" w:rsidP="0080431D">
            <w:pPr>
              <w:pStyle w:val="TableBodyText"/>
              <w:widowControl w:val="0"/>
              <w:rPr>
                <w:shd w:val="clear" w:color="auto" w:fill="BFBFBF" w:themeFill="background1" w:themeFillShade="BF"/>
              </w:rPr>
            </w:pPr>
          </w:p>
        </w:tc>
        <w:tc>
          <w:tcPr>
            <w:tcW w:w="2829" w:type="dxa"/>
            <w:vAlign w:val="top"/>
          </w:tcPr>
          <w:p w14:paraId="061CB3EF" w14:textId="77777777" w:rsidR="008F7697" w:rsidRPr="00871FEA" w:rsidRDefault="008F7697" w:rsidP="0080431D">
            <w:pPr>
              <w:pStyle w:val="TableBodyText"/>
              <w:widowControl w:val="0"/>
              <w:rPr>
                <w:shd w:val="clear" w:color="auto" w:fill="BFBFBF" w:themeFill="background1" w:themeFillShade="BF"/>
              </w:rPr>
            </w:pPr>
          </w:p>
        </w:tc>
      </w:tr>
      <w:bookmarkEnd w:id="7"/>
    </w:tbl>
    <w:p w14:paraId="0869C0A0" w14:textId="6B22EDF0" w:rsidR="00F269D7" w:rsidRDefault="00F269D7" w:rsidP="0080431D">
      <w:pPr>
        <w:pStyle w:val="BodyText"/>
        <w:spacing w:after="0" w:line="240" w:lineRule="auto"/>
      </w:pPr>
    </w:p>
    <w:p w14:paraId="360F00BB" w14:textId="4A6A7B49" w:rsidR="00BE05A0" w:rsidRPr="00BE05A0" w:rsidRDefault="00BE05A0" w:rsidP="00BE05A0">
      <w:pPr>
        <w:pStyle w:val="Heading2"/>
      </w:pPr>
      <w:bookmarkStart w:id="8" w:name="_Toc147230651"/>
      <w:r>
        <w:t>Existing documentation</w:t>
      </w:r>
      <w:bookmarkEnd w:id="8"/>
    </w:p>
    <w:tbl>
      <w:tblPr>
        <w:tblStyle w:val="Commentary"/>
        <w:tblW w:w="0" w:type="auto"/>
        <w:tblLook w:val="04A0" w:firstRow="1" w:lastRow="0" w:firstColumn="1" w:lastColumn="0" w:noHBand="0" w:noVBand="1"/>
      </w:tblPr>
      <w:tblGrid>
        <w:gridCol w:w="9024"/>
      </w:tblGrid>
      <w:tr w:rsidR="008404CD" w:rsidRPr="008404CD" w14:paraId="0CCF8F75" w14:textId="77777777" w:rsidTr="008404CD">
        <w:trPr>
          <w:trHeight w:val="597"/>
        </w:trPr>
        <w:tc>
          <w:tcPr>
            <w:tcW w:w="9024" w:type="dxa"/>
          </w:tcPr>
          <w:p w14:paraId="263CFD56" w14:textId="742D5E6B" w:rsidR="008404CD" w:rsidRPr="008404CD" w:rsidRDefault="008404CD" w:rsidP="00F44773">
            <w:pPr>
              <w:pStyle w:val="BodyText"/>
            </w:pPr>
            <w:r w:rsidRPr="008404CD">
              <w:t xml:space="preserve">Project Manager: </w:t>
            </w:r>
            <w:r>
              <w:t>insert</w:t>
            </w:r>
            <w:r w:rsidRPr="008404CD">
              <w:t xml:space="preserve"> details about existing information available to the </w:t>
            </w:r>
            <w:r>
              <w:t>C</w:t>
            </w:r>
            <w:r w:rsidRPr="008404CD">
              <w:t>onsultant if</w:t>
            </w:r>
            <w:r>
              <w:t> </w:t>
            </w:r>
            <w:r w:rsidRPr="008404CD">
              <w:t>/</w:t>
            </w:r>
            <w:r>
              <w:t> </w:t>
            </w:r>
            <w:r w:rsidRPr="008404CD">
              <w:t>where applicable.</w:t>
            </w:r>
          </w:p>
        </w:tc>
      </w:tr>
    </w:tbl>
    <w:p w14:paraId="3530B73B" w14:textId="1980BDE1" w:rsidR="00BE05A0" w:rsidRPr="00BE05A0" w:rsidRDefault="00BE05A0" w:rsidP="008404CD">
      <w:pPr>
        <w:pStyle w:val="BodyText"/>
        <w:spacing w:after="0" w:line="240" w:lineRule="auto"/>
      </w:pPr>
    </w:p>
    <w:p w14:paraId="7B011782" w14:textId="3CD10162" w:rsidR="00BE05A0" w:rsidRPr="00BE05A0" w:rsidRDefault="008404CD" w:rsidP="008404CD">
      <w:pPr>
        <w:pStyle w:val="Heading2"/>
      </w:pPr>
      <w:bookmarkStart w:id="9" w:name="_Toc147230652"/>
      <w:r>
        <w:t>General requirements for Public Utility Plant (PUP)</w:t>
      </w:r>
      <w:bookmarkEnd w:id="9"/>
    </w:p>
    <w:p w14:paraId="389674C0" w14:textId="6E443940" w:rsidR="0080431D" w:rsidRDefault="0080431D" w:rsidP="0080431D">
      <w:pPr>
        <w:pStyle w:val="BodyText"/>
      </w:pPr>
      <w:r>
        <w:t>Alterations to existing PUP must comply (where possible) to department document TN163 </w:t>
      </w:r>
      <w:r w:rsidRPr="0080431D">
        <w:rPr>
          <w:rStyle w:val="BodyTextitalic"/>
        </w:rPr>
        <w:t>Third Party Utility Infrastructure Installation in State Controlled Roads Technical Guidelin</w:t>
      </w:r>
      <w:r>
        <w:rPr>
          <w:rStyle w:val="BodyTextitalic"/>
        </w:rPr>
        <w:t>es</w:t>
      </w:r>
      <w:r>
        <w:t>. Any deviation from these requirements must be documented.</w:t>
      </w:r>
    </w:p>
    <w:p w14:paraId="45ECA87D" w14:textId="0C6491A6" w:rsidR="00BE05A0" w:rsidRPr="00BE05A0" w:rsidRDefault="0080431D" w:rsidP="0080431D">
      <w:pPr>
        <w:pStyle w:val="BodyText"/>
      </w:pPr>
      <w:r>
        <w:t xml:space="preserve">The Consultant shall ensure that administrative data and </w:t>
      </w:r>
      <w:r w:rsidR="009B7129">
        <w:t>Site</w:t>
      </w:r>
      <w:r>
        <w:t xml:space="preserve"> investigations of existing PUP conform to specified quality level documented in </w:t>
      </w:r>
      <w:r w:rsidR="008F7697" w:rsidRPr="008F7697">
        <w:rPr>
          <w:i/>
          <w:iCs/>
        </w:rPr>
        <w:t>TMR Surveying Standards</w:t>
      </w:r>
      <w:r w:rsidR="008404CD">
        <w:t>.</w:t>
      </w:r>
    </w:p>
    <w:p w14:paraId="516D2555" w14:textId="517FCB27" w:rsidR="00BE05A0" w:rsidRDefault="000E1874" w:rsidP="000E1874">
      <w:pPr>
        <w:pStyle w:val="Heading3"/>
      </w:pPr>
      <w:bookmarkStart w:id="10" w:name="_Toc147230653"/>
      <w:r>
        <w:t>Transport and Main Roads workflow and checklist</w:t>
      </w:r>
      <w:bookmarkEnd w:id="10"/>
    </w:p>
    <w:p w14:paraId="0107B7B3" w14:textId="63479A00" w:rsidR="0080431D" w:rsidRDefault="0080431D" w:rsidP="0080431D">
      <w:pPr>
        <w:pStyle w:val="BodyText"/>
      </w:pPr>
      <w:r>
        <w:t xml:space="preserve">The Consultant is required to utilise the Transport and Main Road's workflow process and checklist developed as a framework to assist with considering PUP in the Business Case stage. The Consultant is required to adapt these documents to fit the circumstances of the individual project and provide a short rationale to justify any adaptation. Copies of the workflow and checklist templates are included as </w:t>
      </w:r>
      <w:r w:rsidRPr="0080431D">
        <w:rPr>
          <w:rStyle w:val="BodyTextbold"/>
        </w:rPr>
        <w:t>Attachments 1, 2 and 3</w:t>
      </w:r>
      <w:r>
        <w:t xml:space="preserve"> of this Functional Specification.</w:t>
      </w:r>
    </w:p>
    <w:p w14:paraId="300E1067" w14:textId="3CF9478B" w:rsidR="000E1874" w:rsidRDefault="0080431D" w:rsidP="0080431D">
      <w:pPr>
        <w:pStyle w:val="BodyText"/>
        <w:keepNext/>
        <w:keepLines/>
      </w:pPr>
      <w:r>
        <w:lastRenderedPageBreak/>
        <w:t>If required outputs were not completed in the Options Analysis stage, they should be added to the Business Case outputs. A list of the minimum outputs and required tasks is provided</w:t>
      </w:r>
      <w:r w:rsidR="000E1874">
        <w:t xml:space="preserve"> below:</w:t>
      </w:r>
    </w:p>
    <w:p w14:paraId="5474197D" w14:textId="72C55FE9" w:rsidR="00F6596F" w:rsidRDefault="00F6596F" w:rsidP="00F6596F">
      <w:pPr>
        <w:pStyle w:val="Heading4"/>
      </w:pPr>
      <w:r>
        <w:t>Obtained current information to identify existing and abandoned PUP from owners of all assets located within the limits of Works of the recommended option to the quality level nominated by the Project Manager</w:t>
      </w:r>
    </w:p>
    <w:p w14:paraId="0502C2AE" w14:textId="77C729E5" w:rsidR="00F6596F" w:rsidRDefault="00F6596F" w:rsidP="00F6596F">
      <w:pPr>
        <w:pStyle w:val="Heading4"/>
      </w:pPr>
      <w:r>
        <w:t>Requested and received in writing from PUP authorities of any upcoming Works or future planning in the Works area</w:t>
      </w:r>
    </w:p>
    <w:p w14:paraId="55F340C3" w14:textId="177C03EB" w:rsidR="00F6596F" w:rsidRDefault="00F6596F" w:rsidP="00F6596F">
      <w:pPr>
        <w:pStyle w:val="Heading4"/>
      </w:pPr>
      <w:r>
        <w:t>Ensured all PUP authorities have been consulted; including, identifying all utility standards required for working near their assets, particularly specific requirements in relation to vibration exposure</w:t>
      </w:r>
      <w:r w:rsidR="00B83708">
        <w:t xml:space="preserve"> </w:t>
      </w:r>
      <w:r w:rsidR="00B83708" w:rsidRPr="00B83708">
        <w:rPr>
          <w:rStyle w:val="HoldPointChar"/>
          <w:b/>
          <w:bCs w:val="0"/>
        </w:rPr>
        <w:t>Milestone</w:t>
      </w:r>
    </w:p>
    <w:p w14:paraId="7008517A" w14:textId="2E04C648" w:rsidR="00F6596F" w:rsidRDefault="00F6596F" w:rsidP="00F6596F">
      <w:pPr>
        <w:pStyle w:val="Heading4"/>
      </w:pPr>
      <w:r>
        <w:t>Establish a list of PUP authority contact details</w:t>
      </w:r>
    </w:p>
    <w:p w14:paraId="0A2AB0F5" w14:textId="638318E1" w:rsidR="00F6596F" w:rsidRDefault="00F6596F" w:rsidP="00F6596F">
      <w:pPr>
        <w:pStyle w:val="Heading4"/>
      </w:pPr>
      <w:r>
        <w:t xml:space="preserve">Reviewed the information provided by the asset owners and </w:t>
      </w:r>
      <w:r w:rsidR="009B7129">
        <w:t>Site</w:t>
      </w:r>
      <w:r>
        <w:t xml:space="preserve"> survey</w:t>
      </w:r>
    </w:p>
    <w:p w14:paraId="22D34F64" w14:textId="4E0F3989" w:rsidR="00F6596F" w:rsidRDefault="00F6596F" w:rsidP="00F6596F">
      <w:pPr>
        <w:pStyle w:val="Heading4"/>
      </w:pPr>
      <w:r>
        <w:t>Checked with Corridor Management team of any new PUP installations or currently processed applications at the Works area</w:t>
      </w:r>
    </w:p>
    <w:p w14:paraId="1F99857F" w14:textId="77777777" w:rsidR="00F6596F" w:rsidRDefault="00F6596F" w:rsidP="00F6596F">
      <w:pPr>
        <w:pStyle w:val="Heading4"/>
      </w:pPr>
      <w:r>
        <w:t>Coordinated meetings with PUP authorities to share information, scope, timeframe etc.</w:t>
      </w:r>
    </w:p>
    <w:p w14:paraId="5FA32EA1" w14:textId="30EEEBEE" w:rsidR="00F6596F" w:rsidRDefault="00F6596F" w:rsidP="00F6596F">
      <w:pPr>
        <w:pStyle w:val="Heading4"/>
      </w:pPr>
      <w:r>
        <w:t>Updated the drawings prepared during the Options Analysis</w:t>
      </w:r>
      <w:r w:rsidR="00B83708">
        <w:t xml:space="preserve"> </w:t>
      </w:r>
      <w:r w:rsidR="00B83708" w:rsidRPr="00B83708">
        <w:rPr>
          <w:rStyle w:val="HoldPointChar"/>
          <w:b/>
          <w:bCs w:val="0"/>
        </w:rPr>
        <w:t>Milestone</w:t>
      </w:r>
    </w:p>
    <w:p w14:paraId="1240B9FF" w14:textId="4FAB7D94" w:rsidR="00F6596F" w:rsidRDefault="00F6596F" w:rsidP="00F6596F">
      <w:pPr>
        <w:pStyle w:val="Heading4"/>
      </w:pPr>
      <w:r>
        <w:t>Updated the conflict matrix for the Approved Recommended Option</w:t>
      </w:r>
      <w:r w:rsidR="00B83708">
        <w:t xml:space="preserve"> </w:t>
      </w:r>
      <w:r w:rsidR="00B83708" w:rsidRPr="00B83708">
        <w:rPr>
          <w:rStyle w:val="HoldPointChar"/>
          <w:b/>
          <w:bCs w:val="0"/>
        </w:rPr>
        <w:t>Milestone</w:t>
      </w:r>
    </w:p>
    <w:p w14:paraId="582C2781" w14:textId="02FDA309" w:rsidR="00F6596F" w:rsidRDefault="00F6596F" w:rsidP="00F6596F">
      <w:pPr>
        <w:pStyle w:val="Heading4"/>
      </w:pPr>
      <w:r>
        <w:t>Discussed and agreed with PUP authorities on standards to be adopted (e.g. cover and clearances, protection treatment and construction methods etc.)</w:t>
      </w:r>
    </w:p>
    <w:p w14:paraId="30F45EB9" w14:textId="6D7AE8EE" w:rsidR="00F6596F" w:rsidRDefault="00F6596F" w:rsidP="00F6596F">
      <w:pPr>
        <w:pStyle w:val="Heading4"/>
      </w:pPr>
      <w:r>
        <w:t xml:space="preserve">Prepared a </w:t>
      </w:r>
      <w:r w:rsidR="009B7129">
        <w:t>Site</w:t>
      </w:r>
      <w:r>
        <w:t xml:space="preserve"> validation</w:t>
      </w:r>
      <w:r w:rsidR="00305F4E">
        <w:t> </w:t>
      </w:r>
      <w:r>
        <w:t>/</w:t>
      </w:r>
      <w:r w:rsidR="00305F4E">
        <w:t> </w:t>
      </w:r>
      <w:r>
        <w:t>pothole plan for additional investigation to verify existing PUP</w:t>
      </w:r>
      <w:r w:rsidR="00B83708">
        <w:t xml:space="preserve"> </w:t>
      </w:r>
      <w:r w:rsidR="00B83708" w:rsidRPr="00B83708">
        <w:rPr>
          <w:rStyle w:val="HoldPointChar"/>
          <w:b/>
          <w:bCs w:val="0"/>
        </w:rPr>
        <w:t>Hold Point</w:t>
      </w:r>
      <w:r w:rsidR="008F7697" w:rsidRPr="008F7697">
        <w:rPr>
          <w:rStyle w:val="BodyTextChar"/>
        </w:rPr>
        <w:t xml:space="preserve"> (refer Clause 1.7.4)</w:t>
      </w:r>
    </w:p>
    <w:p w14:paraId="29E2B766" w14:textId="76C63805" w:rsidR="00F6596F" w:rsidRDefault="00F6596F" w:rsidP="00F6596F">
      <w:pPr>
        <w:pStyle w:val="Heading4"/>
      </w:pPr>
      <w:r>
        <w:t xml:space="preserve">If survey and potholing </w:t>
      </w:r>
      <w:r w:rsidR="009B7129">
        <w:t>Works</w:t>
      </w:r>
      <w:r>
        <w:t xml:space="preserve"> have been undertaken, checked utility line types are updated to reflect the change in quality level and indicative information has been removed</w:t>
      </w:r>
    </w:p>
    <w:p w14:paraId="79A295E0" w14:textId="489B5BFA" w:rsidR="00F6596F" w:rsidRDefault="00F6596F" w:rsidP="00F6596F">
      <w:pPr>
        <w:pStyle w:val="Heading4"/>
      </w:pPr>
      <w:r>
        <w:t>Reviewed if the relocated PUP asset can be on a standard alignment and space proof the alignment</w:t>
      </w:r>
      <w:r w:rsidR="00B83708">
        <w:t xml:space="preserve"> </w:t>
      </w:r>
      <w:r w:rsidR="00B83708" w:rsidRPr="00B83708">
        <w:rPr>
          <w:rStyle w:val="HoldPointChar"/>
          <w:b/>
          <w:bCs w:val="0"/>
        </w:rPr>
        <w:t>Milestone</w:t>
      </w:r>
    </w:p>
    <w:p w14:paraId="6D5C99B3" w14:textId="4C274319" w:rsidR="00F6596F" w:rsidRDefault="00F6596F" w:rsidP="00F6596F">
      <w:pPr>
        <w:pStyle w:val="Heading4"/>
      </w:pPr>
      <w:r>
        <w:t xml:space="preserve">Reviewed and confirmed that sufficient land is available in the Approved Recommended Option project </w:t>
      </w:r>
      <w:r w:rsidR="009B7129">
        <w:t>Site</w:t>
      </w:r>
      <w:r>
        <w:t xml:space="preserve"> to cater for PUP relocations</w:t>
      </w:r>
      <w:r w:rsidR="00B83708">
        <w:t xml:space="preserve"> </w:t>
      </w:r>
      <w:r w:rsidR="00B83708" w:rsidRPr="00B83708">
        <w:rPr>
          <w:rStyle w:val="HoldPointChar"/>
          <w:b/>
          <w:bCs w:val="0"/>
        </w:rPr>
        <w:t>Hold Point</w:t>
      </w:r>
    </w:p>
    <w:p w14:paraId="14815474" w14:textId="5899A310" w:rsidR="00F6596F" w:rsidRDefault="00F6596F" w:rsidP="00F6596F">
      <w:pPr>
        <w:pStyle w:val="Heading4"/>
      </w:pPr>
      <w:r>
        <w:t>Considered other factors such as environment, width of verge, drainage and approval timeframes</w:t>
      </w:r>
    </w:p>
    <w:p w14:paraId="40919353" w14:textId="7B78DDE1" w:rsidR="00F6596F" w:rsidRDefault="00F6596F" w:rsidP="00F6596F">
      <w:pPr>
        <w:pStyle w:val="Heading4"/>
      </w:pPr>
      <w:r>
        <w:t xml:space="preserve">Identified risks associated with proposed PUP relocation </w:t>
      </w:r>
      <w:r w:rsidR="009B7129">
        <w:t>Works</w:t>
      </w:r>
      <w:r>
        <w:t xml:space="preserve"> and updated risk matrix from Options Analysis stage</w:t>
      </w:r>
      <w:r w:rsidR="00B83708">
        <w:t xml:space="preserve"> </w:t>
      </w:r>
      <w:r w:rsidR="00B83708" w:rsidRPr="00B83708">
        <w:rPr>
          <w:rStyle w:val="HoldPointChar"/>
          <w:b/>
          <w:bCs w:val="0"/>
        </w:rPr>
        <w:t>Milestone</w:t>
      </w:r>
    </w:p>
    <w:p w14:paraId="2BCD9EEF" w14:textId="4E01B657" w:rsidR="00F6596F" w:rsidRDefault="00F6596F" w:rsidP="00F6596F">
      <w:pPr>
        <w:pStyle w:val="Heading4"/>
      </w:pPr>
      <w:r>
        <w:t>Requested from PUP authorities for relocation cost estimates or in some instances engage the PUP authority to undertake an impact assessment to provide better idea of costs</w:t>
      </w:r>
    </w:p>
    <w:p w14:paraId="0A57111E" w14:textId="7A0313A3" w:rsidR="00F6596F" w:rsidRDefault="00F6596F" w:rsidP="00F6596F">
      <w:pPr>
        <w:pStyle w:val="Heading4"/>
      </w:pPr>
      <w:r>
        <w:t>Identified PUP which require a long lead time to procure, approve and/or construct, and completed the 'Suitability of Early Works for PUP' checklist</w:t>
      </w:r>
      <w:r w:rsidR="00B83708">
        <w:t xml:space="preserve"> </w:t>
      </w:r>
      <w:r w:rsidR="00B83708" w:rsidRPr="00B83708">
        <w:rPr>
          <w:rStyle w:val="HoldPointChar"/>
          <w:b/>
          <w:bCs w:val="0"/>
        </w:rPr>
        <w:t>Milestone</w:t>
      </w:r>
    </w:p>
    <w:p w14:paraId="58231246" w14:textId="357CB2BA" w:rsidR="00F6596F" w:rsidRDefault="00F6596F" w:rsidP="00F6596F">
      <w:pPr>
        <w:pStyle w:val="Heading4"/>
      </w:pPr>
      <w:r>
        <w:lastRenderedPageBreak/>
        <w:t>Summarised PUP findings, decisions and agreements in the Business Case report</w:t>
      </w:r>
      <w:r w:rsidR="00B83708">
        <w:t xml:space="preserve"> </w:t>
      </w:r>
      <w:r w:rsidR="00B83708" w:rsidRPr="00B83708">
        <w:rPr>
          <w:rStyle w:val="HoldPointChar"/>
          <w:b/>
          <w:bCs w:val="0"/>
        </w:rPr>
        <w:t>Hold Point</w:t>
      </w:r>
    </w:p>
    <w:p w14:paraId="4AE98B7C" w14:textId="62970EE3" w:rsidR="000E1874" w:rsidRDefault="000E1874" w:rsidP="00F6596F">
      <w:pPr>
        <w:pStyle w:val="Heading3"/>
      </w:pPr>
      <w:bookmarkStart w:id="11" w:name="_Toc147230654"/>
      <w:r>
        <w:t>Decision-making</w:t>
      </w:r>
      <w:bookmarkEnd w:id="11"/>
    </w:p>
    <w:p w14:paraId="4BC445BF" w14:textId="29C30825" w:rsidR="00F6596F" w:rsidRDefault="00F6596F" w:rsidP="00F6596F">
      <w:pPr>
        <w:pStyle w:val="BodyText"/>
      </w:pPr>
      <w:r>
        <w:t>When considering the action to take to manage network conflicts, technical, cost, constructability, efficiency, safety, future planed upgrades, land availability and a range of other factors will impact on the decision to design out conflicts, protect in place or relocate utility assets. The rationale for the approach must be documented for each utility network to demonstrate sufficient research, information gathering, and evidence has informed the approach.</w:t>
      </w:r>
    </w:p>
    <w:p w14:paraId="11BFD114" w14:textId="7D6511D5" w:rsidR="000E1874" w:rsidRDefault="00F6596F" w:rsidP="00F6596F">
      <w:pPr>
        <w:pStyle w:val="BodyText"/>
      </w:pPr>
      <w:r>
        <w:t xml:space="preserve">The Consultant is required to utilise the Transport and Main Roads' </w:t>
      </w:r>
      <w:r w:rsidRPr="00F6596F">
        <w:rPr>
          <w:rStyle w:val="BodyTextitalic"/>
        </w:rPr>
        <w:t>Road Safety Policy and Safe Systems Approach</w:t>
      </w:r>
      <w:r>
        <w:t xml:space="preserve"> which must form the foundation of the decision-making. Where practicable and economical, relocation or alterations to PUP shall be avoided. However, where the design increases the risks associated with aboveground utility assets, relocation will be required to maintain or increase road safety.</w:t>
      </w:r>
    </w:p>
    <w:p w14:paraId="43A665DD" w14:textId="5C6DAAB3" w:rsidR="000E1874" w:rsidRDefault="000E1874" w:rsidP="00CC56D6">
      <w:pPr>
        <w:pStyle w:val="Heading3"/>
      </w:pPr>
      <w:bookmarkStart w:id="12" w:name="_Toc147230655"/>
      <w:r>
        <w:t>Existing assets</w:t>
      </w:r>
      <w:bookmarkEnd w:id="12"/>
    </w:p>
    <w:p w14:paraId="619EA560" w14:textId="37FD2644" w:rsidR="000E1874" w:rsidRDefault="000E1874" w:rsidP="000E1874">
      <w:pPr>
        <w:pStyle w:val="BodyText"/>
      </w:pPr>
      <w:r>
        <w:t xml:space="preserve">Information to identify existing PUP may need to be sourced from various agencies including DBYD, local government and water authorities, previous designs, </w:t>
      </w:r>
      <w:r w:rsidR="00E64D02">
        <w:t>A</w:t>
      </w:r>
      <w:r>
        <w:t>s</w:t>
      </w:r>
      <w:r w:rsidR="00E64D02">
        <w:t xml:space="preserve"> C</w:t>
      </w:r>
      <w:r>
        <w:t xml:space="preserve">onstructed data, the department’s </w:t>
      </w:r>
      <w:r w:rsidR="00822803">
        <w:t>Geospatial Information System (</w:t>
      </w:r>
      <w:r>
        <w:t>GIS</w:t>
      </w:r>
      <w:r w:rsidR="00822803">
        <w:t>)</w:t>
      </w:r>
      <w:r>
        <w:t xml:space="preserve"> and District</w:t>
      </w:r>
      <w:r w:rsidR="00E64D02">
        <w:t> </w:t>
      </w:r>
      <w:r>
        <w:t>/</w:t>
      </w:r>
      <w:r w:rsidR="00E64D02">
        <w:t> </w:t>
      </w:r>
      <w:r>
        <w:t>Region Corridor Management team. The Consultant shall be responsible for liaising with all relevant agencies.</w:t>
      </w:r>
    </w:p>
    <w:p w14:paraId="08D8C471" w14:textId="29E85B8B" w:rsidR="00CC56D6" w:rsidRDefault="00CC56D6" w:rsidP="0042125F">
      <w:pPr>
        <w:pStyle w:val="Heading2"/>
      </w:pPr>
      <w:bookmarkStart w:id="13" w:name="_Toc147230656"/>
      <w:r>
        <w:t>PUP investigation Works</w:t>
      </w:r>
      <w:bookmarkEnd w:id="13"/>
    </w:p>
    <w:p w14:paraId="5130B1E0" w14:textId="3D909D09" w:rsidR="00CC56D6" w:rsidRDefault="00CC56D6" w:rsidP="00CC56D6">
      <w:pPr>
        <w:pStyle w:val="BodyText"/>
      </w:pPr>
      <w:r>
        <w:t xml:space="preserve">The Consultant shall ensure that information from investigations of PUP conform to specified quality level documented in </w:t>
      </w:r>
      <w:r w:rsidR="008F7697" w:rsidRPr="008F7697">
        <w:rPr>
          <w:i/>
          <w:iCs/>
        </w:rPr>
        <w:t>TMR Surveying Standards</w:t>
      </w:r>
      <w:r>
        <w:t xml:space="preserve"> and MRTS56 </w:t>
      </w:r>
      <w:r w:rsidRPr="00CC56D6">
        <w:rPr>
          <w:rStyle w:val="BodyTextitalic"/>
        </w:rPr>
        <w:t>Construction Surveying</w:t>
      </w:r>
      <w:r>
        <w:t xml:space="preserve"> Technical Specification.</w:t>
      </w:r>
    </w:p>
    <w:p w14:paraId="121BC79D" w14:textId="48083186" w:rsidR="00CC56D6" w:rsidRDefault="00CC56D6" w:rsidP="00CC56D6">
      <w:pPr>
        <w:pStyle w:val="BodyText"/>
      </w:pPr>
      <w:r>
        <w:t>The Consultant shall ensure that all utility standards are met. If the T</w:t>
      </w:r>
      <w:r w:rsidR="0042125F">
        <w:t xml:space="preserve">ransport and </w:t>
      </w:r>
      <w:r>
        <w:t>M</w:t>
      </w:r>
      <w:r w:rsidR="0042125F">
        <w:t xml:space="preserve">ain </w:t>
      </w:r>
      <w:r>
        <w:t>R</w:t>
      </w:r>
      <w:r w:rsidR="0042125F">
        <w:t>oad's</w:t>
      </w:r>
      <w:r>
        <w:t xml:space="preserve"> and </w:t>
      </w:r>
      <w:r w:rsidR="00305F4E">
        <w:t>U</w:t>
      </w:r>
      <w:r>
        <w:t xml:space="preserve">tility </w:t>
      </w:r>
      <w:r w:rsidR="00305F4E">
        <w:t>S</w:t>
      </w:r>
      <w:r>
        <w:t xml:space="preserve">tandard are in conflict, the conflict must be resolved, documented and approved by the </w:t>
      </w:r>
      <w:r w:rsidR="0042125F">
        <w:t>Administrator</w:t>
      </w:r>
      <w:r>
        <w:t xml:space="preserve"> prior to proceeding.</w:t>
      </w:r>
    </w:p>
    <w:p w14:paraId="437B1DA4" w14:textId="3C8474DD" w:rsidR="00CC56D6" w:rsidRDefault="0042125F" w:rsidP="0042125F">
      <w:pPr>
        <w:pStyle w:val="Heading3"/>
      </w:pPr>
      <w:bookmarkStart w:id="14" w:name="_Toc147230657"/>
      <w:r>
        <w:t>Identification of assets</w:t>
      </w:r>
      <w:bookmarkEnd w:id="14"/>
    </w:p>
    <w:p w14:paraId="6BBCE475" w14:textId="781CEBD1" w:rsidR="0042125F" w:rsidRDefault="0042125F" w:rsidP="0042125F">
      <w:pPr>
        <w:pStyle w:val="BodyText"/>
      </w:pPr>
      <w:r>
        <w:t>As part of the PUP investigation Works, the Consultant shall:</w:t>
      </w:r>
    </w:p>
    <w:p w14:paraId="48954554" w14:textId="15F03DDD" w:rsidR="0042125F" w:rsidRDefault="0042125F" w:rsidP="0042125F">
      <w:pPr>
        <w:pStyle w:val="BodyText"/>
      </w:pPr>
      <w:r>
        <w:t xml:space="preserve">Obtain current information to identify existing and abandoned PUP from owners of all assets located within the limits of Works of the recommended option to the quality level nominated by the Project Manager, as per </w:t>
      </w:r>
      <w:r w:rsidR="008F7697" w:rsidRPr="008F7697">
        <w:rPr>
          <w:i/>
          <w:iCs/>
        </w:rPr>
        <w:t>TMR Surveying Standards</w:t>
      </w:r>
      <w:r>
        <w:t>. This activity must be undertaken in the early stage of the project:</w:t>
      </w:r>
    </w:p>
    <w:p w14:paraId="219185DA" w14:textId="65A65BA9" w:rsidR="0042125F" w:rsidRDefault="0042125F" w:rsidP="0042125F">
      <w:pPr>
        <w:pStyle w:val="BodyText"/>
        <w:numPr>
          <w:ilvl w:val="0"/>
          <w:numId w:val="24"/>
        </w:numPr>
      </w:pPr>
      <w:r w:rsidRPr="0002032A">
        <w:rPr>
          <w:shd w:val="clear" w:color="auto" w:fill="BFBFBF" w:themeFill="background1" w:themeFillShade="BF"/>
        </w:rPr>
        <w:t>@ Type here</w:t>
      </w:r>
      <w:r>
        <w:t xml:space="preserve"> Quality Level ‘D’ existing records</w:t>
      </w:r>
    </w:p>
    <w:p w14:paraId="66C8C9F8" w14:textId="157BE861" w:rsidR="0042125F" w:rsidRDefault="0042125F" w:rsidP="0042125F">
      <w:pPr>
        <w:pStyle w:val="BodyText"/>
        <w:numPr>
          <w:ilvl w:val="0"/>
          <w:numId w:val="24"/>
        </w:numPr>
      </w:pPr>
      <w:r w:rsidRPr="0002032A">
        <w:rPr>
          <w:shd w:val="clear" w:color="auto" w:fill="BFBFBF" w:themeFill="background1" w:themeFillShade="BF"/>
        </w:rPr>
        <w:t>@ Type here</w:t>
      </w:r>
      <w:r>
        <w:t xml:space="preserve"> Quality Level ‘C’ for non-traceable and Overhead utility assets</w:t>
      </w:r>
    </w:p>
    <w:p w14:paraId="3FF91DC3" w14:textId="4D8E9D4A" w:rsidR="0042125F" w:rsidRDefault="0042125F" w:rsidP="0042125F">
      <w:pPr>
        <w:pStyle w:val="BodyText"/>
        <w:numPr>
          <w:ilvl w:val="0"/>
          <w:numId w:val="24"/>
        </w:numPr>
      </w:pPr>
      <w:r w:rsidRPr="0002032A">
        <w:rPr>
          <w:shd w:val="clear" w:color="auto" w:fill="BFBFBF" w:themeFill="background1" w:themeFillShade="BF"/>
        </w:rPr>
        <w:t>@ Type here</w:t>
      </w:r>
      <w:r>
        <w:t xml:space="preserve"> Quality Level ‘B’ for traceable underground assets, and</w:t>
      </w:r>
    </w:p>
    <w:p w14:paraId="52F7A68B" w14:textId="733507BB" w:rsidR="0042125F" w:rsidRDefault="0042125F" w:rsidP="0042125F">
      <w:pPr>
        <w:pStyle w:val="BodyText"/>
        <w:numPr>
          <w:ilvl w:val="0"/>
          <w:numId w:val="24"/>
        </w:numPr>
      </w:pPr>
      <w:r w:rsidRPr="0002032A">
        <w:rPr>
          <w:shd w:val="clear" w:color="auto" w:fill="BFBFBF" w:themeFill="background1" w:themeFillShade="BF"/>
        </w:rPr>
        <w:t>@ Type here</w:t>
      </w:r>
      <w:r>
        <w:t xml:space="preserve"> Quality Level ‘A’ for major networks or large trunk network.</w:t>
      </w:r>
    </w:p>
    <w:p w14:paraId="01BD0122" w14:textId="43FCFC9F" w:rsidR="0042125F" w:rsidRDefault="0042125F" w:rsidP="00D92113">
      <w:pPr>
        <w:pStyle w:val="BodyText"/>
      </w:pPr>
      <w:r>
        <w:t>Note that this will involve review of the information and drawings produced as part of the Options Analysis phase as well as current information.</w:t>
      </w:r>
    </w:p>
    <w:p w14:paraId="7E56D5A5" w14:textId="47C9A46F" w:rsidR="00D92113" w:rsidRDefault="00D92113" w:rsidP="00D92113">
      <w:pPr>
        <w:pStyle w:val="BodyText"/>
        <w:keepNext/>
        <w:keepLines/>
      </w:pPr>
      <w:r w:rsidRPr="00D92113">
        <w:rPr>
          <w:shd w:val="clear" w:color="auto" w:fill="BFBFBF" w:themeFill="background1" w:themeFillShade="BF"/>
        </w:rPr>
        <w:lastRenderedPageBreak/>
        <w:t>@ Type here</w:t>
      </w:r>
      <w:r>
        <w:t xml:space="preserve"> Where survey and investigation works were not conducted in the Option Analysis phase, the Consultant shall develop a survey brief of the project area obtain information to a minimum of Quality Level B for underground assets and Quality Level A for critical assets conforming to </w:t>
      </w:r>
      <w:r w:rsidRPr="00D92113">
        <w:rPr>
          <w:i/>
          <w:iCs/>
        </w:rPr>
        <w:t>TMR Surveying Standards</w:t>
      </w:r>
      <w:r>
        <w:t xml:space="preserve"> and MRTS56 </w:t>
      </w:r>
      <w:r w:rsidRPr="00D92113">
        <w:rPr>
          <w:i/>
          <w:iCs/>
        </w:rPr>
        <w:t>Construction Surveying</w:t>
      </w:r>
      <w:r>
        <w:t xml:space="preserve"> Technical Specification.</w:t>
      </w:r>
    </w:p>
    <w:p w14:paraId="644F1A2C" w14:textId="5783CBA4" w:rsidR="00D92113" w:rsidRDefault="00D92113" w:rsidP="00D92113">
      <w:pPr>
        <w:pStyle w:val="BodyText"/>
      </w:pPr>
      <w:r>
        <w:t>The survey brief and estimate shall be provided to Transport and Main Roads Project Manager within 2 weeks of project award.</w:t>
      </w:r>
    </w:p>
    <w:p w14:paraId="5B743075" w14:textId="68434F6B" w:rsidR="00D92113" w:rsidRDefault="00D92113" w:rsidP="00D92113">
      <w:pPr>
        <w:pStyle w:val="BodyText"/>
        <w:spacing w:after="240"/>
      </w:pPr>
      <w:r>
        <w:t xml:space="preserve">Upon the release of the survey brief </w:t>
      </w:r>
      <w:r w:rsidRPr="00D92113">
        <w:rPr>
          <w:rStyle w:val="HoldPointChar"/>
        </w:rPr>
        <w:t>Hold Point</w:t>
      </w:r>
      <w:r>
        <w:t xml:space="preserve"> the Consultant, if required, shall engage a surveyor and / or service locator to undertake the survey Works. Unless otherwise agreed the Consultant shall be responsible for the Principal Contractor duties when engaging the services of a Subcontractor. This item, if required, replaces Clause 1.7.4 of this document.</w:t>
      </w:r>
    </w:p>
    <w:tbl>
      <w:tblPr>
        <w:tblStyle w:val="Commentary"/>
        <w:tblW w:w="0" w:type="auto"/>
        <w:tblLook w:val="04A0" w:firstRow="1" w:lastRow="0" w:firstColumn="1" w:lastColumn="0" w:noHBand="0" w:noVBand="1"/>
      </w:tblPr>
      <w:tblGrid>
        <w:gridCol w:w="9024"/>
      </w:tblGrid>
      <w:tr w:rsidR="0042125F" w:rsidRPr="0042125F" w14:paraId="441228CC" w14:textId="77777777" w:rsidTr="00314FE1">
        <w:tc>
          <w:tcPr>
            <w:tcW w:w="9024" w:type="dxa"/>
            <w:vAlign w:val="top"/>
          </w:tcPr>
          <w:p w14:paraId="0E1B3021" w14:textId="12B7C825" w:rsidR="0042125F" w:rsidRPr="0042125F" w:rsidRDefault="0042125F" w:rsidP="0042125F">
            <w:pPr>
              <w:pStyle w:val="BodyText"/>
            </w:pPr>
            <w:r w:rsidRPr="00A674AC">
              <w:t>Project Administrator - to nominate based on age of information captured during Options Analysis).</w:t>
            </w:r>
          </w:p>
        </w:tc>
      </w:tr>
    </w:tbl>
    <w:p w14:paraId="4781F395" w14:textId="2F85E7AB" w:rsidR="000E1874" w:rsidRDefault="000E1874" w:rsidP="0002032A">
      <w:pPr>
        <w:pStyle w:val="Heading3"/>
      </w:pPr>
      <w:bookmarkStart w:id="15" w:name="_Toc147230658"/>
      <w:r>
        <w:t>Consultation with service authorities</w:t>
      </w:r>
      <w:bookmarkEnd w:id="15"/>
    </w:p>
    <w:p w14:paraId="59AA028D" w14:textId="33C554F6" w:rsidR="0042125F" w:rsidRDefault="0042125F" w:rsidP="0042125F">
      <w:pPr>
        <w:pStyle w:val="BodyText"/>
      </w:pPr>
      <w:r>
        <w:t xml:space="preserve">The Consultant shall liaise with the responsible asset owners with regard to the impact to their existing plant, programmed </w:t>
      </w:r>
      <w:r w:rsidR="009B7129">
        <w:t>Works</w:t>
      </w:r>
      <w:r>
        <w:t xml:space="preserve"> and encourage all public utility authorities to plan accordingly and future proof this area. The Consultant shall ensure that a </w:t>
      </w:r>
      <w:r w:rsidR="00635371">
        <w:t>d</w:t>
      </w:r>
      <w:r>
        <w:t>epartmental representative is present at all decision-making negotiations with service authorities and local governments.</w:t>
      </w:r>
    </w:p>
    <w:p w14:paraId="6A30CF36" w14:textId="130511ED" w:rsidR="0042125F" w:rsidRDefault="00635371" w:rsidP="0042125F">
      <w:pPr>
        <w:pStyle w:val="BodyText"/>
      </w:pPr>
      <w:r>
        <w:t>T</w:t>
      </w:r>
      <w:r w:rsidR="0042125F">
        <w:t>he Consultant shall ensure that all the authorities that control the following services are consulted:</w:t>
      </w:r>
    </w:p>
    <w:p w14:paraId="6D8A2B59" w14:textId="3303C392"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Electricity</w:t>
      </w:r>
    </w:p>
    <w:p w14:paraId="68ADE247" w14:textId="69C833E8"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Sewage</w:t>
      </w:r>
    </w:p>
    <w:p w14:paraId="71CE9BD3" w14:textId="407C3F58"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Gas</w:t>
      </w:r>
    </w:p>
    <w:p w14:paraId="1E3CEC49" w14:textId="7996FAAB"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Water</w:t>
      </w:r>
    </w:p>
    <w:p w14:paraId="22415F19" w14:textId="301B5AF2"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Telecommunication carriers</w:t>
      </w:r>
    </w:p>
    <w:p w14:paraId="40EA0CDC" w14:textId="247CD440"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Local Government</w:t>
      </w:r>
    </w:p>
    <w:p w14:paraId="6DFC3866" w14:textId="63E76906"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Streetlighting</w:t>
      </w:r>
    </w:p>
    <w:p w14:paraId="000C9127" w14:textId="3D764EB3" w:rsidR="0042125F" w:rsidRDefault="00635371" w:rsidP="00635371">
      <w:pPr>
        <w:pStyle w:val="BodyText"/>
        <w:numPr>
          <w:ilvl w:val="0"/>
          <w:numId w:val="25"/>
        </w:numPr>
      </w:pPr>
      <w:r w:rsidRPr="0002032A">
        <w:rPr>
          <w:shd w:val="clear" w:color="auto" w:fill="BFBFBF" w:themeFill="background1" w:themeFillShade="BF"/>
        </w:rPr>
        <w:t>@ Type here</w:t>
      </w:r>
      <w:r w:rsidR="0042125F">
        <w:t xml:space="preserve"> Department’s ITS&amp;E</w:t>
      </w:r>
    </w:p>
    <w:p w14:paraId="2FE7F534" w14:textId="7A6B3AD6" w:rsidR="0042125F" w:rsidRDefault="0042125F" w:rsidP="0042125F">
      <w:pPr>
        <w:pStyle w:val="BodyText"/>
      </w:pPr>
      <w:r>
        <w:t xml:space="preserve">The Consultant shall review the information provided by the asset owners and </w:t>
      </w:r>
      <w:r w:rsidR="00BE7B95">
        <w:t>S</w:t>
      </w:r>
      <w:r>
        <w:t>ite survey, update drawings for completeness and provide the department with a quality report confirming all PUPs (active and redundant) has been identified and transferred onto the existing features and services drawing</w:t>
      </w:r>
      <w:r w:rsidR="00635371">
        <w:t>.</w:t>
      </w:r>
    </w:p>
    <w:p w14:paraId="19C57779" w14:textId="374DEA21" w:rsidR="00D92113" w:rsidRDefault="00D92113" w:rsidP="0042125F">
      <w:pPr>
        <w:pStyle w:val="BodyText"/>
      </w:pPr>
      <w:r w:rsidRPr="00D92113">
        <w:t>Note some service authorities require a fee to assess PUP strategies to allocate a project officer and provide advice. Where this task was not conducted in the options analysis stage, the consultant shall register the project in each respective service authority's portal with T</w:t>
      </w:r>
      <w:r>
        <w:t>ransport and Main Roads</w:t>
      </w:r>
      <w:r w:rsidRPr="00D92113">
        <w:t xml:space="preserve"> as the client. In the case of water authorities, the project must not be invoiced for this service. The project must pay for telecommunications. Check with the T</w:t>
      </w:r>
      <w:r>
        <w:t>ransport and Main Roads</w:t>
      </w:r>
      <w:r w:rsidRPr="00D92113">
        <w:t xml:space="preserve"> Project Manager if the project should pay for this work for gas and electricity utilities. The consultant shall forward any invoices to the T</w:t>
      </w:r>
      <w:r>
        <w:t>ransport and Main Roads</w:t>
      </w:r>
      <w:r w:rsidRPr="00D92113">
        <w:t xml:space="preserve"> Project Manager for response or payment.</w:t>
      </w:r>
    </w:p>
    <w:tbl>
      <w:tblPr>
        <w:tblStyle w:val="Commentary"/>
        <w:tblW w:w="0" w:type="auto"/>
        <w:tblLook w:val="04A0" w:firstRow="1" w:lastRow="0" w:firstColumn="1" w:lastColumn="0" w:noHBand="0" w:noVBand="1"/>
      </w:tblPr>
      <w:tblGrid>
        <w:gridCol w:w="9024"/>
      </w:tblGrid>
      <w:tr w:rsidR="00635371" w14:paraId="31833359" w14:textId="77777777" w:rsidTr="00635371">
        <w:tc>
          <w:tcPr>
            <w:tcW w:w="9024" w:type="dxa"/>
          </w:tcPr>
          <w:p w14:paraId="203878E9" w14:textId="1B8578CF" w:rsidR="00635371" w:rsidRDefault="00635371" w:rsidP="0042125F">
            <w:pPr>
              <w:pStyle w:val="BodyText"/>
            </w:pPr>
            <w:r w:rsidRPr="00635371">
              <w:lastRenderedPageBreak/>
              <w:t xml:space="preserve">Project Manager - Project Administrators should encourage and support future upgrades during the department </w:t>
            </w:r>
            <w:r>
              <w:t>W</w:t>
            </w:r>
            <w:r w:rsidRPr="00635371">
              <w:t>orks to avoid any further congestion issues or damage to new road surface as a result of the recommended option being analysed.</w:t>
            </w:r>
            <w:r w:rsidR="00BE7B95">
              <w:t xml:space="preserve"> </w:t>
            </w:r>
            <w:r w:rsidRPr="00635371">
              <w:t>Note</w:t>
            </w:r>
            <w:r w:rsidR="00BE7B95">
              <w:t>:</w:t>
            </w:r>
            <w:r w:rsidRPr="00635371">
              <w:t xml:space="preserve"> this should not be a department cost.</w:t>
            </w:r>
          </w:p>
        </w:tc>
      </w:tr>
    </w:tbl>
    <w:p w14:paraId="19F0CE9E" w14:textId="77777777" w:rsidR="00635371" w:rsidRDefault="00635371" w:rsidP="00635371">
      <w:pPr>
        <w:pStyle w:val="BodyText"/>
        <w:spacing w:after="0" w:line="240" w:lineRule="auto"/>
      </w:pPr>
    </w:p>
    <w:tbl>
      <w:tblPr>
        <w:tblStyle w:val="Commentary"/>
        <w:tblW w:w="0" w:type="auto"/>
        <w:tblLook w:val="04A0" w:firstRow="1" w:lastRow="0" w:firstColumn="1" w:lastColumn="0" w:noHBand="0" w:noVBand="1"/>
      </w:tblPr>
      <w:tblGrid>
        <w:gridCol w:w="9024"/>
      </w:tblGrid>
      <w:tr w:rsidR="00635371" w14:paraId="6E7AB132" w14:textId="77777777" w:rsidTr="00635371">
        <w:tc>
          <w:tcPr>
            <w:tcW w:w="9024" w:type="dxa"/>
          </w:tcPr>
          <w:p w14:paraId="61D61F46" w14:textId="52E83841" w:rsidR="00635371" w:rsidRDefault="00635371" w:rsidP="0042125F">
            <w:pPr>
              <w:pStyle w:val="BodyText"/>
            </w:pPr>
            <w:r w:rsidRPr="00635371">
              <w:t>Project Manager: add</w:t>
            </w:r>
            <w:r>
              <w:t> / </w:t>
            </w:r>
            <w:r w:rsidRPr="00635371">
              <w:t>amend project specific PUP items as required.</w:t>
            </w:r>
          </w:p>
        </w:tc>
      </w:tr>
    </w:tbl>
    <w:p w14:paraId="3355F821" w14:textId="77777777" w:rsidR="00635371" w:rsidRDefault="00635371" w:rsidP="00635371">
      <w:pPr>
        <w:pStyle w:val="BodyText"/>
        <w:spacing w:after="0" w:line="240" w:lineRule="auto"/>
      </w:pPr>
    </w:p>
    <w:p w14:paraId="20DBAA9F" w14:textId="71ADA11A" w:rsidR="00635371" w:rsidRDefault="00BE7B95" w:rsidP="00635371">
      <w:pPr>
        <w:pStyle w:val="Heading2"/>
      </w:pPr>
      <w:bookmarkStart w:id="16" w:name="_Toc147230659"/>
      <w:r>
        <w:t>PUP Business Case analysis</w:t>
      </w:r>
      <w:bookmarkEnd w:id="16"/>
    </w:p>
    <w:p w14:paraId="35A6D512" w14:textId="5F167BAC" w:rsidR="00635371" w:rsidRDefault="00BE7B95" w:rsidP="00BE7B95">
      <w:pPr>
        <w:pStyle w:val="Heading3"/>
      </w:pPr>
      <w:bookmarkStart w:id="17" w:name="_Toc147230660"/>
      <w:r>
        <w:t>PUP Authority Contacts list</w:t>
      </w:r>
      <w:bookmarkEnd w:id="17"/>
    </w:p>
    <w:p w14:paraId="7299CCFF" w14:textId="6679431E" w:rsidR="00635371" w:rsidRDefault="00BE7B95" w:rsidP="00635371">
      <w:pPr>
        <w:pStyle w:val="BodyText"/>
      </w:pPr>
      <w:r w:rsidRPr="00BE7B95">
        <w:t>The Consultant shall establish a list of PUP authority contact details and provide these to the Principal as part of the final PUP report.</w:t>
      </w:r>
    </w:p>
    <w:p w14:paraId="5510C8EA" w14:textId="7B24260D" w:rsidR="001771F0" w:rsidRDefault="001771F0" w:rsidP="001771F0">
      <w:pPr>
        <w:pStyle w:val="Heading3"/>
      </w:pPr>
      <w:bookmarkStart w:id="18" w:name="_Toc147230661"/>
      <w:r>
        <w:t>PUP Vibration Assessment and exclusion zones</w:t>
      </w:r>
      <w:bookmarkEnd w:id="18"/>
    </w:p>
    <w:p w14:paraId="38580359" w14:textId="43A14E2E" w:rsidR="001771F0" w:rsidRDefault="001771F0" w:rsidP="001771F0">
      <w:pPr>
        <w:pStyle w:val="BodyText"/>
      </w:pPr>
      <w:r>
        <w:t>Each PUP authority has specific vibration limits and permits / processes for working above or near its assets. The consultant through liaison with each authority shall confirm these limitations / restrictions in order to confirm the business case PUP treatment strategy. (Item</w:t>
      </w:r>
      <w:r w:rsidR="005A29D9">
        <w:t> </w:t>
      </w:r>
      <w:r>
        <w:t xml:space="preserve">1.5.1.3 checklist of </w:t>
      </w:r>
      <w:r w:rsidR="005A29D9">
        <w:t>C</w:t>
      </w:r>
      <w:r>
        <w:t>lause</w:t>
      </w:r>
      <w:r w:rsidR="005A29D9">
        <w:t> </w:t>
      </w:r>
      <w:r>
        <w:t xml:space="preserve">1.5.1 above and </w:t>
      </w:r>
      <w:r w:rsidR="005A29D9">
        <w:t>I</w:t>
      </w:r>
      <w:r>
        <w:t>tem</w:t>
      </w:r>
      <w:r w:rsidR="005A29D9">
        <w:t> </w:t>
      </w:r>
      <w:r>
        <w:t>11 of Attachment</w:t>
      </w:r>
      <w:r w:rsidR="005A29D9">
        <w:t> </w:t>
      </w:r>
      <w:r>
        <w:t>3 - Business Case workflow)</w:t>
      </w:r>
    </w:p>
    <w:p w14:paraId="23854DEB" w14:textId="4E751BE8" w:rsidR="001771F0" w:rsidRDefault="001771F0" w:rsidP="001771F0">
      <w:pPr>
        <w:pStyle w:val="BodyText"/>
      </w:pPr>
      <w:r>
        <w:t>Construction vibration impacts may restrict piling method/roller selection (i.e. static rolling) or preferred PUP treatments due to the proximity of construction activities near critical PUP assets (gas, aged water/sewer mains). Whilst a detailed assessment of vibration (using computer modelling) is not required in the business case, a screening assessment shall be conducted to determine risk. The findings of the screening assessment shall be considered at a high level in the costings for business case (e.g. limitation of piling methods and/or additional time required for compaction, further mitigation strategies).</w:t>
      </w:r>
    </w:p>
    <w:p w14:paraId="7D1B0C87" w14:textId="599A2494" w:rsidR="001771F0" w:rsidRDefault="001771F0" w:rsidP="00635371">
      <w:pPr>
        <w:pStyle w:val="BodyText"/>
      </w:pPr>
      <w:r>
        <w:t>The Consultant shall document considerations in the PUP Report.</w:t>
      </w:r>
    </w:p>
    <w:p w14:paraId="502BDF3B" w14:textId="741D93CC" w:rsidR="00635371" w:rsidRDefault="004A376F" w:rsidP="004A376F">
      <w:pPr>
        <w:pStyle w:val="Heading3"/>
      </w:pPr>
      <w:bookmarkStart w:id="19" w:name="_Toc147230662"/>
      <w:r>
        <w:t>PUP Drawings and Conflict Matrix</w:t>
      </w:r>
      <w:bookmarkEnd w:id="19"/>
    </w:p>
    <w:p w14:paraId="5238830D" w14:textId="20E51323" w:rsidR="004A376F" w:rsidRDefault="004A376F" w:rsidP="004A376F">
      <w:pPr>
        <w:pStyle w:val="BodyText"/>
      </w:pPr>
      <w:r>
        <w:t>The Consultant shall update the drawings and Conflict Matrix prepared during the Options Analysis stage to verify all PUP assets impacted by the Approved Recommended Option. These drawings shall contain all existing services information superimposed onto the PUP base plans to determine possible conflict locations that require Site validation (further field investigation).</w:t>
      </w:r>
    </w:p>
    <w:p w14:paraId="5D087BC3" w14:textId="35427D0C" w:rsidR="004A376F" w:rsidRDefault="004A376F" w:rsidP="004A376F">
      <w:pPr>
        <w:pStyle w:val="BodyText"/>
      </w:pPr>
      <w:r>
        <w:t>If there w</w:t>
      </w:r>
      <w:r w:rsidR="005A29D9">
        <w:t>ere</w:t>
      </w:r>
      <w:r>
        <w:t xml:space="preserve"> no available drawings and/or Conflict Matrix prepared during the Options Analysis stage, then these must be prepared in accordance </w:t>
      </w:r>
      <w:r w:rsidR="005A29D9">
        <w:t>with</w:t>
      </w:r>
      <w:r>
        <w:t xml:space="preserve"> the requirements specified in the Options Analysis functional specification which will be provided in as listed in Clause 1.4 Existing Information.</w:t>
      </w:r>
    </w:p>
    <w:p w14:paraId="52C415F1" w14:textId="21464971" w:rsidR="005A29D9" w:rsidRDefault="005A29D9" w:rsidP="004A376F">
      <w:pPr>
        <w:pStyle w:val="BodyText"/>
      </w:pPr>
      <w:r w:rsidRPr="005A29D9">
        <w:t>Where a designer's high level vibration assessment and asset exclusion zones are not detailed in the PUP report (</w:t>
      </w:r>
      <w:r>
        <w:t>I</w:t>
      </w:r>
      <w:r w:rsidRPr="005A29D9">
        <w:t>tem</w:t>
      </w:r>
      <w:r>
        <w:t> </w:t>
      </w:r>
      <w:r w:rsidRPr="005A29D9">
        <w:t>1.7.2), the conflict matrix table shall show utility specific vibration limits, exclusion zones and asset cover to design / existing subgrade items in order to assess risks and determine if site specific monitoring is required to supplement the vibration assessment during the preliminary design phase.</w:t>
      </w:r>
    </w:p>
    <w:p w14:paraId="64E8A9D8" w14:textId="18BD3D2E" w:rsidR="00635371" w:rsidRDefault="004A376F" w:rsidP="004A376F">
      <w:pPr>
        <w:pStyle w:val="BodyText"/>
      </w:pPr>
      <w:r>
        <w:t>If the Approved Recommended Option for managing utility conflicts needs to be changed, rather than refined, discussion with Contract Manager regarding the potential impact on estimated costs must be undertaken.</w:t>
      </w:r>
    </w:p>
    <w:p w14:paraId="4B6C61A6" w14:textId="20CEC0CC" w:rsidR="00635371" w:rsidRDefault="004A376F" w:rsidP="004A376F">
      <w:pPr>
        <w:pStyle w:val="Heading3"/>
      </w:pPr>
      <w:bookmarkStart w:id="20" w:name="_Toc147230663"/>
      <w:r>
        <w:lastRenderedPageBreak/>
        <w:t>Site validation plan</w:t>
      </w:r>
      <w:bookmarkEnd w:id="20"/>
    </w:p>
    <w:p w14:paraId="7FD624E0" w14:textId="5F3B46AC" w:rsidR="004A376F" w:rsidRDefault="004A376F" w:rsidP="004A376F">
      <w:pPr>
        <w:pStyle w:val="BodyText"/>
      </w:pPr>
      <w:r>
        <w:t xml:space="preserve">The Consultant shall prepare a Site validation plan with matrix identifying where potholing and/or cable location </w:t>
      </w:r>
      <w:r w:rsidR="009B7129">
        <w:t>Works</w:t>
      </w:r>
      <w:r>
        <w:t xml:space="preserve"> should be undertaken. The Site validation plan shall be submitted to the Project Manager for approval. </w:t>
      </w:r>
      <w:r w:rsidRPr="004A376F">
        <w:rPr>
          <w:rStyle w:val="HoldPointChar"/>
        </w:rPr>
        <w:t>Hold Point</w:t>
      </w:r>
    </w:p>
    <w:p w14:paraId="55519983" w14:textId="6CEEB254" w:rsidR="004A376F" w:rsidRDefault="004A376F" w:rsidP="004A376F">
      <w:pPr>
        <w:pStyle w:val="BodyText"/>
      </w:pPr>
      <w:r>
        <w:t xml:space="preserve">Upon the release of the Site validation plan </w:t>
      </w:r>
      <w:r w:rsidRPr="004A376F">
        <w:rPr>
          <w:rStyle w:val="HoldPointChar"/>
        </w:rPr>
        <w:t>Hold Point</w:t>
      </w:r>
      <w:r>
        <w:t xml:space="preserve"> the Consultant shall engage a service locator to undertake the Site validation Works. Unless otherwise agreed the Consultant shall be responsible for the Principal Contractor duties when engaging the services of a Subcontractor.</w:t>
      </w:r>
    </w:p>
    <w:p w14:paraId="035F7213" w14:textId="79CB0D46" w:rsidR="004A376F" w:rsidRDefault="004A376F" w:rsidP="004A376F">
      <w:pPr>
        <w:pStyle w:val="BodyText"/>
      </w:pPr>
      <w:r>
        <w:t xml:space="preserve">The Consultant shall liaise with the Project Manager to arrange for </w:t>
      </w:r>
      <w:r w:rsidR="0085575A">
        <w:t>S</w:t>
      </w:r>
      <w:r>
        <w:t xml:space="preserve">urveyors to record the survey data of validation </w:t>
      </w:r>
      <w:r w:rsidR="009B7129">
        <w:t>Works</w:t>
      </w:r>
      <w:r>
        <w:t>. Survey data shall be recorded as per the MRTS</w:t>
      </w:r>
      <w:r w:rsidR="0085575A">
        <w:t>56 </w:t>
      </w:r>
      <w:r w:rsidRPr="0085575A">
        <w:rPr>
          <w:rStyle w:val="BodyTextitalic"/>
        </w:rPr>
        <w:t>Construction Surveying</w:t>
      </w:r>
      <w:r>
        <w:t xml:space="preserve"> requirements so that the Project Manager can upload it into the relevant T</w:t>
      </w:r>
      <w:r w:rsidR="0085575A">
        <w:t xml:space="preserve">ransport and </w:t>
      </w:r>
      <w:r>
        <w:t>M</w:t>
      </w:r>
      <w:r w:rsidR="0085575A">
        <w:t xml:space="preserve">ain </w:t>
      </w:r>
      <w:r>
        <w:t>R</w:t>
      </w:r>
      <w:r w:rsidR="0085575A">
        <w:t>oads</w:t>
      </w:r>
      <w:r>
        <w:t xml:space="preserve"> project, GIS and Building Information Management (BIM) systems.</w:t>
      </w:r>
    </w:p>
    <w:p w14:paraId="682E09B8" w14:textId="22D0D5FA" w:rsidR="004A376F" w:rsidRDefault="0085575A" w:rsidP="0085575A">
      <w:pPr>
        <w:pStyle w:val="Heading3"/>
      </w:pPr>
      <w:bookmarkStart w:id="21" w:name="_Toc147230664"/>
      <w:r>
        <w:t>Permits and approvals</w:t>
      </w:r>
      <w:bookmarkEnd w:id="21"/>
    </w:p>
    <w:p w14:paraId="7E231922" w14:textId="4878E5EA" w:rsidR="004A376F" w:rsidRDefault="0085575A" w:rsidP="00635371">
      <w:pPr>
        <w:pStyle w:val="BodyText"/>
      </w:pPr>
      <w:r w:rsidRPr="0085575A">
        <w:t xml:space="preserve">The Consultant is responsible for obtaining all relevant permits and approvals from service authorities, the department (TMR), the Department of Environment and Science (DES) and so on when undertaking </w:t>
      </w:r>
      <w:r>
        <w:t>S</w:t>
      </w:r>
      <w:r w:rsidRPr="0085575A">
        <w:t xml:space="preserve">ite validation </w:t>
      </w:r>
      <w:r>
        <w:t>W</w:t>
      </w:r>
      <w:r w:rsidRPr="0085575A">
        <w:t>orks, i.e. gas spotter required when potholing gas main.</w:t>
      </w:r>
    </w:p>
    <w:p w14:paraId="37CA4F0B" w14:textId="7BBEB17F" w:rsidR="004A376F" w:rsidRDefault="0085575A" w:rsidP="0085575A">
      <w:pPr>
        <w:pStyle w:val="Heading3"/>
      </w:pPr>
      <w:bookmarkStart w:id="22" w:name="_Toc147230665"/>
      <w:r>
        <w:t>Consultation</w:t>
      </w:r>
      <w:bookmarkEnd w:id="22"/>
    </w:p>
    <w:p w14:paraId="318FEC40" w14:textId="081D71CD" w:rsidR="004A376F" w:rsidRDefault="0085575A" w:rsidP="0085575A">
      <w:pPr>
        <w:pStyle w:val="Heading4"/>
      </w:pPr>
      <w:r>
        <w:t>Letters to Asset Owners</w:t>
      </w:r>
    </w:p>
    <w:p w14:paraId="5D0A20F1" w14:textId="31921417" w:rsidR="0085575A" w:rsidRDefault="0085575A" w:rsidP="0085575A">
      <w:pPr>
        <w:pStyle w:val="BodyText"/>
      </w:pPr>
      <w:r>
        <w:t>The Consultant is required to prepare a formal letter (</w:t>
      </w:r>
      <w:r w:rsidRPr="0085575A">
        <w:rPr>
          <w:rStyle w:val="BodyTextbold"/>
        </w:rPr>
        <w:t>Attachment</w:t>
      </w:r>
      <w:r>
        <w:rPr>
          <w:rStyle w:val="BodyTextbold"/>
        </w:rPr>
        <w:t> </w:t>
      </w:r>
      <w:r w:rsidRPr="0085575A">
        <w:rPr>
          <w:rStyle w:val="BodyTextbold"/>
        </w:rPr>
        <w:t>4</w:t>
      </w:r>
      <w:r>
        <w:t>) that is to be sent from the department to the service authority informing them that there may be conflicts with their network assets.</w:t>
      </w:r>
    </w:p>
    <w:p w14:paraId="689EAB65" w14:textId="070D06A0" w:rsidR="0085575A" w:rsidRDefault="0085575A" w:rsidP="0085575A">
      <w:pPr>
        <w:pStyle w:val="BodyText"/>
      </w:pPr>
      <w:r>
        <w:t>Once the discussion has progressed and a concept design has been undertaken, the Consultant is required to prepare a formal letter (</w:t>
      </w:r>
      <w:r w:rsidRPr="0085575A">
        <w:rPr>
          <w:rStyle w:val="BodyTextbold"/>
        </w:rPr>
        <w:t>Attachment</w:t>
      </w:r>
      <w:r>
        <w:rPr>
          <w:rStyle w:val="BodyTextbold"/>
        </w:rPr>
        <w:t> </w:t>
      </w:r>
      <w:r w:rsidRPr="0085575A">
        <w:rPr>
          <w:rStyle w:val="BodyTextbold"/>
        </w:rPr>
        <w:t>5</w:t>
      </w:r>
      <w:r>
        <w:t>) that is to be sent from the department to the service authority confirming:</w:t>
      </w:r>
    </w:p>
    <w:p w14:paraId="2A222679" w14:textId="68D120CE" w:rsidR="0085575A" w:rsidRDefault="0085575A" w:rsidP="0085575A">
      <w:pPr>
        <w:pStyle w:val="BodyText"/>
        <w:numPr>
          <w:ilvl w:val="0"/>
          <w:numId w:val="26"/>
        </w:numPr>
      </w:pPr>
      <w:r>
        <w:t>agreement on design standards / specifications, and</w:t>
      </w:r>
    </w:p>
    <w:p w14:paraId="7B2AAF31" w14:textId="5860913A" w:rsidR="0085575A" w:rsidRDefault="0085575A" w:rsidP="0085575A">
      <w:pPr>
        <w:pStyle w:val="BodyText"/>
        <w:numPr>
          <w:ilvl w:val="0"/>
          <w:numId w:val="26"/>
        </w:numPr>
      </w:pPr>
      <w:r>
        <w:t>in principle agreements for proposed protection treatments and relocation Works.</w:t>
      </w:r>
    </w:p>
    <w:p w14:paraId="06593B9C" w14:textId="4E356134" w:rsidR="004A376F" w:rsidRDefault="0085575A" w:rsidP="0085575A">
      <w:pPr>
        <w:pStyle w:val="BodyText"/>
      </w:pPr>
      <w:r>
        <w:t>The Consultant shall prepare a formal letter that is to be sent from the department to the local government road authority to gain in principle agreement regarding service alignments, road crossing, and so on of the utility services where it affects local roads.</w:t>
      </w:r>
    </w:p>
    <w:p w14:paraId="32AA6727" w14:textId="4C202E39" w:rsidR="004A376F" w:rsidRDefault="0085575A" w:rsidP="0085575A">
      <w:pPr>
        <w:pStyle w:val="Heading4"/>
      </w:pPr>
      <w:r>
        <w:t>Meetings with Public Utility Providers</w:t>
      </w:r>
    </w:p>
    <w:p w14:paraId="2350C779" w14:textId="22E725D4" w:rsidR="004A376F" w:rsidRDefault="0085575A" w:rsidP="00635371">
      <w:pPr>
        <w:pStyle w:val="BodyText"/>
      </w:pPr>
      <w:r w:rsidRPr="0085575A">
        <w:t>The Consultant shall coordinate and conduct all formal meetings with the respective service authorities and local government regarding the appropriate treatment required over services identified as being in conflict with the roadworks. The Consultant shall ensure that a departmental representative must be present at all decision-making negotiations with service authorities and local governments.</w:t>
      </w:r>
    </w:p>
    <w:p w14:paraId="62E3AA5A" w14:textId="7748E54A" w:rsidR="004A376F" w:rsidRDefault="0085575A" w:rsidP="0085575A">
      <w:pPr>
        <w:pStyle w:val="Heading4"/>
      </w:pPr>
      <w:r>
        <w:t>Conflict treatment timeline</w:t>
      </w:r>
    </w:p>
    <w:p w14:paraId="6E03770E" w14:textId="234638FA" w:rsidR="004A376F" w:rsidRDefault="0085575A" w:rsidP="00635371">
      <w:pPr>
        <w:pStyle w:val="BodyText"/>
      </w:pPr>
      <w:r w:rsidRPr="0085575A">
        <w:t>The Consultant shall establish a potential timeline for the treatment required to manage conflicts with utility assets, including contingency for likely, high impact risks. In consulting with the various public utility providers, the Consultant shall enquire and confirm where possible, any scheduling or procurement constraints on the proposed solution for each asset owner (for example, lead time for procuring a designer, sourcing materials, service moratoriums over holiday periods).</w:t>
      </w:r>
    </w:p>
    <w:p w14:paraId="664AA7B7" w14:textId="0742DF13" w:rsidR="004A376F" w:rsidRDefault="0085575A" w:rsidP="0085575A">
      <w:pPr>
        <w:pStyle w:val="Heading3"/>
      </w:pPr>
      <w:bookmarkStart w:id="23" w:name="_Toc147230666"/>
      <w:r>
        <w:lastRenderedPageBreak/>
        <w:t>Design standards and specifications</w:t>
      </w:r>
      <w:bookmarkEnd w:id="23"/>
    </w:p>
    <w:p w14:paraId="7A8802A3" w14:textId="04FBD967" w:rsidR="004A376F" w:rsidRDefault="0085575A" w:rsidP="00635371">
      <w:pPr>
        <w:pStyle w:val="BodyText"/>
      </w:pPr>
      <w:r w:rsidRPr="0085575A">
        <w:t>The Consultant shall identify and confirm all design standards</w:t>
      </w:r>
      <w:r>
        <w:t> </w:t>
      </w:r>
      <w:r w:rsidRPr="0085575A">
        <w:t>/</w:t>
      </w:r>
      <w:r>
        <w:t> </w:t>
      </w:r>
      <w:r w:rsidRPr="0085575A">
        <w:t xml:space="preserve">specifications enforced by PUP authorities pertaining to proposed relocation </w:t>
      </w:r>
      <w:r>
        <w:t>W</w:t>
      </w:r>
      <w:r w:rsidRPr="0085575A">
        <w:t>orks and/or protection treatments.</w:t>
      </w:r>
    </w:p>
    <w:p w14:paraId="230A1B7A" w14:textId="0A2628AE" w:rsidR="004A376F" w:rsidRDefault="0085575A" w:rsidP="0085575A">
      <w:pPr>
        <w:pStyle w:val="Heading3"/>
      </w:pPr>
      <w:bookmarkStart w:id="24" w:name="_Toc147230667"/>
      <w:r>
        <w:t>PUP Design drawings – Business Case</w:t>
      </w:r>
      <w:bookmarkEnd w:id="24"/>
    </w:p>
    <w:p w14:paraId="25022AE3" w14:textId="388E15C6" w:rsidR="0085575A" w:rsidRDefault="0085575A" w:rsidP="0085575A">
      <w:pPr>
        <w:pStyle w:val="BodyText"/>
      </w:pPr>
      <w:r>
        <w:t>The Consultant shall prepare drawings clearly identifying:</w:t>
      </w:r>
    </w:p>
    <w:p w14:paraId="5F3404F4" w14:textId="4CDDE04B" w:rsidR="0085575A" w:rsidRDefault="00241BD0" w:rsidP="00241BD0">
      <w:pPr>
        <w:pStyle w:val="BodyText"/>
        <w:numPr>
          <w:ilvl w:val="0"/>
          <w:numId w:val="27"/>
        </w:numPr>
      </w:pPr>
      <w:r>
        <w:t>A</w:t>
      </w:r>
      <w:r w:rsidR="0085575A">
        <w:t>ll existing PUP that will not be impacted</w:t>
      </w:r>
      <w:r>
        <w:t>.</w:t>
      </w:r>
    </w:p>
    <w:p w14:paraId="69AEF136" w14:textId="1AF78D87" w:rsidR="0085575A" w:rsidRDefault="00241BD0" w:rsidP="00241BD0">
      <w:pPr>
        <w:pStyle w:val="BodyText"/>
        <w:numPr>
          <w:ilvl w:val="0"/>
          <w:numId w:val="27"/>
        </w:numPr>
      </w:pPr>
      <w:r>
        <w:t>A</w:t>
      </w:r>
      <w:r w:rsidR="0085575A">
        <w:t>ll existing PUP that will potentially remain in its existing location but that may require protection</w:t>
      </w:r>
      <w:r>
        <w:t>.</w:t>
      </w:r>
    </w:p>
    <w:p w14:paraId="77688605" w14:textId="25FD2499" w:rsidR="0085575A" w:rsidRDefault="0085575A" w:rsidP="00241BD0">
      <w:pPr>
        <w:pStyle w:val="BodyText"/>
        <w:numPr>
          <w:ilvl w:val="0"/>
          <w:numId w:val="27"/>
        </w:numPr>
      </w:pPr>
      <w:r>
        <w:t>All existing PUP that will potentially require replacement, switch over and decommission/removal (known as relocation), and</w:t>
      </w:r>
    </w:p>
    <w:p w14:paraId="7FEA731C" w14:textId="69E50A40" w:rsidR="0085575A" w:rsidRDefault="00241BD0" w:rsidP="00241BD0">
      <w:pPr>
        <w:pStyle w:val="BodyText"/>
        <w:numPr>
          <w:ilvl w:val="0"/>
          <w:numId w:val="27"/>
        </w:numPr>
      </w:pPr>
      <w:r>
        <w:t>D</w:t>
      </w:r>
      <w:r w:rsidR="0085575A">
        <w:t>ifferent line styles shall be used in the above drawings to identify, unimpacted assets, assets requiring protection and assets being relocated. Proposed protection treatments, relocations and alignments must have in principle agreement from the relevant authority (service authority and/or road authority).</w:t>
      </w:r>
    </w:p>
    <w:p w14:paraId="12C71F81" w14:textId="42ED98A3" w:rsidR="00020AB8" w:rsidRDefault="00020AB8" w:rsidP="00020AB8">
      <w:pPr>
        <w:pStyle w:val="Heading3"/>
      </w:pPr>
      <w:bookmarkStart w:id="25" w:name="_Toc147230668"/>
      <w:r>
        <w:t>PUP Design models – BIM</w:t>
      </w:r>
      <w:bookmarkEnd w:id="25"/>
    </w:p>
    <w:p w14:paraId="504EC402" w14:textId="68E24DBB" w:rsidR="00020AB8" w:rsidRDefault="00020AB8" w:rsidP="00020AB8">
      <w:pPr>
        <w:pStyle w:val="BodyText"/>
      </w:pPr>
      <w:r>
        <w:t xml:space="preserve">Where the main contract does not require a BIM model, the Consultant shall prepare a 3D model (12D or IFC) of all utilities and underground services for the purpose of clash detection and coordination. The model shall include all existing and proposed utilities and underground services including electrical and ITS, power poles, light poles and traffic poles (as applicable), SW drainage network, culverts, surface levels and subgrade levels. All other items specified in </w:t>
      </w:r>
      <w:r w:rsidR="00E54CD4">
        <w:t>C7522 </w:t>
      </w:r>
      <w:r w:rsidR="00E54CD4" w:rsidRPr="00E54CD4">
        <w:rPr>
          <w:i/>
          <w:iCs/>
        </w:rPr>
        <w:t>Business Case</w:t>
      </w:r>
      <w:r>
        <w:t xml:space="preserve"> shall apply.</w:t>
      </w:r>
    </w:p>
    <w:p w14:paraId="31EDF443" w14:textId="6F006D2C" w:rsidR="00020AB8" w:rsidRDefault="00020AB8" w:rsidP="00020AB8">
      <w:pPr>
        <w:pStyle w:val="BodyText"/>
      </w:pPr>
      <w:r>
        <w:t>Spaced proofed service corridors with vertical / horizontal asset alignments are to be delivered to the utility provider as part of non-contestable works. Due to long lead times in design and procurement of communications, electrical and gas utilities, this information will allow utility providers to begin preliminary assessments to develop a cost estimate / quotes for the next design phase and consider such changes on utility network planned upgrades.</w:t>
      </w:r>
    </w:p>
    <w:p w14:paraId="604EFEC4" w14:textId="77FAC0CB" w:rsidR="0085575A" w:rsidRDefault="0085575A" w:rsidP="00241BD0">
      <w:pPr>
        <w:pStyle w:val="Heading3"/>
      </w:pPr>
      <w:bookmarkStart w:id="26" w:name="_Toc147230669"/>
      <w:r>
        <w:t xml:space="preserve">Estimate and </w:t>
      </w:r>
      <w:r w:rsidR="00241BD0">
        <w:t>t</w:t>
      </w:r>
      <w:r>
        <w:t>imeline</w:t>
      </w:r>
      <w:bookmarkEnd w:id="26"/>
    </w:p>
    <w:p w14:paraId="31862C7E" w14:textId="0896590D" w:rsidR="004A376F" w:rsidRDefault="0085575A" w:rsidP="0085575A">
      <w:pPr>
        <w:pStyle w:val="BodyText"/>
      </w:pPr>
      <w:r>
        <w:t xml:space="preserve">The Consultant shall prepare an estimate of indicative costs and timeframes for the identified protection and relocation </w:t>
      </w:r>
      <w:r w:rsidR="00241BD0">
        <w:t>W</w:t>
      </w:r>
      <w:r>
        <w:t>orks.</w:t>
      </w:r>
    </w:p>
    <w:p w14:paraId="24A88FDD" w14:textId="113F5A04" w:rsidR="00241BD0" w:rsidRDefault="00241BD0" w:rsidP="00241BD0">
      <w:pPr>
        <w:pStyle w:val="BodyText"/>
      </w:pPr>
      <w:r>
        <w:t>The Consultant is required to be clear when communicating with asset owners that the department is only in the Planning Stage and that no design or Works are being required as part of the process and additionally that any estimates or quotes requested are to be indicative only not detailed. The Consultant is advised that if this is not communicated, asset owners may charge the consultant for detailed quotations and the payment of such charges will be the responsibility of the Consultant.</w:t>
      </w:r>
    </w:p>
    <w:p w14:paraId="71A3E38E" w14:textId="30755167" w:rsidR="00241BD0" w:rsidRDefault="00241BD0" w:rsidP="00241BD0">
      <w:pPr>
        <w:pStyle w:val="BodyText"/>
      </w:pPr>
      <w:r>
        <w:t>The Consultant shall identify risks associated with the proposed relocation / protection Works, including but not limited to, lead times for materials, internal resourcing constraints from service authorities, and so on.</w:t>
      </w:r>
    </w:p>
    <w:p w14:paraId="1C7F4B92" w14:textId="7876B39F" w:rsidR="004A376F" w:rsidRDefault="00241BD0" w:rsidP="00241BD0">
      <w:pPr>
        <w:pStyle w:val="BodyText"/>
      </w:pPr>
      <w:r>
        <w:t xml:space="preserve">The Consultant shall provide recommendations for PUPs which should be relocated prior to construction based on the early </w:t>
      </w:r>
      <w:r w:rsidR="009B7129">
        <w:t>Works</w:t>
      </w:r>
      <w:r>
        <w:t xml:space="preserve"> checklist and updated </w:t>
      </w:r>
      <w:r w:rsidR="00305F4E">
        <w:t>R</w:t>
      </w:r>
      <w:r>
        <w:t xml:space="preserve">isk </w:t>
      </w:r>
      <w:r w:rsidR="00305F4E">
        <w:t>M</w:t>
      </w:r>
      <w:r>
        <w:t>atrix.</w:t>
      </w:r>
    </w:p>
    <w:p w14:paraId="68FED4DB" w14:textId="453BF892" w:rsidR="004A376F" w:rsidRDefault="00241BD0" w:rsidP="00241BD0">
      <w:pPr>
        <w:pStyle w:val="Heading3"/>
      </w:pPr>
      <w:bookmarkStart w:id="27" w:name="_Toc147230670"/>
      <w:r>
        <w:lastRenderedPageBreak/>
        <w:t>Land requirements</w:t>
      </w:r>
      <w:bookmarkEnd w:id="27"/>
    </w:p>
    <w:p w14:paraId="10F849C3" w14:textId="403D0E79" w:rsidR="00241BD0" w:rsidRDefault="00241BD0" w:rsidP="00241BD0">
      <w:pPr>
        <w:pStyle w:val="BodyText"/>
      </w:pPr>
      <w:r>
        <w:t xml:space="preserve">The Consultant is required to confirm that sufficient land is available in the Approved Recommended Option project </w:t>
      </w:r>
      <w:r w:rsidR="009B7129">
        <w:t>Site</w:t>
      </w:r>
      <w:r>
        <w:t xml:space="preserve"> to cater for PUP relocations.</w:t>
      </w:r>
    </w:p>
    <w:p w14:paraId="203284E9" w14:textId="40949C34" w:rsidR="00241BD0" w:rsidRDefault="00241BD0" w:rsidP="00241BD0">
      <w:pPr>
        <w:pStyle w:val="BodyText"/>
      </w:pPr>
      <w:r>
        <w:t xml:space="preserve">The Consultant shall note that land can only be resumed for these as part of the original road upgrade request. If PUP is inadequately scoped at this stage, further resumptions are not permitted solely to accommodate PUP in the future, so attention to this is critical. </w:t>
      </w:r>
      <w:r w:rsidRPr="00241BD0">
        <w:rPr>
          <w:rStyle w:val="HoldPointChar"/>
        </w:rPr>
        <w:t>Hold Point</w:t>
      </w:r>
    </w:p>
    <w:p w14:paraId="4D21B047" w14:textId="63DFCCAE" w:rsidR="00241BD0" w:rsidRDefault="00241BD0" w:rsidP="00241BD0">
      <w:pPr>
        <w:pStyle w:val="BodyText"/>
      </w:pPr>
      <w:r>
        <w:t>The Consultant shall confirm Site conditions for the proposed alignments are suitable to achieve PUP alterations including but not limited to, clearing, environmental and cultural heritage impacts, unsuitable materials (i.e. rock, slopes, batters, water causes, acid sulphate soils etc.).</w:t>
      </w:r>
    </w:p>
    <w:p w14:paraId="01E6FFA2" w14:textId="7D246FC5" w:rsidR="004A376F" w:rsidRDefault="00241BD0" w:rsidP="00241BD0">
      <w:pPr>
        <w:pStyle w:val="BodyText"/>
      </w:pPr>
      <w:r>
        <w:t>The Consultant shall confirm that future access has been allowed for to enable safe access to PUP assets for future maintenance.</w:t>
      </w:r>
    </w:p>
    <w:p w14:paraId="3FE07EB2" w14:textId="2D584432" w:rsidR="004A376F" w:rsidRDefault="00241BD0" w:rsidP="00241BD0">
      <w:pPr>
        <w:pStyle w:val="Heading2"/>
      </w:pPr>
      <w:bookmarkStart w:id="28" w:name="_Toc147230671"/>
      <w:r>
        <w:t>PUP Business Case report</w:t>
      </w:r>
      <w:bookmarkEnd w:id="28"/>
    </w:p>
    <w:p w14:paraId="3DF63389" w14:textId="6792B296" w:rsidR="004A376F" w:rsidRDefault="00241BD0" w:rsidP="00635371">
      <w:pPr>
        <w:pStyle w:val="BodyText"/>
        <w:rPr>
          <w:rStyle w:val="HoldPointChar"/>
        </w:rPr>
      </w:pPr>
      <w:r w:rsidRPr="00241BD0">
        <w:t xml:space="preserve">The Consultant shall prepare a report inclusive of the design drawings for the Approved Recommended Option. The report shall include all of the deliverables as required of this </w:t>
      </w:r>
      <w:r>
        <w:t>F</w:t>
      </w:r>
      <w:r w:rsidRPr="00241BD0">
        <w:t xml:space="preserve">unctional </w:t>
      </w:r>
      <w:r>
        <w:t>S</w:t>
      </w:r>
      <w:r w:rsidRPr="00241BD0">
        <w:t xml:space="preserve">pecification. </w:t>
      </w:r>
      <w:r w:rsidRPr="00241BD0">
        <w:rPr>
          <w:rStyle w:val="HoldPointChar"/>
        </w:rPr>
        <w:t>Hold Point</w:t>
      </w:r>
    </w:p>
    <w:p w14:paraId="01DA0873" w14:textId="68E7DADD" w:rsidR="00020AB8" w:rsidRPr="00020AB8" w:rsidRDefault="00020AB8" w:rsidP="00020AB8">
      <w:pPr>
        <w:pStyle w:val="Heading2"/>
        <w:rPr>
          <w:rStyle w:val="HoldPointChar"/>
          <w:b/>
          <w:szCs w:val="28"/>
          <w:shd w:val="clear" w:color="auto" w:fill="auto"/>
        </w:rPr>
      </w:pPr>
      <w:bookmarkStart w:id="29" w:name="_Toc147230672"/>
      <w:r w:rsidRPr="00020AB8">
        <w:rPr>
          <w:rStyle w:val="HoldPointChar"/>
          <w:b/>
          <w:szCs w:val="28"/>
          <w:shd w:val="clear" w:color="auto" w:fill="auto"/>
        </w:rPr>
        <w:t>Payment</w:t>
      </w:r>
      <w:bookmarkEnd w:id="29"/>
    </w:p>
    <w:p w14:paraId="5405A92B" w14:textId="4ED40D79" w:rsidR="00020AB8" w:rsidRDefault="00020AB8" w:rsidP="00020AB8">
      <w:pPr>
        <w:pStyle w:val="BodyText"/>
      </w:pPr>
      <w:r>
        <w:t>All costs associated with the preparation of the Public Utility Plan (PUP) component of the Progressing Approved Recommended Option shall be allowed for in Item No. BC 12 Progressing Approved Recommended Option.</w:t>
      </w:r>
    </w:p>
    <w:p w14:paraId="21C43FC8" w14:textId="7A8AAC56" w:rsidR="00020AB8" w:rsidRDefault="00020AB8" w:rsidP="00020AB8">
      <w:pPr>
        <w:pStyle w:val="BodyText"/>
      </w:pPr>
      <w:r>
        <w:t>All costs associated with the preparation of the Public Utility Plan (PUP) clash detection and coordination model shall be allowed for in Item No. BC 20 Building Information Modelling (BIM). Where main contract does not require a project wide BIM model, then this item shall be itemised specifically as BC 20 Building Information Modelling (BIM)-PUP only.</w:t>
      </w:r>
    </w:p>
    <w:p w14:paraId="3750CA67" w14:textId="77777777" w:rsidR="00020AB8" w:rsidRPr="00020AB8" w:rsidRDefault="00020AB8" w:rsidP="00020AB8">
      <w:pPr>
        <w:pStyle w:val="BodyText"/>
      </w:pPr>
    </w:p>
    <w:p w14:paraId="55F25E3E" w14:textId="40EE890A" w:rsidR="008404CD" w:rsidRDefault="008404CD" w:rsidP="000E1874">
      <w:pPr>
        <w:pStyle w:val="BodyText"/>
      </w:pPr>
    </w:p>
    <w:p w14:paraId="61192C0D" w14:textId="77777777" w:rsidR="00ED2120" w:rsidRDefault="00ED2120" w:rsidP="00BE05A0">
      <w:pPr>
        <w:pStyle w:val="BodyText"/>
        <w:sectPr w:rsidR="00ED2120" w:rsidSect="003674C6">
          <w:headerReference w:type="default" r:id="rId21"/>
          <w:footerReference w:type="default" r:id="rId22"/>
          <w:pgSz w:w="11906" w:h="16838" w:code="9"/>
          <w:pgMar w:top="1418" w:right="1418" w:bottom="1418" w:left="1418" w:header="454" w:footer="454" w:gutter="0"/>
          <w:pgNumType w:start="1"/>
          <w:cols w:space="708"/>
          <w:docGrid w:linePitch="360"/>
        </w:sectPr>
      </w:pPr>
    </w:p>
    <w:p w14:paraId="477D6B7A" w14:textId="58AF6F60" w:rsidR="008404CD" w:rsidRDefault="00ED2120" w:rsidP="00ED2120">
      <w:pPr>
        <w:pStyle w:val="Heading1"/>
        <w:numPr>
          <w:ilvl w:val="0"/>
          <w:numId w:val="0"/>
        </w:numPr>
        <w:ind w:left="431" w:hanging="431"/>
      </w:pPr>
      <w:bookmarkStart w:id="30" w:name="_Toc147230673"/>
      <w:r>
        <w:lastRenderedPageBreak/>
        <w:t xml:space="preserve">Attachment 1: </w:t>
      </w:r>
      <w:r w:rsidR="006646D3">
        <w:t>Business Case</w:t>
      </w:r>
      <w:r>
        <w:t xml:space="preserve"> Action Checklist</w:t>
      </w:r>
      <w:bookmarkEnd w:id="30"/>
    </w:p>
    <w:tbl>
      <w:tblPr>
        <w:tblStyle w:val="TableGrid"/>
        <w:tblW w:w="0" w:type="auto"/>
        <w:tblLook w:val="04A0" w:firstRow="1" w:lastRow="0" w:firstColumn="1" w:lastColumn="0" w:noHBand="0" w:noVBand="1"/>
      </w:tblPr>
      <w:tblGrid>
        <w:gridCol w:w="6799"/>
        <w:gridCol w:w="2261"/>
      </w:tblGrid>
      <w:tr w:rsidR="00ED2120" w14:paraId="37224E3B" w14:textId="77777777" w:rsidTr="00F44773">
        <w:tc>
          <w:tcPr>
            <w:tcW w:w="6799" w:type="dxa"/>
          </w:tcPr>
          <w:p w14:paraId="374C5BA5" w14:textId="61F8FCED" w:rsidR="00ED2120" w:rsidRDefault="00ED2120" w:rsidP="00BE05A0">
            <w:pPr>
              <w:pStyle w:val="BodyText"/>
            </w:pPr>
            <w:bookmarkStart w:id="31" w:name="SubBusinessUnit"/>
            <w:r>
              <w:t>Program Delivery and Operations</w:t>
            </w:r>
            <w:bookmarkEnd w:id="31"/>
          </w:p>
        </w:tc>
        <w:tc>
          <w:tcPr>
            <w:tcW w:w="2261" w:type="dxa"/>
          </w:tcPr>
          <w:p w14:paraId="07648A82" w14:textId="1060016B" w:rsidR="00ED2120" w:rsidRDefault="00ED2120" w:rsidP="00ED2120">
            <w:pPr>
              <w:pStyle w:val="BodyText"/>
              <w:jc w:val="right"/>
            </w:pPr>
            <w:r>
              <w:t>Issued Date: xx/xx/</w:t>
            </w:r>
            <w:r w:rsidR="007D61F9">
              <w:t>xx</w:t>
            </w:r>
          </w:p>
        </w:tc>
      </w:tr>
      <w:tr w:rsidR="00ED2120" w14:paraId="406B186D" w14:textId="77777777" w:rsidTr="00F44773">
        <w:tc>
          <w:tcPr>
            <w:tcW w:w="6799" w:type="dxa"/>
          </w:tcPr>
          <w:p w14:paraId="4417FE83" w14:textId="6E292A94" w:rsidR="00ED2120" w:rsidRPr="00F44773" w:rsidRDefault="006646D3" w:rsidP="00BE05A0">
            <w:pPr>
              <w:pStyle w:val="BodyText"/>
              <w:rPr>
                <w:rStyle w:val="BodyTextbold"/>
              </w:rPr>
            </w:pPr>
            <w:r>
              <w:rPr>
                <w:rStyle w:val="BodyTextbold"/>
              </w:rPr>
              <w:t>Busines</w:t>
            </w:r>
            <w:r w:rsidR="00F44773" w:rsidRPr="00F44773">
              <w:rPr>
                <w:rStyle w:val="BodyTextbold"/>
              </w:rPr>
              <w:t>s</w:t>
            </w:r>
            <w:r>
              <w:rPr>
                <w:rStyle w:val="BodyTextbold"/>
              </w:rPr>
              <w:t xml:space="preserve"> Case</w:t>
            </w:r>
            <w:r w:rsidR="00F44773" w:rsidRPr="00F44773">
              <w:rPr>
                <w:rStyle w:val="BodyTextbold"/>
              </w:rPr>
              <w:t xml:space="preserve"> Stage Checklist</w:t>
            </w:r>
          </w:p>
          <w:p w14:paraId="48627716" w14:textId="77777777" w:rsidR="00F44773" w:rsidRDefault="00F44773" w:rsidP="00BE05A0">
            <w:pPr>
              <w:pStyle w:val="BodyText"/>
            </w:pPr>
            <w:r>
              <w:t>Completed by:</w:t>
            </w:r>
          </w:p>
          <w:p w14:paraId="371CA067" w14:textId="77777777" w:rsidR="00F44773" w:rsidRDefault="00F44773" w:rsidP="00BE05A0">
            <w:pPr>
              <w:pStyle w:val="BodyText"/>
            </w:pPr>
            <w:r>
              <w:t>Project Name:</w:t>
            </w:r>
          </w:p>
          <w:p w14:paraId="3A1FFF55" w14:textId="5A1E1A33" w:rsidR="00F44773" w:rsidRDefault="00F44773" w:rsidP="00BE05A0">
            <w:pPr>
              <w:pStyle w:val="BodyText"/>
            </w:pPr>
            <w:r>
              <w:t>Project</w:t>
            </w:r>
            <w:r w:rsidR="006646D3">
              <w:t> </w:t>
            </w:r>
            <w:r>
              <w:t>/</w:t>
            </w:r>
            <w:r w:rsidR="006646D3">
              <w:t> </w:t>
            </w:r>
            <w:r>
              <w:t xml:space="preserve">Contract No: </w:t>
            </w:r>
          </w:p>
        </w:tc>
        <w:tc>
          <w:tcPr>
            <w:tcW w:w="2261" w:type="dxa"/>
          </w:tcPr>
          <w:p w14:paraId="2055C99A" w14:textId="77777777" w:rsidR="00ED2120" w:rsidRPr="00F44773" w:rsidRDefault="00F44773" w:rsidP="00F44773">
            <w:pPr>
              <w:pStyle w:val="BodyText"/>
              <w:jc w:val="right"/>
              <w:rPr>
                <w:rStyle w:val="BodyTextbold"/>
              </w:rPr>
            </w:pPr>
            <w:r w:rsidRPr="00F44773">
              <w:rPr>
                <w:rStyle w:val="BodyTextbold"/>
              </w:rPr>
              <w:t>Version: 1.0</w:t>
            </w:r>
          </w:p>
          <w:p w14:paraId="789327CF" w14:textId="47E7796B" w:rsidR="00F44773" w:rsidRDefault="00F44773" w:rsidP="00F44773">
            <w:pPr>
              <w:pStyle w:val="BodyText"/>
              <w:jc w:val="right"/>
            </w:pPr>
            <w:r>
              <w:t>Date: xx/xx/</w:t>
            </w:r>
            <w:r w:rsidR="007D61F9">
              <w:t>xx</w:t>
            </w:r>
          </w:p>
        </w:tc>
      </w:tr>
    </w:tbl>
    <w:p w14:paraId="260CE4E8" w14:textId="0FA35973" w:rsidR="008404CD" w:rsidRDefault="008404CD" w:rsidP="00F44773">
      <w:pPr>
        <w:pStyle w:val="BodyText"/>
        <w:spacing w:after="0" w:line="240" w:lineRule="auto"/>
      </w:pPr>
    </w:p>
    <w:tbl>
      <w:tblPr>
        <w:tblStyle w:val="Commentary"/>
        <w:tblW w:w="0" w:type="auto"/>
        <w:tblLook w:val="04A0" w:firstRow="1" w:lastRow="0" w:firstColumn="1" w:lastColumn="0" w:noHBand="0" w:noVBand="1"/>
      </w:tblPr>
      <w:tblGrid>
        <w:gridCol w:w="9024"/>
      </w:tblGrid>
      <w:tr w:rsidR="00F44773" w:rsidRPr="00F44773" w14:paraId="0220BDF1" w14:textId="77777777" w:rsidTr="00F44773">
        <w:tc>
          <w:tcPr>
            <w:tcW w:w="9024" w:type="dxa"/>
          </w:tcPr>
          <w:p w14:paraId="34642D0B" w14:textId="4FE00139" w:rsidR="00F44773" w:rsidRPr="00F44773" w:rsidRDefault="00F44773" w:rsidP="00F44773">
            <w:pPr>
              <w:pStyle w:val="BodyText"/>
            </w:pPr>
            <w:r>
              <w:t xml:space="preserve">Note: </w:t>
            </w:r>
            <w:r w:rsidRPr="00F44773">
              <w:t xml:space="preserve">This checklist has been developed to provide general guidance for PUP management on Road Infrastructure Projects. It can be used by </w:t>
            </w:r>
            <w:r>
              <w:t>departmental</w:t>
            </w:r>
            <w:r w:rsidRPr="00F44773">
              <w:t xml:space="preserve"> staff and </w:t>
            </w:r>
            <w:r>
              <w:t>C</w:t>
            </w:r>
            <w:r w:rsidRPr="00F44773">
              <w:t xml:space="preserve">onsultants to check that key aspects of utility management are covered in this stage. For any proposed changes or amendments to the checklist, please send all correspondence to </w:t>
            </w:r>
            <w:hyperlink r:id="rId23" w:history="1">
              <w:r w:rsidRPr="005C0363">
                <w:rPr>
                  <w:rStyle w:val="Hyperlink"/>
                </w:rPr>
                <w:t>tmr.techdocs@tmr.qld.gov.au</w:t>
              </w:r>
            </w:hyperlink>
            <w:r w:rsidRPr="00F44773">
              <w:t>.</w:t>
            </w:r>
          </w:p>
        </w:tc>
      </w:tr>
    </w:tbl>
    <w:p w14:paraId="352B4C2B" w14:textId="498D53E6" w:rsidR="008404CD" w:rsidRDefault="008404CD" w:rsidP="00F44773">
      <w:pPr>
        <w:pStyle w:val="BodyText"/>
        <w:spacing w:after="0" w:line="240" w:lineRule="auto"/>
      </w:pPr>
    </w:p>
    <w:tbl>
      <w:tblPr>
        <w:tblStyle w:val="TableGrid"/>
        <w:tblW w:w="0" w:type="auto"/>
        <w:tblLook w:val="04A0" w:firstRow="1" w:lastRow="0" w:firstColumn="1" w:lastColumn="0" w:noHBand="0" w:noVBand="1"/>
      </w:tblPr>
      <w:tblGrid>
        <w:gridCol w:w="967"/>
        <w:gridCol w:w="3946"/>
        <w:gridCol w:w="1250"/>
        <w:gridCol w:w="2897"/>
      </w:tblGrid>
      <w:tr w:rsidR="00F44773" w14:paraId="5E7F1386" w14:textId="77777777" w:rsidTr="00314FE1">
        <w:trPr>
          <w:tblHeader/>
        </w:trPr>
        <w:tc>
          <w:tcPr>
            <w:tcW w:w="967" w:type="dxa"/>
          </w:tcPr>
          <w:p w14:paraId="737A57CD" w14:textId="721B026C" w:rsidR="00F44773" w:rsidRDefault="00F44773" w:rsidP="00F44773">
            <w:pPr>
              <w:pStyle w:val="TableHeading"/>
              <w:keepNext w:val="0"/>
              <w:keepLines w:val="0"/>
            </w:pPr>
            <w:r>
              <w:t>Item</w:t>
            </w:r>
          </w:p>
        </w:tc>
        <w:tc>
          <w:tcPr>
            <w:tcW w:w="3946" w:type="dxa"/>
          </w:tcPr>
          <w:p w14:paraId="189DD3B4" w14:textId="6BA249BD" w:rsidR="00F44773" w:rsidRDefault="00F44773" w:rsidP="00F44773">
            <w:pPr>
              <w:pStyle w:val="TableHeading"/>
              <w:keepNext w:val="0"/>
              <w:keepLines w:val="0"/>
            </w:pPr>
            <w:r>
              <w:t>Tasks / Description</w:t>
            </w:r>
          </w:p>
        </w:tc>
        <w:tc>
          <w:tcPr>
            <w:tcW w:w="1250" w:type="dxa"/>
          </w:tcPr>
          <w:p w14:paraId="378742AB" w14:textId="1569C8BD" w:rsidR="00F44773" w:rsidRDefault="00F44773" w:rsidP="00F44773">
            <w:pPr>
              <w:pStyle w:val="TableHeading"/>
              <w:keepNext w:val="0"/>
              <w:keepLines w:val="0"/>
            </w:pPr>
            <w:r>
              <w:t>Date Completed</w:t>
            </w:r>
          </w:p>
        </w:tc>
        <w:tc>
          <w:tcPr>
            <w:tcW w:w="2897" w:type="dxa"/>
          </w:tcPr>
          <w:p w14:paraId="5B1562E0" w14:textId="780EB8D2" w:rsidR="00F44773" w:rsidRDefault="00F44773" w:rsidP="00F44773">
            <w:pPr>
              <w:pStyle w:val="TableHeading"/>
              <w:keepNext w:val="0"/>
              <w:keepLines w:val="0"/>
            </w:pPr>
            <w:r>
              <w:t>Comments</w:t>
            </w:r>
          </w:p>
        </w:tc>
      </w:tr>
      <w:tr w:rsidR="00F44773" w14:paraId="19358A73" w14:textId="77777777" w:rsidTr="00F44773">
        <w:tc>
          <w:tcPr>
            <w:tcW w:w="9060" w:type="dxa"/>
            <w:gridSpan w:val="4"/>
          </w:tcPr>
          <w:p w14:paraId="4841A3CB" w14:textId="5004C4B5" w:rsidR="00F44773" w:rsidRPr="00F44773" w:rsidRDefault="00F44773" w:rsidP="00F44773">
            <w:pPr>
              <w:pStyle w:val="BodyText"/>
              <w:keepNext w:val="0"/>
              <w:keepLines w:val="0"/>
              <w:rPr>
                <w:rStyle w:val="BodyTextbold"/>
              </w:rPr>
            </w:pPr>
            <w:r w:rsidRPr="00F44773">
              <w:rPr>
                <w:rStyle w:val="BodyTextbold"/>
              </w:rPr>
              <w:t>1.</w:t>
            </w:r>
            <w:r w:rsidR="008704EE">
              <w:rPr>
                <w:rStyle w:val="BodyTextbold"/>
              </w:rPr>
              <w:t>2</w:t>
            </w:r>
          </w:p>
        </w:tc>
      </w:tr>
      <w:tr w:rsidR="00F44773" w14:paraId="7FA14F1A" w14:textId="77777777" w:rsidTr="00314FE1">
        <w:tc>
          <w:tcPr>
            <w:tcW w:w="967" w:type="dxa"/>
          </w:tcPr>
          <w:p w14:paraId="7B48D337" w14:textId="6BC8E7E6" w:rsidR="00F44773" w:rsidRDefault="00F44773" w:rsidP="005473E5">
            <w:pPr>
              <w:pStyle w:val="TableBodyText"/>
              <w:keepNext w:val="0"/>
              <w:keepLines w:val="0"/>
            </w:pPr>
            <w:r>
              <w:t>1.</w:t>
            </w:r>
            <w:r w:rsidR="008704EE">
              <w:t>2.</w:t>
            </w:r>
            <w:r>
              <w:t>1</w:t>
            </w:r>
            <w:r w:rsidR="008704EE">
              <w:t>.1</w:t>
            </w:r>
          </w:p>
        </w:tc>
        <w:tc>
          <w:tcPr>
            <w:tcW w:w="3946" w:type="dxa"/>
          </w:tcPr>
          <w:p w14:paraId="33DBF033" w14:textId="0AFA23D2" w:rsidR="00F44773" w:rsidRDefault="006646D3" w:rsidP="005473E5">
            <w:pPr>
              <w:pStyle w:val="TableBodyText"/>
              <w:keepNext w:val="0"/>
              <w:keepLines w:val="0"/>
            </w:pPr>
            <w:r w:rsidRPr="006646D3">
              <w:t xml:space="preserve">Obtained current information to identify existing and abandoned PUP from owners of all assets located within the limits of </w:t>
            </w:r>
            <w:r w:rsidR="009B7129">
              <w:t>Works</w:t>
            </w:r>
            <w:r w:rsidRPr="006646D3">
              <w:t xml:space="preserve"> of the recommended option to the quality level nominated by the Project Manager.</w:t>
            </w:r>
          </w:p>
        </w:tc>
        <w:tc>
          <w:tcPr>
            <w:tcW w:w="1250" w:type="dxa"/>
          </w:tcPr>
          <w:p w14:paraId="179A9AE3" w14:textId="77777777" w:rsidR="00F44773" w:rsidRDefault="00F44773" w:rsidP="005473E5">
            <w:pPr>
              <w:pStyle w:val="TableBodyText"/>
              <w:keepNext w:val="0"/>
              <w:keepLines w:val="0"/>
            </w:pPr>
          </w:p>
        </w:tc>
        <w:tc>
          <w:tcPr>
            <w:tcW w:w="2897" w:type="dxa"/>
          </w:tcPr>
          <w:p w14:paraId="2134BF72" w14:textId="77777777" w:rsidR="00F44773" w:rsidRDefault="00F44773" w:rsidP="005473E5">
            <w:pPr>
              <w:pStyle w:val="TableBodyText"/>
              <w:keepNext w:val="0"/>
              <w:keepLines w:val="0"/>
            </w:pPr>
          </w:p>
        </w:tc>
      </w:tr>
      <w:tr w:rsidR="00F44773" w14:paraId="555D0654" w14:textId="77777777" w:rsidTr="00314FE1">
        <w:tc>
          <w:tcPr>
            <w:tcW w:w="967" w:type="dxa"/>
            <w:vAlign w:val="top"/>
          </w:tcPr>
          <w:p w14:paraId="1F4822EE" w14:textId="427C91BA" w:rsidR="00F44773" w:rsidRDefault="00F44773" w:rsidP="005473E5">
            <w:pPr>
              <w:pStyle w:val="TableBodyText"/>
              <w:keepNext w:val="0"/>
              <w:keepLines w:val="0"/>
            </w:pPr>
            <w:r w:rsidRPr="00DD2FAD">
              <w:t>1.2</w:t>
            </w:r>
            <w:r w:rsidR="008704EE">
              <w:t>.1.2</w:t>
            </w:r>
          </w:p>
        </w:tc>
        <w:tc>
          <w:tcPr>
            <w:tcW w:w="3946" w:type="dxa"/>
            <w:vAlign w:val="top"/>
          </w:tcPr>
          <w:p w14:paraId="2D70B910" w14:textId="3388C304" w:rsidR="00F44773" w:rsidRDefault="00314FE1" w:rsidP="005473E5">
            <w:pPr>
              <w:pStyle w:val="TableBodyText"/>
              <w:keepNext w:val="0"/>
              <w:keepLines w:val="0"/>
            </w:pPr>
            <w:r w:rsidRPr="00314FE1">
              <w:t xml:space="preserve">Requested and received in writing from PUP authorities of any upcoming </w:t>
            </w:r>
            <w:r w:rsidR="009B7129">
              <w:t>Works</w:t>
            </w:r>
            <w:r w:rsidRPr="00314FE1">
              <w:t xml:space="preserve"> or future planning in the </w:t>
            </w:r>
            <w:r w:rsidR="009B7129">
              <w:t>Works</w:t>
            </w:r>
            <w:r w:rsidRPr="00314FE1">
              <w:t xml:space="preserve"> area.</w:t>
            </w:r>
          </w:p>
        </w:tc>
        <w:tc>
          <w:tcPr>
            <w:tcW w:w="1250" w:type="dxa"/>
          </w:tcPr>
          <w:p w14:paraId="587861EB" w14:textId="77777777" w:rsidR="00F44773" w:rsidRDefault="00F44773" w:rsidP="005473E5">
            <w:pPr>
              <w:pStyle w:val="TableBodyText"/>
              <w:keepNext w:val="0"/>
              <w:keepLines w:val="0"/>
            </w:pPr>
          </w:p>
        </w:tc>
        <w:tc>
          <w:tcPr>
            <w:tcW w:w="2897" w:type="dxa"/>
          </w:tcPr>
          <w:p w14:paraId="1D515CAC" w14:textId="77777777" w:rsidR="00F44773" w:rsidRDefault="00F44773" w:rsidP="005473E5">
            <w:pPr>
              <w:pStyle w:val="TableBodyText"/>
              <w:keepNext w:val="0"/>
              <w:keepLines w:val="0"/>
            </w:pPr>
          </w:p>
        </w:tc>
      </w:tr>
      <w:tr w:rsidR="00F44773" w14:paraId="017E6ACF" w14:textId="77777777" w:rsidTr="00314FE1">
        <w:tc>
          <w:tcPr>
            <w:tcW w:w="967" w:type="dxa"/>
          </w:tcPr>
          <w:p w14:paraId="43EF1973" w14:textId="0BF095F3" w:rsidR="00F44773" w:rsidRDefault="00F44773" w:rsidP="005473E5">
            <w:pPr>
              <w:pStyle w:val="TableBodyText"/>
              <w:keepNext w:val="0"/>
              <w:keepLines w:val="0"/>
            </w:pPr>
            <w:r>
              <w:t>1.</w:t>
            </w:r>
            <w:r w:rsidR="008704EE">
              <w:t>2.1.</w:t>
            </w:r>
            <w:r>
              <w:t>3</w:t>
            </w:r>
          </w:p>
        </w:tc>
        <w:tc>
          <w:tcPr>
            <w:tcW w:w="3946" w:type="dxa"/>
          </w:tcPr>
          <w:p w14:paraId="46B02872" w14:textId="361BD17C" w:rsidR="00F44773" w:rsidRDefault="00314FE1" w:rsidP="008704EE">
            <w:pPr>
              <w:pStyle w:val="TableBodyText"/>
            </w:pPr>
            <w:r w:rsidRPr="00314FE1">
              <w:t>Ensured all PUP authorities have been consulted; including, identifying all utility standards required for working near their assets, particularly specific requirements in relation to vibration exposure.</w:t>
            </w:r>
          </w:p>
        </w:tc>
        <w:tc>
          <w:tcPr>
            <w:tcW w:w="1250" w:type="dxa"/>
          </w:tcPr>
          <w:p w14:paraId="6F0C64D1" w14:textId="77777777" w:rsidR="00F44773" w:rsidRDefault="00F44773" w:rsidP="005473E5">
            <w:pPr>
              <w:pStyle w:val="TableBodyText"/>
              <w:keepNext w:val="0"/>
              <w:keepLines w:val="0"/>
            </w:pPr>
          </w:p>
        </w:tc>
        <w:tc>
          <w:tcPr>
            <w:tcW w:w="2897" w:type="dxa"/>
          </w:tcPr>
          <w:p w14:paraId="4984AA19" w14:textId="77777777" w:rsidR="00F44773" w:rsidRDefault="00F44773" w:rsidP="005473E5">
            <w:pPr>
              <w:pStyle w:val="TableBodyText"/>
              <w:keepNext w:val="0"/>
              <w:keepLines w:val="0"/>
            </w:pPr>
          </w:p>
        </w:tc>
      </w:tr>
      <w:tr w:rsidR="00F44773" w14:paraId="10BA6AD6" w14:textId="77777777" w:rsidTr="00314FE1">
        <w:tc>
          <w:tcPr>
            <w:tcW w:w="967" w:type="dxa"/>
          </w:tcPr>
          <w:p w14:paraId="7E979772" w14:textId="6F80A46E" w:rsidR="00F44773" w:rsidRDefault="00F44773" w:rsidP="005473E5">
            <w:pPr>
              <w:pStyle w:val="TableBodyText"/>
              <w:keepNext w:val="0"/>
              <w:keepLines w:val="0"/>
            </w:pPr>
            <w:r>
              <w:t>1.</w:t>
            </w:r>
            <w:r w:rsidR="008704EE">
              <w:t>2.1.</w:t>
            </w:r>
            <w:r>
              <w:t>4</w:t>
            </w:r>
          </w:p>
        </w:tc>
        <w:tc>
          <w:tcPr>
            <w:tcW w:w="3946" w:type="dxa"/>
          </w:tcPr>
          <w:p w14:paraId="1899EF32" w14:textId="752B0D95" w:rsidR="00F44773" w:rsidRDefault="00314FE1" w:rsidP="005473E5">
            <w:pPr>
              <w:pStyle w:val="TableBodyText"/>
              <w:keepNext w:val="0"/>
              <w:keepLines w:val="0"/>
            </w:pPr>
            <w:r w:rsidRPr="00314FE1">
              <w:t>Establish a list of PUP authority contact details.</w:t>
            </w:r>
          </w:p>
        </w:tc>
        <w:tc>
          <w:tcPr>
            <w:tcW w:w="1250" w:type="dxa"/>
          </w:tcPr>
          <w:p w14:paraId="647A1187" w14:textId="77777777" w:rsidR="00F44773" w:rsidRDefault="00F44773" w:rsidP="005473E5">
            <w:pPr>
              <w:pStyle w:val="TableBodyText"/>
              <w:keepNext w:val="0"/>
              <w:keepLines w:val="0"/>
            </w:pPr>
          </w:p>
        </w:tc>
        <w:tc>
          <w:tcPr>
            <w:tcW w:w="2897" w:type="dxa"/>
          </w:tcPr>
          <w:p w14:paraId="39FF4302" w14:textId="77777777" w:rsidR="00F44773" w:rsidRDefault="00F44773" w:rsidP="005473E5">
            <w:pPr>
              <w:pStyle w:val="TableBodyText"/>
              <w:keepNext w:val="0"/>
              <w:keepLines w:val="0"/>
            </w:pPr>
          </w:p>
        </w:tc>
      </w:tr>
      <w:tr w:rsidR="00F44773" w14:paraId="3D358D47" w14:textId="77777777" w:rsidTr="00314FE1">
        <w:tc>
          <w:tcPr>
            <w:tcW w:w="967" w:type="dxa"/>
          </w:tcPr>
          <w:p w14:paraId="7F42D07C" w14:textId="5F65B911" w:rsidR="00F44773" w:rsidRDefault="00F44773" w:rsidP="005473E5">
            <w:pPr>
              <w:pStyle w:val="TableBodyText"/>
              <w:keepNext w:val="0"/>
              <w:keepLines w:val="0"/>
            </w:pPr>
            <w:r>
              <w:t>1.</w:t>
            </w:r>
            <w:r w:rsidR="008704EE">
              <w:t>2.1.</w:t>
            </w:r>
            <w:r>
              <w:t>5</w:t>
            </w:r>
          </w:p>
        </w:tc>
        <w:tc>
          <w:tcPr>
            <w:tcW w:w="3946" w:type="dxa"/>
          </w:tcPr>
          <w:p w14:paraId="41451058" w14:textId="2FAA812D" w:rsidR="00F44773" w:rsidRDefault="00314FE1" w:rsidP="005473E5">
            <w:pPr>
              <w:pStyle w:val="TableBodyText"/>
              <w:keepNext w:val="0"/>
              <w:keepLines w:val="0"/>
            </w:pPr>
            <w:r w:rsidRPr="00314FE1">
              <w:t xml:space="preserve">Reviewed the information provided by the asset owners and </w:t>
            </w:r>
            <w:r>
              <w:t>S</w:t>
            </w:r>
            <w:r w:rsidRPr="00314FE1">
              <w:t>ite survey.</w:t>
            </w:r>
          </w:p>
        </w:tc>
        <w:tc>
          <w:tcPr>
            <w:tcW w:w="1250" w:type="dxa"/>
          </w:tcPr>
          <w:p w14:paraId="1190DE02" w14:textId="77777777" w:rsidR="00F44773" w:rsidRDefault="00F44773" w:rsidP="005473E5">
            <w:pPr>
              <w:pStyle w:val="TableBodyText"/>
              <w:keepNext w:val="0"/>
              <w:keepLines w:val="0"/>
            </w:pPr>
          </w:p>
        </w:tc>
        <w:tc>
          <w:tcPr>
            <w:tcW w:w="2897" w:type="dxa"/>
          </w:tcPr>
          <w:p w14:paraId="7DA1A4A0" w14:textId="77777777" w:rsidR="00F44773" w:rsidRDefault="00F44773" w:rsidP="005473E5">
            <w:pPr>
              <w:pStyle w:val="TableBodyText"/>
              <w:keepNext w:val="0"/>
              <w:keepLines w:val="0"/>
            </w:pPr>
          </w:p>
        </w:tc>
      </w:tr>
      <w:tr w:rsidR="008704EE" w14:paraId="4F321AA9" w14:textId="77777777" w:rsidTr="00314FE1">
        <w:tc>
          <w:tcPr>
            <w:tcW w:w="967" w:type="dxa"/>
          </w:tcPr>
          <w:p w14:paraId="43E69E3D" w14:textId="6CCEA2E6" w:rsidR="008704EE" w:rsidRDefault="008704EE" w:rsidP="008704EE">
            <w:pPr>
              <w:pStyle w:val="TableBodyText"/>
              <w:keepNext w:val="0"/>
              <w:keepLines w:val="0"/>
            </w:pPr>
            <w:r>
              <w:t>1.2.1.6</w:t>
            </w:r>
          </w:p>
        </w:tc>
        <w:tc>
          <w:tcPr>
            <w:tcW w:w="3946" w:type="dxa"/>
          </w:tcPr>
          <w:p w14:paraId="01515804" w14:textId="51A82024" w:rsidR="008704EE" w:rsidRDefault="00314FE1" w:rsidP="005473E5">
            <w:pPr>
              <w:pStyle w:val="TableBodyText"/>
            </w:pPr>
            <w:r w:rsidRPr="00314FE1">
              <w:t xml:space="preserve">Checked with Corridor Management team of any new PUP installations or currently processed applications at the </w:t>
            </w:r>
            <w:r>
              <w:t>W</w:t>
            </w:r>
            <w:r w:rsidRPr="00314FE1">
              <w:t>orks area.</w:t>
            </w:r>
          </w:p>
        </w:tc>
        <w:tc>
          <w:tcPr>
            <w:tcW w:w="1250" w:type="dxa"/>
          </w:tcPr>
          <w:p w14:paraId="28AA3A5E" w14:textId="77777777" w:rsidR="008704EE" w:rsidRDefault="008704EE" w:rsidP="005473E5">
            <w:pPr>
              <w:pStyle w:val="TableBodyText"/>
            </w:pPr>
          </w:p>
        </w:tc>
        <w:tc>
          <w:tcPr>
            <w:tcW w:w="2897" w:type="dxa"/>
          </w:tcPr>
          <w:p w14:paraId="258DE25F" w14:textId="77777777" w:rsidR="008704EE" w:rsidRDefault="008704EE" w:rsidP="005473E5">
            <w:pPr>
              <w:pStyle w:val="TableBodyText"/>
            </w:pPr>
          </w:p>
        </w:tc>
      </w:tr>
      <w:tr w:rsidR="008704EE" w14:paraId="10CAE23A" w14:textId="77777777" w:rsidTr="00314FE1">
        <w:tc>
          <w:tcPr>
            <w:tcW w:w="967" w:type="dxa"/>
          </w:tcPr>
          <w:p w14:paraId="04ABA86A" w14:textId="18642373" w:rsidR="008704EE" w:rsidRDefault="008704EE" w:rsidP="008704EE">
            <w:pPr>
              <w:pStyle w:val="TableBodyText"/>
              <w:keepNext w:val="0"/>
              <w:keepLines w:val="0"/>
            </w:pPr>
            <w:r>
              <w:t>1.2.1.7</w:t>
            </w:r>
          </w:p>
        </w:tc>
        <w:tc>
          <w:tcPr>
            <w:tcW w:w="3946" w:type="dxa"/>
          </w:tcPr>
          <w:p w14:paraId="4868A421" w14:textId="2899AA79" w:rsidR="008704EE" w:rsidRDefault="00314FE1" w:rsidP="005473E5">
            <w:pPr>
              <w:pStyle w:val="TableBodyText"/>
            </w:pPr>
            <w:r w:rsidRPr="00314FE1">
              <w:t>Coordinated meetings with PUP authorities to share information, scope, timeframe etc.</w:t>
            </w:r>
          </w:p>
        </w:tc>
        <w:tc>
          <w:tcPr>
            <w:tcW w:w="1250" w:type="dxa"/>
          </w:tcPr>
          <w:p w14:paraId="716D539C" w14:textId="77777777" w:rsidR="008704EE" w:rsidRDefault="008704EE" w:rsidP="005473E5">
            <w:pPr>
              <w:pStyle w:val="TableBodyText"/>
            </w:pPr>
          </w:p>
        </w:tc>
        <w:tc>
          <w:tcPr>
            <w:tcW w:w="2897" w:type="dxa"/>
          </w:tcPr>
          <w:p w14:paraId="0A2D8EC5" w14:textId="77777777" w:rsidR="008704EE" w:rsidRDefault="008704EE" w:rsidP="005473E5">
            <w:pPr>
              <w:pStyle w:val="TableBodyText"/>
            </w:pPr>
          </w:p>
        </w:tc>
      </w:tr>
      <w:tr w:rsidR="008704EE" w14:paraId="35597E03" w14:textId="77777777" w:rsidTr="00314FE1">
        <w:tc>
          <w:tcPr>
            <w:tcW w:w="967" w:type="dxa"/>
          </w:tcPr>
          <w:p w14:paraId="0FADA48E" w14:textId="2DA81045" w:rsidR="008704EE" w:rsidRDefault="008704EE" w:rsidP="008704EE">
            <w:pPr>
              <w:pStyle w:val="TableBodyText"/>
              <w:keepNext w:val="0"/>
              <w:keepLines w:val="0"/>
            </w:pPr>
            <w:r>
              <w:t>1.2.1.8</w:t>
            </w:r>
          </w:p>
        </w:tc>
        <w:tc>
          <w:tcPr>
            <w:tcW w:w="3946" w:type="dxa"/>
          </w:tcPr>
          <w:p w14:paraId="138E91B0" w14:textId="1A749A99" w:rsidR="008704EE" w:rsidRDefault="00314FE1" w:rsidP="005473E5">
            <w:pPr>
              <w:pStyle w:val="TableBodyText"/>
            </w:pPr>
            <w:r w:rsidRPr="00314FE1">
              <w:t>Updated the drawings prepared during the Options Analysis.</w:t>
            </w:r>
          </w:p>
        </w:tc>
        <w:tc>
          <w:tcPr>
            <w:tcW w:w="1250" w:type="dxa"/>
          </w:tcPr>
          <w:p w14:paraId="5F77C5F5" w14:textId="77777777" w:rsidR="008704EE" w:rsidRDefault="008704EE" w:rsidP="005473E5">
            <w:pPr>
              <w:pStyle w:val="TableBodyText"/>
            </w:pPr>
          </w:p>
        </w:tc>
        <w:tc>
          <w:tcPr>
            <w:tcW w:w="2897" w:type="dxa"/>
          </w:tcPr>
          <w:p w14:paraId="10F22A9D" w14:textId="77777777" w:rsidR="008704EE" w:rsidRDefault="008704EE" w:rsidP="005473E5">
            <w:pPr>
              <w:pStyle w:val="TableBodyText"/>
            </w:pPr>
          </w:p>
        </w:tc>
      </w:tr>
      <w:tr w:rsidR="008704EE" w14:paraId="14B63CA2" w14:textId="77777777" w:rsidTr="00314FE1">
        <w:tc>
          <w:tcPr>
            <w:tcW w:w="967" w:type="dxa"/>
          </w:tcPr>
          <w:p w14:paraId="41B25047" w14:textId="602A4832" w:rsidR="008704EE" w:rsidRDefault="008704EE" w:rsidP="008704EE">
            <w:pPr>
              <w:pStyle w:val="TableBodyText"/>
              <w:keepNext w:val="0"/>
              <w:keepLines w:val="0"/>
            </w:pPr>
            <w:r>
              <w:t>1.2.1.9</w:t>
            </w:r>
          </w:p>
        </w:tc>
        <w:tc>
          <w:tcPr>
            <w:tcW w:w="3946" w:type="dxa"/>
          </w:tcPr>
          <w:p w14:paraId="70BE9858" w14:textId="50DA2F19" w:rsidR="008704EE" w:rsidRDefault="00314FE1" w:rsidP="005473E5">
            <w:pPr>
              <w:pStyle w:val="TableBodyText"/>
            </w:pPr>
            <w:r w:rsidRPr="00314FE1">
              <w:t>Updated the conflict matrix for the Approved Recommended Option.</w:t>
            </w:r>
          </w:p>
        </w:tc>
        <w:tc>
          <w:tcPr>
            <w:tcW w:w="1250" w:type="dxa"/>
          </w:tcPr>
          <w:p w14:paraId="5AE75F07" w14:textId="77777777" w:rsidR="008704EE" w:rsidRDefault="008704EE" w:rsidP="005473E5">
            <w:pPr>
              <w:pStyle w:val="TableBodyText"/>
            </w:pPr>
          </w:p>
        </w:tc>
        <w:tc>
          <w:tcPr>
            <w:tcW w:w="2897" w:type="dxa"/>
          </w:tcPr>
          <w:p w14:paraId="79358181" w14:textId="77777777" w:rsidR="008704EE" w:rsidRDefault="008704EE" w:rsidP="005473E5">
            <w:pPr>
              <w:pStyle w:val="TableBodyText"/>
            </w:pPr>
          </w:p>
        </w:tc>
      </w:tr>
      <w:tr w:rsidR="008704EE" w14:paraId="3027A9F6" w14:textId="77777777" w:rsidTr="00314FE1">
        <w:tc>
          <w:tcPr>
            <w:tcW w:w="967" w:type="dxa"/>
          </w:tcPr>
          <w:p w14:paraId="1F057ED6" w14:textId="446ADCFA" w:rsidR="008704EE" w:rsidRDefault="008704EE" w:rsidP="008704EE">
            <w:pPr>
              <w:pStyle w:val="TableBodyText"/>
              <w:keepNext w:val="0"/>
              <w:keepLines w:val="0"/>
            </w:pPr>
            <w:r>
              <w:lastRenderedPageBreak/>
              <w:t>1.2.1.10</w:t>
            </w:r>
          </w:p>
        </w:tc>
        <w:tc>
          <w:tcPr>
            <w:tcW w:w="3946" w:type="dxa"/>
          </w:tcPr>
          <w:p w14:paraId="30DF879F" w14:textId="19BA71DD" w:rsidR="008704EE" w:rsidRDefault="00314FE1" w:rsidP="005473E5">
            <w:pPr>
              <w:pStyle w:val="TableBodyText"/>
            </w:pPr>
            <w:r w:rsidRPr="00314FE1">
              <w:t>Discussed and agreed with PUP authorities on standards to be adopted (e.g. cover and clearances, protection treatment and construction methods etc).</w:t>
            </w:r>
          </w:p>
        </w:tc>
        <w:tc>
          <w:tcPr>
            <w:tcW w:w="1250" w:type="dxa"/>
          </w:tcPr>
          <w:p w14:paraId="0A62BB3A" w14:textId="77777777" w:rsidR="008704EE" w:rsidRDefault="008704EE" w:rsidP="005473E5">
            <w:pPr>
              <w:pStyle w:val="TableBodyText"/>
            </w:pPr>
          </w:p>
        </w:tc>
        <w:tc>
          <w:tcPr>
            <w:tcW w:w="2897" w:type="dxa"/>
          </w:tcPr>
          <w:p w14:paraId="08B55918" w14:textId="77777777" w:rsidR="008704EE" w:rsidRDefault="008704EE" w:rsidP="005473E5">
            <w:pPr>
              <w:pStyle w:val="TableBodyText"/>
            </w:pPr>
          </w:p>
        </w:tc>
      </w:tr>
      <w:tr w:rsidR="008704EE" w14:paraId="405542AD" w14:textId="77777777" w:rsidTr="00314FE1">
        <w:tc>
          <w:tcPr>
            <w:tcW w:w="967" w:type="dxa"/>
          </w:tcPr>
          <w:p w14:paraId="3F03C207" w14:textId="5F025827" w:rsidR="008704EE" w:rsidRDefault="008704EE" w:rsidP="008704EE">
            <w:pPr>
              <w:pStyle w:val="TableBodyText"/>
              <w:keepNext w:val="0"/>
              <w:keepLines w:val="0"/>
            </w:pPr>
            <w:r>
              <w:t>1.2.1.11</w:t>
            </w:r>
          </w:p>
        </w:tc>
        <w:tc>
          <w:tcPr>
            <w:tcW w:w="3946" w:type="dxa"/>
          </w:tcPr>
          <w:p w14:paraId="0E37682E" w14:textId="01AA2B2B" w:rsidR="008704EE" w:rsidRDefault="00314FE1" w:rsidP="005473E5">
            <w:pPr>
              <w:pStyle w:val="TableBodyText"/>
            </w:pPr>
            <w:r w:rsidRPr="00314FE1">
              <w:t xml:space="preserve">Prepared a </w:t>
            </w:r>
            <w:r w:rsidR="009B7129">
              <w:t>Site</w:t>
            </w:r>
            <w:r w:rsidRPr="00314FE1">
              <w:t xml:space="preserve"> validation</w:t>
            </w:r>
            <w:r>
              <w:t> </w:t>
            </w:r>
            <w:r w:rsidRPr="00314FE1">
              <w:t>/</w:t>
            </w:r>
            <w:r>
              <w:t> </w:t>
            </w:r>
            <w:r w:rsidRPr="00314FE1">
              <w:t>pothole plan for additional investigation to verify existing PUP</w:t>
            </w:r>
            <w:r>
              <w:t>.</w:t>
            </w:r>
          </w:p>
        </w:tc>
        <w:tc>
          <w:tcPr>
            <w:tcW w:w="1250" w:type="dxa"/>
          </w:tcPr>
          <w:p w14:paraId="7EA453D2" w14:textId="77777777" w:rsidR="008704EE" w:rsidRDefault="008704EE" w:rsidP="005473E5">
            <w:pPr>
              <w:pStyle w:val="TableBodyText"/>
            </w:pPr>
          </w:p>
        </w:tc>
        <w:tc>
          <w:tcPr>
            <w:tcW w:w="2897" w:type="dxa"/>
          </w:tcPr>
          <w:p w14:paraId="01309874" w14:textId="77777777" w:rsidR="008704EE" w:rsidRDefault="008704EE" w:rsidP="005473E5">
            <w:pPr>
              <w:pStyle w:val="TableBodyText"/>
            </w:pPr>
          </w:p>
        </w:tc>
      </w:tr>
      <w:tr w:rsidR="008704EE" w14:paraId="5B7E0F62" w14:textId="77777777" w:rsidTr="00314FE1">
        <w:tc>
          <w:tcPr>
            <w:tcW w:w="967" w:type="dxa"/>
          </w:tcPr>
          <w:p w14:paraId="7B4F6E0D" w14:textId="41A31C96" w:rsidR="008704EE" w:rsidRDefault="008704EE" w:rsidP="008704EE">
            <w:pPr>
              <w:pStyle w:val="TableBodyText"/>
              <w:keepNext w:val="0"/>
              <w:keepLines w:val="0"/>
            </w:pPr>
            <w:r>
              <w:t>1.2.1.12</w:t>
            </w:r>
          </w:p>
        </w:tc>
        <w:tc>
          <w:tcPr>
            <w:tcW w:w="3946" w:type="dxa"/>
          </w:tcPr>
          <w:p w14:paraId="313DF30B" w14:textId="57FAC136" w:rsidR="008704EE" w:rsidRDefault="00314FE1" w:rsidP="005473E5">
            <w:pPr>
              <w:pStyle w:val="TableBodyText"/>
            </w:pPr>
            <w:r w:rsidRPr="00314FE1">
              <w:t xml:space="preserve">If survey and potholing </w:t>
            </w:r>
            <w:r w:rsidR="009B7129">
              <w:t>Works</w:t>
            </w:r>
            <w:r w:rsidRPr="00314FE1">
              <w:t xml:space="preserve"> have been undertaken, checked utility line types are updated to reflect the change in quality level and indicative information has been removed.</w:t>
            </w:r>
          </w:p>
        </w:tc>
        <w:tc>
          <w:tcPr>
            <w:tcW w:w="1250" w:type="dxa"/>
          </w:tcPr>
          <w:p w14:paraId="30A1AC76" w14:textId="77777777" w:rsidR="008704EE" w:rsidRDefault="008704EE" w:rsidP="005473E5">
            <w:pPr>
              <w:pStyle w:val="TableBodyText"/>
            </w:pPr>
          </w:p>
        </w:tc>
        <w:tc>
          <w:tcPr>
            <w:tcW w:w="2897" w:type="dxa"/>
          </w:tcPr>
          <w:p w14:paraId="4561FEF0" w14:textId="77777777" w:rsidR="008704EE" w:rsidRDefault="008704EE" w:rsidP="005473E5">
            <w:pPr>
              <w:pStyle w:val="TableBodyText"/>
            </w:pPr>
          </w:p>
        </w:tc>
      </w:tr>
      <w:tr w:rsidR="008704EE" w14:paraId="153C13E3" w14:textId="77777777" w:rsidTr="00314FE1">
        <w:tc>
          <w:tcPr>
            <w:tcW w:w="967" w:type="dxa"/>
          </w:tcPr>
          <w:p w14:paraId="49AB74E6" w14:textId="7EDF36C2" w:rsidR="008704EE" w:rsidRDefault="008704EE" w:rsidP="008704EE">
            <w:pPr>
              <w:pStyle w:val="TableBodyText"/>
              <w:keepNext w:val="0"/>
              <w:keepLines w:val="0"/>
            </w:pPr>
            <w:r>
              <w:t>1.2.1.13</w:t>
            </w:r>
          </w:p>
        </w:tc>
        <w:tc>
          <w:tcPr>
            <w:tcW w:w="3946" w:type="dxa"/>
          </w:tcPr>
          <w:p w14:paraId="51B06B81" w14:textId="02B48ED9" w:rsidR="008704EE" w:rsidRDefault="00314FE1" w:rsidP="005473E5">
            <w:pPr>
              <w:pStyle w:val="TableBodyText"/>
            </w:pPr>
            <w:r w:rsidRPr="00314FE1">
              <w:t>Reviewed if the relocated PUP asset can be on a standard alignment and space proof the alignment.</w:t>
            </w:r>
          </w:p>
        </w:tc>
        <w:tc>
          <w:tcPr>
            <w:tcW w:w="1250" w:type="dxa"/>
          </w:tcPr>
          <w:p w14:paraId="7819066E" w14:textId="77777777" w:rsidR="008704EE" w:rsidRDefault="008704EE" w:rsidP="005473E5">
            <w:pPr>
              <w:pStyle w:val="TableBodyText"/>
            </w:pPr>
          </w:p>
        </w:tc>
        <w:tc>
          <w:tcPr>
            <w:tcW w:w="2897" w:type="dxa"/>
          </w:tcPr>
          <w:p w14:paraId="7318B09B" w14:textId="77777777" w:rsidR="008704EE" w:rsidRDefault="008704EE" w:rsidP="005473E5">
            <w:pPr>
              <w:pStyle w:val="TableBodyText"/>
            </w:pPr>
          </w:p>
        </w:tc>
      </w:tr>
      <w:tr w:rsidR="008704EE" w14:paraId="7102F184" w14:textId="77777777" w:rsidTr="00314FE1">
        <w:tc>
          <w:tcPr>
            <w:tcW w:w="967" w:type="dxa"/>
          </w:tcPr>
          <w:p w14:paraId="5AF4EC97" w14:textId="5F3057E2" w:rsidR="008704EE" w:rsidRDefault="008704EE" w:rsidP="008704EE">
            <w:pPr>
              <w:pStyle w:val="TableBodyText"/>
              <w:keepNext w:val="0"/>
              <w:keepLines w:val="0"/>
            </w:pPr>
            <w:r>
              <w:t>1.2.1.14</w:t>
            </w:r>
          </w:p>
        </w:tc>
        <w:tc>
          <w:tcPr>
            <w:tcW w:w="3946" w:type="dxa"/>
          </w:tcPr>
          <w:p w14:paraId="01253FEA" w14:textId="03DF32D3" w:rsidR="008704EE" w:rsidRDefault="00314FE1" w:rsidP="005473E5">
            <w:pPr>
              <w:pStyle w:val="TableBodyText"/>
            </w:pPr>
            <w:r w:rsidRPr="00314FE1">
              <w:t xml:space="preserve">Reviewed and confirmed that sufficient land is available in the Approved Recommended Option project </w:t>
            </w:r>
            <w:r>
              <w:t>S</w:t>
            </w:r>
            <w:r w:rsidRPr="00314FE1">
              <w:t>ite to cater for PUP relocations.</w:t>
            </w:r>
          </w:p>
        </w:tc>
        <w:tc>
          <w:tcPr>
            <w:tcW w:w="1250" w:type="dxa"/>
          </w:tcPr>
          <w:p w14:paraId="0D11AC6F" w14:textId="77777777" w:rsidR="008704EE" w:rsidRDefault="008704EE" w:rsidP="005473E5">
            <w:pPr>
              <w:pStyle w:val="TableBodyText"/>
            </w:pPr>
          </w:p>
        </w:tc>
        <w:tc>
          <w:tcPr>
            <w:tcW w:w="2897" w:type="dxa"/>
          </w:tcPr>
          <w:p w14:paraId="7A10C92E" w14:textId="77777777" w:rsidR="008704EE" w:rsidRDefault="008704EE" w:rsidP="005473E5">
            <w:pPr>
              <w:pStyle w:val="TableBodyText"/>
            </w:pPr>
          </w:p>
        </w:tc>
      </w:tr>
      <w:tr w:rsidR="008704EE" w14:paraId="0E4A49BC" w14:textId="77777777" w:rsidTr="00314FE1">
        <w:tc>
          <w:tcPr>
            <w:tcW w:w="967" w:type="dxa"/>
          </w:tcPr>
          <w:p w14:paraId="343979B4" w14:textId="295F567D" w:rsidR="008704EE" w:rsidRDefault="008704EE" w:rsidP="008704EE">
            <w:pPr>
              <w:pStyle w:val="TableBodyText"/>
              <w:keepNext w:val="0"/>
              <w:keepLines w:val="0"/>
            </w:pPr>
            <w:r>
              <w:t>1.2.1.15</w:t>
            </w:r>
          </w:p>
        </w:tc>
        <w:tc>
          <w:tcPr>
            <w:tcW w:w="3946" w:type="dxa"/>
          </w:tcPr>
          <w:p w14:paraId="1BFECD07" w14:textId="4C8B97E1" w:rsidR="008704EE" w:rsidRDefault="00314FE1" w:rsidP="005473E5">
            <w:pPr>
              <w:pStyle w:val="TableBodyText"/>
            </w:pPr>
            <w:r w:rsidRPr="00314FE1">
              <w:t>Considered other factors such as environment, width of verge, drainage and approval timeframes.</w:t>
            </w:r>
          </w:p>
        </w:tc>
        <w:tc>
          <w:tcPr>
            <w:tcW w:w="1250" w:type="dxa"/>
          </w:tcPr>
          <w:p w14:paraId="190C48D5" w14:textId="77777777" w:rsidR="008704EE" w:rsidRDefault="008704EE" w:rsidP="005473E5">
            <w:pPr>
              <w:pStyle w:val="TableBodyText"/>
            </w:pPr>
          </w:p>
        </w:tc>
        <w:tc>
          <w:tcPr>
            <w:tcW w:w="2897" w:type="dxa"/>
          </w:tcPr>
          <w:p w14:paraId="0752CB34" w14:textId="77777777" w:rsidR="008704EE" w:rsidRDefault="008704EE" w:rsidP="005473E5">
            <w:pPr>
              <w:pStyle w:val="TableBodyText"/>
            </w:pPr>
          </w:p>
        </w:tc>
      </w:tr>
      <w:tr w:rsidR="00F44773" w14:paraId="2867993E" w14:textId="77777777" w:rsidTr="00314FE1">
        <w:tc>
          <w:tcPr>
            <w:tcW w:w="967" w:type="dxa"/>
          </w:tcPr>
          <w:p w14:paraId="583B2BFD" w14:textId="005F6D35" w:rsidR="00F44773" w:rsidRDefault="008704EE" w:rsidP="006F6691">
            <w:pPr>
              <w:pStyle w:val="TableBodyText"/>
            </w:pPr>
            <w:r>
              <w:t>1.2.1.16</w:t>
            </w:r>
          </w:p>
        </w:tc>
        <w:tc>
          <w:tcPr>
            <w:tcW w:w="3946" w:type="dxa"/>
          </w:tcPr>
          <w:p w14:paraId="71138045" w14:textId="68D90D43" w:rsidR="00F44773" w:rsidRDefault="00314FE1" w:rsidP="006F6691">
            <w:pPr>
              <w:pStyle w:val="TableBodyText"/>
            </w:pPr>
            <w:r w:rsidRPr="006F6691">
              <w:t xml:space="preserve">Identified risks associated with proposed PUP relocation </w:t>
            </w:r>
            <w:r w:rsidR="009B7129" w:rsidRPr="006F6691">
              <w:t>Works</w:t>
            </w:r>
            <w:r w:rsidRPr="006F6691">
              <w:t xml:space="preserve"> and updated </w:t>
            </w:r>
            <w:r w:rsidR="006F6691" w:rsidRPr="006F6691">
              <w:t>R</w:t>
            </w:r>
            <w:r w:rsidRPr="006F6691">
              <w:t xml:space="preserve">isk </w:t>
            </w:r>
            <w:r w:rsidR="006F6691" w:rsidRPr="006F6691">
              <w:t>M</w:t>
            </w:r>
            <w:r w:rsidRPr="006F6691">
              <w:t>atrix from Options Analysis stage.</w:t>
            </w:r>
          </w:p>
        </w:tc>
        <w:tc>
          <w:tcPr>
            <w:tcW w:w="1250" w:type="dxa"/>
          </w:tcPr>
          <w:p w14:paraId="142CBE78" w14:textId="77777777" w:rsidR="00F44773" w:rsidRDefault="00F44773" w:rsidP="006F6691">
            <w:pPr>
              <w:pStyle w:val="TableBodyText"/>
            </w:pPr>
          </w:p>
        </w:tc>
        <w:tc>
          <w:tcPr>
            <w:tcW w:w="2897" w:type="dxa"/>
          </w:tcPr>
          <w:p w14:paraId="1393CE8C" w14:textId="77777777" w:rsidR="00F44773" w:rsidRDefault="00F44773" w:rsidP="006F6691">
            <w:pPr>
              <w:pStyle w:val="TableBodyText"/>
            </w:pPr>
          </w:p>
        </w:tc>
      </w:tr>
      <w:tr w:rsidR="00F44773" w14:paraId="2940FEAA" w14:textId="77777777" w:rsidTr="00314FE1">
        <w:tc>
          <w:tcPr>
            <w:tcW w:w="967" w:type="dxa"/>
          </w:tcPr>
          <w:p w14:paraId="2F0756A6" w14:textId="077AFF8D" w:rsidR="00F44773" w:rsidRDefault="008704EE" w:rsidP="005473E5">
            <w:pPr>
              <w:pStyle w:val="TableBodyText"/>
              <w:keepNext w:val="0"/>
              <w:keepLines w:val="0"/>
            </w:pPr>
            <w:r>
              <w:t>1.2.1.17</w:t>
            </w:r>
          </w:p>
        </w:tc>
        <w:tc>
          <w:tcPr>
            <w:tcW w:w="3946" w:type="dxa"/>
          </w:tcPr>
          <w:p w14:paraId="4793DB72" w14:textId="36571E7F" w:rsidR="00F44773" w:rsidRDefault="00314FE1" w:rsidP="008704EE">
            <w:pPr>
              <w:pStyle w:val="TableBodyText"/>
            </w:pPr>
            <w:r w:rsidRPr="00314FE1">
              <w:t>Requested from PUP authorities for relocation cost estimates or in some instances engage the PUP authority to undertake an impact assessment to provide better idea of costs.</w:t>
            </w:r>
          </w:p>
        </w:tc>
        <w:tc>
          <w:tcPr>
            <w:tcW w:w="1250" w:type="dxa"/>
          </w:tcPr>
          <w:p w14:paraId="0E5686A6" w14:textId="77777777" w:rsidR="00F44773" w:rsidRDefault="00F44773" w:rsidP="005473E5">
            <w:pPr>
              <w:pStyle w:val="TableBodyText"/>
              <w:keepNext w:val="0"/>
              <w:keepLines w:val="0"/>
            </w:pPr>
          </w:p>
        </w:tc>
        <w:tc>
          <w:tcPr>
            <w:tcW w:w="2897" w:type="dxa"/>
          </w:tcPr>
          <w:p w14:paraId="287846CD" w14:textId="77777777" w:rsidR="00F44773" w:rsidRDefault="00F44773" w:rsidP="005473E5">
            <w:pPr>
              <w:pStyle w:val="TableBodyText"/>
              <w:keepNext w:val="0"/>
              <w:keepLines w:val="0"/>
            </w:pPr>
          </w:p>
        </w:tc>
      </w:tr>
      <w:tr w:rsidR="00F44773" w14:paraId="24A62744" w14:textId="77777777" w:rsidTr="00314FE1">
        <w:tc>
          <w:tcPr>
            <w:tcW w:w="967" w:type="dxa"/>
          </w:tcPr>
          <w:p w14:paraId="7585BAA4" w14:textId="2A120AD8" w:rsidR="00F44773" w:rsidRDefault="008704EE" w:rsidP="005473E5">
            <w:pPr>
              <w:pStyle w:val="TableBodyText"/>
              <w:keepNext w:val="0"/>
              <w:keepLines w:val="0"/>
            </w:pPr>
            <w:r>
              <w:t>1.2.1.18</w:t>
            </w:r>
          </w:p>
        </w:tc>
        <w:tc>
          <w:tcPr>
            <w:tcW w:w="3946" w:type="dxa"/>
          </w:tcPr>
          <w:p w14:paraId="26562795" w14:textId="4C288BD4" w:rsidR="00F44773" w:rsidRDefault="00314FE1" w:rsidP="005473E5">
            <w:pPr>
              <w:pStyle w:val="TableBodyText"/>
            </w:pPr>
            <w:r w:rsidRPr="00314FE1">
              <w:t>Identified PUP which require a long lead time to procure, approve and/or construct and completed the ' Suitability of Early Works for PUP' checklist.</w:t>
            </w:r>
          </w:p>
        </w:tc>
        <w:tc>
          <w:tcPr>
            <w:tcW w:w="1250" w:type="dxa"/>
          </w:tcPr>
          <w:p w14:paraId="5239384C" w14:textId="77777777" w:rsidR="00F44773" w:rsidRDefault="00F44773" w:rsidP="005473E5">
            <w:pPr>
              <w:pStyle w:val="TableBodyText"/>
              <w:keepNext w:val="0"/>
              <w:keepLines w:val="0"/>
            </w:pPr>
          </w:p>
        </w:tc>
        <w:tc>
          <w:tcPr>
            <w:tcW w:w="2897" w:type="dxa"/>
          </w:tcPr>
          <w:p w14:paraId="7831AC26" w14:textId="77777777" w:rsidR="00F44773" w:rsidRDefault="00F44773" w:rsidP="005473E5">
            <w:pPr>
              <w:pStyle w:val="TableBodyText"/>
              <w:keepNext w:val="0"/>
              <w:keepLines w:val="0"/>
            </w:pPr>
          </w:p>
        </w:tc>
      </w:tr>
      <w:tr w:rsidR="00F44773" w14:paraId="51FF806B" w14:textId="77777777" w:rsidTr="00314FE1">
        <w:tc>
          <w:tcPr>
            <w:tcW w:w="967" w:type="dxa"/>
          </w:tcPr>
          <w:p w14:paraId="68884008" w14:textId="2F1C4C30" w:rsidR="00F44773" w:rsidRDefault="008704EE" w:rsidP="005473E5">
            <w:pPr>
              <w:pStyle w:val="TableBodyText"/>
              <w:keepNext w:val="0"/>
              <w:keepLines w:val="0"/>
            </w:pPr>
            <w:r>
              <w:t>1.2.1.19</w:t>
            </w:r>
          </w:p>
        </w:tc>
        <w:tc>
          <w:tcPr>
            <w:tcW w:w="3946" w:type="dxa"/>
          </w:tcPr>
          <w:p w14:paraId="4E0D5D61" w14:textId="55E045AE" w:rsidR="00F44773" w:rsidRDefault="00314FE1" w:rsidP="005473E5">
            <w:pPr>
              <w:pStyle w:val="TableBodyText"/>
              <w:keepNext w:val="0"/>
              <w:keepLines w:val="0"/>
            </w:pPr>
            <w:r w:rsidRPr="00314FE1">
              <w:t>Summarised PUP findings, decisions and agreements in the Business Case report.</w:t>
            </w:r>
          </w:p>
        </w:tc>
        <w:tc>
          <w:tcPr>
            <w:tcW w:w="1250" w:type="dxa"/>
          </w:tcPr>
          <w:p w14:paraId="71C43058" w14:textId="77777777" w:rsidR="00F44773" w:rsidRDefault="00F44773" w:rsidP="005473E5">
            <w:pPr>
              <w:pStyle w:val="TableBodyText"/>
              <w:keepNext w:val="0"/>
              <w:keepLines w:val="0"/>
            </w:pPr>
          </w:p>
        </w:tc>
        <w:tc>
          <w:tcPr>
            <w:tcW w:w="2897" w:type="dxa"/>
          </w:tcPr>
          <w:p w14:paraId="0E7FA592" w14:textId="77777777" w:rsidR="00F44773" w:rsidRDefault="00F44773" w:rsidP="005473E5">
            <w:pPr>
              <w:pStyle w:val="TableBodyText"/>
              <w:keepNext w:val="0"/>
              <w:keepLines w:val="0"/>
            </w:pPr>
          </w:p>
        </w:tc>
      </w:tr>
    </w:tbl>
    <w:p w14:paraId="350661C1" w14:textId="77777777" w:rsidR="00314FE1" w:rsidRDefault="00314FE1" w:rsidP="00D962D3">
      <w:pPr>
        <w:pStyle w:val="BodyText"/>
        <w:spacing w:after="0" w:line="240" w:lineRule="auto"/>
      </w:pPr>
    </w:p>
    <w:p w14:paraId="6132D3B8" w14:textId="77777777" w:rsidR="00020AB8" w:rsidRDefault="00020AB8" w:rsidP="00D962D3">
      <w:pPr>
        <w:pStyle w:val="BodyText"/>
        <w:spacing w:after="0" w:line="240" w:lineRule="auto"/>
      </w:pPr>
    </w:p>
    <w:p w14:paraId="69A061F3" w14:textId="50E0F564" w:rsidR="00020AB8" w:rsidRDefault="00020AB8" w:rsidP="00D962D3">
      <w:pPr>
        <w:pStyle w:val="BodyText"/>
        <w:spacing w:after="0" w:line="240" w:lineRule="auto"/>
        <w:sectPr w:rsidR="00020AB8" w:rsidSect="003306B4">
          <w:pgSz w:w="11906" w:h="16838" w:code="9"/>
          <w:pgMar w:top="1418" w:right="1418" w:bottom="1418" w:left="1418" w:header="454" w:footer="454" w:gutter="0"/>
          <w:cols w:space="708"/>
          <w:docGrid w:linePitch="360"/>
        </w:sectPr>
      </w:pPr>
    </w:p>
    <w:p w14:paraId="4DD875C5" w14:textId="5671E5A9" w:rsidR="008404CD" w:rsidRPr="00314FE1" w:rsidRDefault="00314FE1" w:rsidP="00314FE1">
      <w:pPr>
        <w:pStyle w:val="Heading1"/>
        <w:numPr>
          <w:ilvl w:val="0"/>
          <w:numId w:val="0"/>
        </w:numPr>
        <w:ind w:left="431" w:hanging="431"/>
      </w:pPr>
      <w:bookmarkStart w:id="32" w:name="_Toc147230674"/>
      <w:r>
        <w:lastRenderedPageBreak/>
        <w:t>Attachment 2 – Early Works Checklist</w:t>
      </w:r>
      <w:bookmarkEnd w:id="32"/>
    </w:p>
    <w:tbl>
      <w:tblPr>
        <w:tblStyle w:val="TableGrid"/>
        <w:tblW w:w="0" w:type="auto"/>
        <w:tblLook w:val="04A0" w:firstRow="1" w:lastRow="0" w:firstColumn="1" w:lastColumn="0" w:noHBand="0" w:noVBand="1"/>
      </w:tblPr>
      <w:tblGrid>
        <w:gridCol w:w="6799"/>
        <w:gridCol w:w="2261"/>
      </w:tblGrid>
      <w:tr w:rsidR="00314FE1" w14:paraId="283AF96C" w14:textId="77777777" w:rsidTr="00314FE1">
        <w:tc>
          <w:tcPr>
            <w:tcW w:w="6799" w:type="dxa"/>
          </w:tcPr>
          <w:p w14:paraId="51408655" w14:textId="77777777" w:rsidR="00314FE1" w:rsidRDefault="00314FE1" w:rsidP="00314FE1">
            <w:pPr>
              <w:pStyle w:val="BodyText"/>
            </w:pPr>
            <w:r>
              <w:t>Program Delivery and Operations</w:t>
            </w:r>
          </w:p>
        </w:tc>
        <w:tc>
          <w:tcPr>
            <w:tcW w:w="2261" w:type="dxa"/>
          </w:tcPr>
          <w:p w14:paraId="336E4432" w14:textId="2945B5F3" w:rsidR="00314FE1" w:rsidRDefault="00314FE1" w:rsidP="00314FE1">
            <w:pPr>
              <w:pStyle w:val="BodyText"/>
              <w:jc w:val="right"/>
            </w:pPr>
            <w:r>
              <w:t>Issued Date: xx/xx/</w:t>
            </w:r>
            <w:r w:rsidR="007D61F9">
              <w:t>xx</w:t>
            </w:r>
          </w:p>
        </w:tc>
      </w:tr>
      <w:tr w:rsidR="00314FE1" w14:paraId="586DCAED" w14:textId="77777777" w:rsidTr="00314FE1">
        <w:tc>
          <w:tcPr>
            <w:tcW w:w="6799" w:type="dxa"/>
          </w:tcPr>
          <w:p w14:paraId="797F741B" w14:textId="02262AC6" w:rsidR="00314FE1" w:rsidRPr="00F44773" w:rsidRDefault="00314FE1" w:rsidP="00314FE1">
            <w:pPr>
              <w:pStyle w:val="BodyText"/>
              <w:rPr>
                <w:rStyle w:val="BodyTextbold"/>
              </w:rPr>
            </w:pPr>
            <w:r>
              <w:rPr>
                <w:rStyle w:val="BodyTextbold"/>
              </w:rPr>
              <w:t>Sustainability of Early Works for PUP Ch</w:t>
            </w:r>
            <w:r w:rsidRPr="00F44773">
              <w:rPr>
                <w:rStyle w:val="BodyTextbold"/>
              </w:rPr>
              <w:t>ecklist</w:t>
            </w:r>
            <w:r>
              <w:rPr>
                <w:rStyle w:val="BodyTextbold"/>
              </w:rPr>
              <w:br/>
            </w:r>
            <w:r w:rsidRPr="00314FE1">
              <w:t>To be used in planning, design and construction stages.</w:t>
            </w:r>
          </w:p>
          <w:p w14:paraId="299621C7" w14:textId="77777777" w:rsidR="00314FE1" w:rsidRPr="00314FE1" w:rsidRDefault="00314FE1" w:rsidP="00314FE1">
            <w:pPr>
              <w:pStyle w:val="BodyText"/>
              <w:rPr>
                <w:rStyle w:val="BodyTextbold"/>
              </w:rPr>
            </w:pPr>
            <w:r w:rsidRPr="00314FE1">
              <w:rPr>
                <w:rStyle w:val="BodyTextbold"/>
              </w:rPr>
              <w:t>Completed by:</w:t>
            </w:r>
          </w:p>
          <w:p w14:paraId="7F9A8D68" w14:textId="77777777" w:rsidR="00314FE1" w:rsidRPr="00314FE1" w:rsidRDefault="00314FE1" w:rsidP="00314FE1">
            <w:pPr>
              <w:pStyle w:val="BodyText"/>
              <w:rPr>
                <w:rStyle w:val="BodyTextbold"/>
              </w:rPr>
            </w:pPr>
            <w:r w:rsidRPr="00314FE1">
              <w:rPr>
                <w:rStyle w:val="BodyTextbold"/>
              </w:rPr>
              <w:t>Project Name:</w:t>
            </w:r>
          </w:p>
          <w:p w14:paraId="672FBEDF" w14:textId="77777777" w:rsidR="00314FE1" w:rsidRDefault="00314FE1" w:rsidP="00314FE1">
            <w:pPr>
              <w:pStyle w:val="BodyText"/>
            </w:pPr>
            <w:r w:rsidRPr="00314FE1">
              <w:rPr>
                <w:rStyle w:val="BodyTextbold"/>
              </w:rPr>
              <w:t xml:space="preserve">Project / Contract No: </w:t>
            </w:r>
          </w:p>
        </w:tc>
        <w:tc>
          <w:tcPr>
            <w:tcW w:w="2261" w:type="dxa"/>
            <w:vAlign w:val="top"/>
          </w:tcPr>
          <w:p w14:paraId="2DBA6706" w14:textId="77777777" w:rsidR="00314FE1" w:rsidRPr="00F44773" w:rsidRDefault="00314FE1" w:rsidP="00314FE1">
            <w:pPr>
              <w:pStyle w:val="BodyText"/>
              <w:jc w:val="right"/>
              <w:rPr>
                <w:rStyle w:val="BodyTextbold"/>
              </w:rPr>
            </w:pPr>
            <w:r w:rsidRPr="00F44773">
              <w:rPr>
                <w:rStyle w:val="BodyTextbold"/>
              </w:rPr>
              <w:t>Version: 1.0</w:t>
            </w:r>
          </w:p>
          <w:p w14:paraId="630F2E3D" w14:textId="37B585E3" w:rsidR="00314FE1" w:rsidRDefault="00314FE1" w:rsidP="00314FE1">
            <w:pPr>
              <w:pStyle w:val="BodyText"/>
              <w:jc w:val="right"/>
            </w:pPr>
            <w:r>
              <w:t>Date: xx/xx/</w:t>
            </w:r>
            <w:r w:rsidR="007D61F9">
              <w:t>xx</w:t>
            </w:r>
          </w:p>
        </w:tc>
      </w:tr>
    </w:tbl>
    <w:p w14:paraId="3C567427" w14:textId="3109DF4E" w:rsidR="00314FE1" w:rsidRDefault="00314FE1" w:rsidP="00314FE1">
      <w:pPr>
        <w:pStyle w:val="BodyText"/>
        <w:spacing w:after="0" w:line="240" w:lineRule="auto"/>
      </w:pPr>
    </w:p>
    <w:tbl>
      <w:tblPr>
        <w:tblStyle w:val="Commentary"/>
        <w:tblW w:w="0" w:type="auto"/>
        <w:tblLook w:val="04A0" w:firstRow="1" w:lastRow="0" w:firstColumn="1" w:lastColumn="0" w:noHBand="0" w:noVBand="1"/>
      </w:tblPr>
      <w:tblGrid>
        <w:gridCol w:w="9024"/>
      </w:tblGrid>
      <w:tr w:rsidR="00314FE1" w:rsidRPr="00314FE1" w14:paraId="510A4C3D" w14:textId="77777777" w:rsidTr="00314FE1">
        <w:tc>
          <w:tcPr>
            <w:tcW w:w="9024" w:type="dxa"/>
          </w:tcPr>
          <w:p w14:paraId="3EE77899" w14:textId="0810E3DD" w:rsidR="00314FE1" w:rsidRPr="00314FE1" w:rsidRDefault="00314FE1" w:rsidP="00314FE1">
            <w:pPr>
              <w:pStyle w:val="BodyText"/>
            </w:pPr>
            <w:r>
              <w:t xml:space="preserve">Note: </w:t>
            </w:r>
            <w:r w:rsidRPr="00314FE1">
              <w:t>The purpose of Early Works is to reduce risk in the delivery</w:t>
            </w:r>
            <w:r>
              <w:t> </w:t>
            </w:r>
            <w:r w:rsidRPr="00314FE1">
              <w:t>/</w:t>
            </w:r>
            <w:r>
              <w:t> </w:t>
            </w:r>
            <w:r w:rsidRPr="00314FE1">
              <w:t>time constraint in the main construction contract and avoid project delays and latent conditions, which ultimately results in variation claims to T</w:t>
            </w:r>
            <w:r>
              <w:t xml:space="preserve">ransport and </w:t>
            </w:r>
            <w:r w:rsidRPr="00314FE1">
              <w:t>M</w:t>
            </w:r>
            <w:r>
              <w:t xml:space="preserve">ain </w:t>
            </w:r>
            <w:r w:rsidRPr="00314FE1">
              <w:t>R</w:t>
            </w:r>
            <w:r>
              <w:t>oads</w:t>
            </w:r>
            <w:r w:rsidRPr="00314FE1">
              <w:t>. However, Early Works should be assessed on a case-by-case scenario as they do not work for all situations.</w:t>
            </w:r>
          </w:p>
        </w:tc>
      </w:tr>
    </w:tbl>
    <w:p w14:paraId="6026436D" w14:textId="36F5920D" w:rsidR="00314FE1" w:rsidRDefault="00314FE1" w:rsidP="00314FE1">
      <w:pPr>
        <w:pStyle w:val="BodyText"/>
        <w:spacing w:after="0" w:line="240" w:lineRule="auto"/>
      </w:pPr>
    </w:p>
    <w:tbl>
      <w:tblPr>
        <w:tblStyle w:val="TableGrid"/>
        <w:tblW w:w="0" w:type="auto"/>
        <w:tblLook w:val="04A0" w:firstRow="1" w:lastRow="0" w:firstColumn="1" w:lastColumn="0" w:noHBand="0" w:noVBand="1"/>
      </w:tblPr>
      <w:tblGrid>
        <w:gridCol w:w="3332"/>
        <w:gridCol w:w="1195"/>
        <w:gridCol w:w="3338"/>
        <w:gridCol w:w="1195"/>
      </w:tblGrid>
      <w:tr w:rsidR="00314FE1" w14:paraId="1B93BD0B" w14:textId="77777777" w:rsidTr="000F209C">
        <w:trPr>
          <w:tblHeader/>
        </w:trPr>
        <w:tc>
          <w:tcPr>
            <w:tcW w:w="3332" w:type="dxa"/>
          </w:tcPr>
          <w:p w14:paraId="52C103D2" w14:textId="2B5BC9D3" w:rsidR="00314FE1" w:rsidRDefault="00314FE1" w:rsidP="000F209C">
            <w:pPr>
              <w:pStyle w:val="TableHeading"/>
              <w:keepNext w:val="0"/>
              <w:keepLines w:val="0"/>
            </w:pPr>
            <w:r>
              <w:t>Suitable for Early Works</w:t>
            </w:r>
          </w:p>
        </w:tc>
        <w:tc>
          <w:tcPr>
            <w:tcW w:w="1195" w:type="dxa"/>
          </w:tcPr>
          <w:p w14:paraId="51BC7950" w14:textId="635820B0" w:rsidR="00314FE1" w:rsidRDefault="00314FE1" w:rsidP="000F209C">
            <w:pPr>
              <w:pStyle w:val="TableHeading"/>
              <w:keepNext w:val="0"/>
              <w:keepLines w:val="0"/>
            </w:pPr>
            <w:r>
              <w:t>Tick if applicable to your project</w:t>
            </w:r>
          </w:p>
        </w:tc>
        <w:tc>
          <w:tcPr>
            <w:tcW w:w="3338" w:type="dxa"/>
          </w:tcPr>
          <w:p w14:paraId="4686CCBA" w14:textId="40C1D697" w:rsidR="00314FE1" w:rsidRDefault="00314FE1" w:rsidP="000F209C">
            <w:pPr>
              <w:pStyle w:val="TableHeading"/>
              <w:keepNext w:val="0"/>
              <w:keepLines w:val="0"/>
            </w:pPr>
            <w:r>
              <w:t>Not suitable for Early Works</w:t>
            </w:r>
          </w:p>
        </w:tc>
        <w:tc>
          <w:tcPr>
            <w:tcW w:w="1195" w:type="dxa"/>
          </w:tcPr>
          <w:p w14:paraId="3C68CD2B" w14:textId="2958985F" w:rsidR="00314FE1" w:rsidRDefault="00314FE1" w:rsidP="000F209C">
            <w:pPr>
              <w:pStyle w:val="TableHeading"/>
              <w:keepNext w:val="0"/>
              <w:keepLines w:val="0"/>
            </w:pPr>
            <w:r>
              <w:t>Tick if applicable to your project</w:t>
            </w:r>
          </w:p>
        </w:tc>
      </w:tr>
      <w:tr w:rsidR="000F209C" w14:paraId="68179E82" w14:textId="77777777" w:rsidTr="00305F4E">
        <w:tc>
          <w:tcPr>
            <w:tcW w:w="3332" w:type="dxa"/>
            <w:vAlign w:val="top"/>
          </w:tcPr>
          <w:p w14:paraId="0DC82158" w14:textId="55941AD8" w:rsidR="000F209C" w:rsidRDefault="000F209C" w:rsidP="000F209C">
            <w:pPr>
              <w:pStyle w:val="TableBodyTextsmall"/>
              <w:keepNext w:val="0"/>
              <w:keepLines w:val="0"/>
            </w:pPr>
            <w:r w:rsidRPr="00DD3EA8">
              <w:t>PUP which require a long lead time to procure and install (e.g. 33</w:t>
            </w:r>
            <w:r>
              <w:t> </w:t>
            </w:r>
            <w:r w:rsidRPr="00DD3EA8">
              <w:t>kV&lt; electrical cables, transmission gas mains, mobile towers, large diameter, water</w:t>
            </w:r>
            <w:r>
              <w:t> </w:t>
            </w:r>
            <w:r w:rsidRPr="00DD3EA8">
              <w:t>/</w:t>
            </w:r>
            <w:r>
              <w:t> </w:t>
            </w:r>
            <w:r w:rsidRPr="00DD3EA8">
              <w:t>sewer mains), Large Optical and copper cables</w:t>
            </w:r>
          </w:p>
        </w:tc>
        <w:tc>
          <w:tcPr>
            <w:tcW w:w="1195" w:type="dxa"/>
          </w:tcPr>
          <w:p w14:paraId="51B3F859" w14:textId="77777777" w:rsidR="000F209C" w:rsidRDefault="000F209C" w:rsidP="000F209C">
            <w:pPr>
              <w:pStyle w:val="TableBodyTextsmall"/>
              <w:keepNext w:val="0"/>
              <w:keepLines w:val="0"/>
              <w:jc w:val="center"/>
            </w:pPr>
          </w:p>
        </w:tc>
        <w:tc>
          <w:tcPr>
            <w:tcW w:w="3338" w:type="dxa"/>
            <w:vAlign w:val="top"/>
          </w:tcPr>
          <w:p w14:paraId="004B3DD6" w14:textId="0C421430" w:rsidR="000F209C" w:rsidRDefault="000F209C" w:rsidP="000F209C">
            <w:pPr>
              <w:pStyle w:val="TableBodyTextsmall"/>
              <w:keepNext w:val="0"/>
              <w:keepLines w:val="0"/>
            </w:pPr>
            <w:r w:rsidRPr="00E50C1E">
              <w:t>PUP relocations into an embankment area which currently does not exist (e.g. the road finished surface level is getting raised considerably)</w:t>
            </w:r>
          </w:p>
        </w:tc>
        <w:tc>
          <w:tcPr>
            <w:tcW w:w="1195" w:type="dxa"/>
          </w:tcPr>
          <w:p w14:paraId="618FE380" w14:textId="77777777" w:rsidR="000F209C" w:rsidRDefault="000F209C" w:rsidP="000F209C">
            <w:pPr>
              <w:pStyle w:val="TableBodyTextsmall"/>
              <w:keepNext w:val="0"/>
              <w:keepLines w:val="0"/>
              <w:jc w:val="center"/>
            </w:pPr>
          </w:p>
        </w:tc>
      </w:tr>
      <w:tr w:rsidR="000F209C" w14:paraId="2DD7665E" w14:textId="77777777" w:rsidTr="00305F4E">
        <w:tc>
          <w:tcPr>
            <w:tcW w:w="3332" w:type="dxa"/>
            <w:vAlign w:val="top"/>
          </w:tcPr>
          <w:p w14:paraId="6D28D6DD" w14:textId="600E69D6" w:rsidR="000F209C" w:rsidRDefault="000F209C" w:rsidP="000F209C">
            <w:pPr>
              <w:pStyle w:val="TableBodyTextsmall"/>
              <w:keepNext w:val="0"/>
              <w:keepLines w:val="0"/>
            </w:pPr>
            <w:r w:rsidRPr="00DD3EA8">
              <w:t>Relocation of overhead PUP infrastructure below ground or like-for-like into a new area</w:t>
            </w:r>
          </w:p>
        </w:tc>
        <w:tc>
          <w:tcPr>
            <w:tcW w:w="1195" w:type="dxa"/>
          </w:tcPr>
          <w:p w14:paraId="52C7BCDE" w14:textId="77777777" w:rsidR="000F209C" w:rsidRDefault="000F209C" w:rsidP="000F209C">
            <w:pPr>
              <w:pStyle w:val="TableBodyTextsmall"/>
              <w:keepNext w:val="0"/>
              <w:keepLines w:val="0"/>
              <w:jc w:val="center"/>
            </w:pPr>
          </w:p>
        </w:tc>
        <w:tc>
          <w:tcPr>
            <w:tcW w:w="3338" w:type="dxa"/>
            <w:vAlign w:val="top"/>
          </w:tcPr>
          <w:p w14:paraId="53A56FBB" w14:textId="5E0D2949" w:rsidR="000F209C" w:rsidRDefault="000F209C" w:rsidP="000F209C">
            <w:pPr>
              <w:pStyle w:val="TableBodyTextsmall"/>
              <w:keepNext w:val="0"/>
              <w:keepLines w:val="0"/>
            </w:pPr>
            <w:r w:rsidRPr="00E50C1E">
              <w:t>When extensive bulk earthworks are required to be completed first</w:t>
            </w:r>
          </w:p>
        </w:tc>
        <w:tc>
          <w:tcPr>
            <w:tcW w:w="1195" w:type="dxa"/>
          </w:tcPr>
          <w:p w14:paraId="0CBC4608" w14:textId="77777777" w:rsidR="000F209C" w:rsidRDefault="000F209C" w:rsidP="000F209C">
            <w:pPr>
              <w:pStyle w:val="TableBodyTextsmall"/>
              <w:keepNext w:val="0"/>
              <w:keepLines w:val="0"/>
              <w:jc w:val="center"/>
            </w:pPr>
          </w:p>
        </w:tc>
      </w:tr>
      <w:tr w:rsidR="000F209C" w14:paraId="0C27C548" w14:textId="77777777" w:rsidTr="00305F4E">
        <w:tc>
          <w:tcPr>
            <w:tcW w:w="3332" w:type="dxa"/>
            <w:vAlign w:val="top"/>
          </w:tcPr>
          <w:p w14:paraId="3B7EE63C" w14:textId="23FF2F3B" w:rsidR="000F209C" w:rsidRDefault="000F209C" w:rsidP="000F209C">
            <w:pPr>
              <w:pStyle w:val="TableBodyTextsmall"/>
              <w:keepNext w:val="0"/>
              <w:keepLines w:val="0"/>
            </w:pPr>
            <w:r w:rsidRPr="00DD3EA8">
              <w:t>PUP relocations near railways, airfields or ports, where any delays will be detriment to the project budget</w:t>
            </w:r>
          </w:p>
        </w:tc>
        <w:tc>
          <w:tcPr>
            <w:tcW w:w="1195" w:type="dxa"/>
          </w:tcPr>
          <w:p w14:paraId="0E536D95" w14:textId="77777777" w:rsidR="000F209C" w:rsidRDefault="000F209C" w:rsidP="000F209C">
            <w:pPr>
              <w:pStyle w:val="TableBodyTextsmall"/>
              <w:keepNext w:val="0"/>
              <w:keepLines w:val="0"/>
              <w:jc w:val="center"/>
            </w:pPr>
          </w:p>
        </w:tc>
        <w:tc>
          <w:tcPr>
            <w:tcW w:w="3338" w:type="dxa"/>
            <w:vAlign w:val="top"/>
          </w:tcPr>
          <w:p w14:paraId="319FA22E" w14:textId="39F5CA09" w:rsidR="000F209C" w:rsidRDefault="000F209C" w:rsidP="000F209C">
            <w:pPr>
              <w:pStyle w:val="TableBodyTextsmall"/>
              <w:keepNext w:val="0"/>
              <w:keepLines w:val="0"/>
            </w:pPr>
            <w:r w:rsidRPr="00E50C1E">
              <w:t>Highly trafficked urban areas where multiple open road excavation will negatively impact traffic conditions and/or pedestrian movements</w:t>
            </w:r>
          </w:p>
        </w:tc>
        <w:tc>
          <w:tcPr>
            <w:tcW w:w="1195" w:type="dxa"/>
          </w:tcPr>
          <w:p w14:paraId="541D8944" w14:textId="77777777" w:rsidR="000F209C" w:rsidRDefault="000F209C" w:rsidP="000F209C">
            <w:pPr>
              <w:pStyle w:val="TableBodyTextsmall"/>
              <w:keepNext w:val="0"/>
              <w:keepLines w:val="0"/>
              <w:jc w:val="center"/>
            </w:pPr>
          </w:p>
        </w:tc>
      </w:tr>
      <w:tr w:rsidR="000F209C" w14:paraId="77615EA7" w14:textId="77777777" w:rsidTr="00305F4E">
        <w:tc>
          <w:tcPr>
            <w:tcW w:w="3332" w:type="dxa"/>
            <w:vAlign w:val="top"/>
          </w:tcPr>
          <w:p w14:paraId="6CC80AE2" w14:textId="2083FC89" w:rsidR="000F209C" w:rsidRDefault="000F209C" w:rsidP="000F209C">
            <w:pPr>
              <w:pStyle w:val="TableBodyTextsmall"/>
              <w:keepNext w:val="0"/>
              <w:keepLines w:val="0"/>
            </w:pPr>
            <w:r w:rsidRPr="00DD3EA8">
              <w:t>Multiple unknown PUP which were not identified in DBYD</w:t>
            </w:r>
            <w:r>
              <w:t> </w:t>
            </w:r>
            <w:r w:rsidRPr="00DD3EA8">
              <w:t>/</w:t>
            </w:r>
            <w:r>
              <w:t> </w:t>
            </w:r>
            <w:r w:rsidRPr="00DD3EA8">
              <w:t>GIS and only found during potholing investigations and none of the PUP authorities are aware of the asset</w:t>
            </w:r>
          </w:p>
        </w:tc>
        <w:tc>
          <w:tcPr>
            <w:tcW w:w="1195" w:type="dxa"/>
          </w:tcPr>
          <w:p w14:paraId="515674FD" w14:textId="77777777" w:rsidR="000F209C" w:rsidRDefault="000F209C" w:rsidP="000F209C">
            <w:pPr>
              <w:pStyle w:val="TableBodyTextsmall"/>
              <w:keepNext w:val="0"/>
              <w:keepLines w:val="0"/>
              <w:jc w:val="center"/>
            </w:pPr>
          </w:p>
        </w:tc>
        <w:tc>
          <w:tcPr>
            <w:tcW w:w="3338" w:type="dxa"/>
            <w:vAlign w:val="top"/>
          </w:tcPr>
          <w:p w14:paraId="7CD2F588" w14:textId="57ED1095" w:rsidR="000F209C" w:rsidRDefault="000F209C" w:rsidP="000F209C">
            <w:pPr>
              <w:pStyle w:val="TableBodyTextsmall"/>
              <w:keepNext w:val="0"/>
              <w:keepLines w:val="0"/>
            </w:pPr>
            <w:r w:rsidRPr="00E50C1E">
              <w:t>Minor Works Contract (e.g. new acceleration lane, minor road safety upgrade projects etc) where the construction value is less than $5M and risk is low</w:t>
            </w:r>
          </w:p>
        </w:tc>
        <w:tc>
          <w:tcPr>
            <w:tcW w:w="1195" w:type="dxa"/>
          </w:tcPr>
          <w:p w14:paraId="44226AA0" w14:textId="77777777" w:rsidR="000F209C" w:rsidRDefault="000F209C" w:rsidP="000F209C">
            <w:pPr>
              <w:pStyle w:val="TableBodyTextsmall"/>
              <w:keepNext w:val="0"/>
              <w:keepLines w:val="0"/>
              <w:jc w:val="center"/>
            </w:pPr>
          </w:p>
        </w:tc>
      </w:tr>
      <w:tr w:rsidR="000F209C" w14:paraId="45B14A1E" w14:textId="77777777" w:rsidTr="00305F4E">
        <w:tc>
          <w:tcPr>
            <w:tcW w:w="3332" w:type="dxa"/>
            <w:vAlign w:val="top"/>
          </w:tcPr>
          <w:p w14:paraId="6D792766" w14:textId="5F00C024" w:rsidR="000F209C" w:rsidRDefault="000F209C" w:rsidP="000F209C">
            <w:pPr>
              <w:pStyle w:val="TableBodyTextsmall"/>
              <w:keepNext w:val="0"/>
              <w:keepLines w:val="0"/>
            </w:pPr>
            <w:r w:rsidRPr="00DD3EA8">
              <w:t>PUP relocations that can be installed in shared trenches or trenchless excavation (e.g. HDD or pipe jacking)</w:t>
            </w:r>
          </w:p>
        </w:tc>
        <w:tc>
          <w:tcPr>
            <w:tcW w:w="1195" w:type="dxa"/>
          </w:tcPr>
          <w:p w14:paraId="5BE96246" w14:textId="77777777" w:rsidR="000F209C" w:rsidRDefault="000F209C" w:rsidP="000F209C">
            <w:pPr>
              <w:pStyle w:val="TableBodyTextsmall"/>
              <w:keepNext w:val="0"/>
              <w:keepLines w:val="0"/>
              <w:jc w:val="center"/>
            </w:pPr>
          </w:p>
        </w:tc>
        <w:tc>
          <w:tcPr>
            <w:tcW w:w="3338" w:type="dxa"/>
            <w:vAlign w:val="top"/>
          </w:tcPr>
          <w:p w14:paraId="236BF8C3" w14:textId="2D53E7DF" w:rsidR="000F209C" w:rsidRDefault="000F209C" w:rsidP="000F209C">
            <w:pPr>
              <w:pStyle w:val="TableBodyTextsmall"/>
              <w:keepNext w:val="0"/>
              <w:keepLines w:val="0"/>
            </w:pPr>
            <w:r w:rsidRPr="00E50C1E">
              <w:t xml:space="preserve">PUP relocations onto a new bridge or onto an existing bridge where it will impact any upgrade </w:t>
            </w:r>
            <w:r>
              <w:t>W</w:t>
            </w:r>
            <w:r w:rsidRPr="00E50C1E">
              <w:t>orks to the bridge</w:t>
            </w:r>
          </w:p>
        </w:tc>
        <w:tc>
          <w:tcPr>
            <w:tcW w:w="1195" w:type="dxa"/>
          </w:tcPr>
          <w:p w14:paraId="003328CF" w14:textId="77777777" w:rsidR="000F209C" w:rsidRDefault="000F209C" w:rsidP="000F209C">
            <w:pPr>
              <w:pStyle w:val="TableBodyTextsmall"/>
              <w:keepNext w:val="0"/>
              <w:keepLines w:val="0"/>
              <w:jc w:val="center"/>
            </w:pPr>
          </w:p>
        </w:tc>
      </w:tr>
      <w:tr w:rsidR="000F209C" w14:paraId="0C1AF650" w14:textId="77777777" w:rsidTr="000F209C">
        <w:tc>
          <w:tcPr>
            <w:tcW w:w="3332" w:type="dxa"/>
            <w:vAlign w:val="top"/>
          </w:tcPr>
          <w:p w14:paraId="3D752E3A" w14:textId="3AD81971" w:rsidR="000F209C" w:rsidRDefault="000F209C" w:rsidP="000F209C">
            <w:pPr>
              <w:pStyle w:val="TableBodyTextsmall"/>
              <w:keepNext w:val="0"/>
              <w:keepLines w:val="0"/>
            </w:pPr>
            <w:r w:rsidRPr="00DD3EA8">
              <w:t>PUP relocations which can only occur in certain periods or non-peak periods of the year</w:t>
            </w:r>
          </w:p>
        </w:tc>
        <w:tc>
          <w:tcPr>
            <w:tcW w:w="1195" w:type="dxa"/>
          </w:tcPr>
          <w:p w14:paraId="537B3A51" w14:textId="77777777" w:rsidR="000F209C" w:rsidRDefault="000F209C" w:rsidP="000F209C">
            <w:pPr>
              <w:pStyle w:val="TableBodyTextsmall"/>
              <w:keepNext w:val="0"/>
              <w:keepLines w:val="0"/>
              <w:jc w:val="center"/>
            </w:pPr>
          </w:p>
        </w:tc>
        <w:tc>
          <w:tcPr>
            <w:tcW w:w="3338" w:type="dxa"/>
          </w:tcPr>
          <w:p w14:paraId="397907B3" w14:textId="77777777" w:rsidR="000F209C" w:rsidRDefault="000F209C" w:rsidP="000F209C">
            <w:pPr>
              <w:pStyle w:val="TableBodyTextsmall"/>
              <w:keepNext w:val="0"/>
              <w:keepLines w:val="0"/>
            </w:pPr>
          </w:p>
        </w:tc>
        <w:tc>
          <w:tcPr>
            <w:tcW w:w="1195" w:type="dxa"/>
          </w:tcPr>
          <w:p w14:paraId="7329226F" w14:textId="77777777" w:rsidR="000F209C" w:rsidRDefault="000F209C" w:rsidP="000F209C">
            <w:pPr>
              <w:pStyle w:val="TableBodyTextsmall"/>
              <w:keepNext w:val="0"/>
              <w:keepLines w:val="0"/>
              <w:jc w:val="center"/>
            </w:pPr>
          </w:p>
        </w:tc>
      </w:tr>
      <w:tr w:rsidR="000F209C" w14:paraId="32EA5EB9" w14:textId="77777777" w:rsidTr="000F209C">
        <w:tc>
          <w:tcPr>
            <w:tcW w:w="3332" w:type="dxa"/>
            <w:vAlign w:val="top"/>
          </w:tcPr>
          <w:p w14:paraId="4E62C2F5" w14:textId="0F54E144" w:rsidR="000F209C" w:rsidRDefault="000F209C" w:rsidP="000F209C">
            <w:pPr>
              <w:pStyle w:val="TableBodyTextsmall"/>
              <w:keepNext w:val="0"/>
              <w:keepLines w:val="0"/>
            </w:pPr>
            <w:r w:rsidRPr="00DD3EA8">
              <w:t>PUP relocations into an easement which requires land resumption</w:t>
            </w:r>
          </w:p>
        </w:tc>
        <w:tc>
          <w:tcPr>
            <w:tcW w:w="1195" w:type="dxa"/>
          </w:tcPr>
          <w:p w14:paraId="3DDE0646" w14:textId="77777777" w:rsidR="000F209C" w:rsidRDefault="000F209C" w:rsidP="000F209C">
            <w:pPr>
              <w:pStyle w:val="TableBodyTextsmall"/>
              <w:keepNext w:val="0"/>
              <w:keepLines w:val="0"/>
              <w:jc w:val="center"/>
            </w:pPr>
          </w:p>
        </w:tc>
        <w:tc>
          <w:tcPr>
            <w:tcW w:w="3338" w:type="dxa"/>
          </w:tcPr>
          <w:p w14:paraId="09A3857F" w14:textId="77777777" w:rsidR="000F209C" w:rsidRDefault="000F209C" w:rsidP="000F209C">
            <w:pPr>
              <w:pStyle w:val="TableBodyTextsmall"/>
              <w:keepNext w:val="0"/>
              <w:keepLines w:val="0"/>
            </w:pPr>
          </w:p>
        </w:tc>
        <w:tc>
          <w:tcPr>
            <w:tcW w:w="1195" w:type="dxa"/>
          </w:tcPr>
          <w:p w14:paraId="61451959" w14:textId="77777777" w:rsidR="000F209C" w:rsidRDefault="000F209C" w:rsidP="000F209C">
            <w:pPr>
              <w:pStyle w:val="TableBodyTextsmall"/>
              <w:keepNext w:val="0"/>
              <w:keepLines w:val="0"/>
              <w:jc w:val="center"/>
            </w:pPr>
          </w:p>
        </w:tc>
      </w:tr>
      <w:tr w:rsidR="000F209C" w14:paraId="190EF209" w14:textId="77777777" w:rsidTr="000F209C">
        <w:tc>
          <w:tcPr>
            <w:tcW w:w="3332" w:type="dxa"/>
            <w:vAlign w:val="top"/>
          </w:tcPr>
          <w:p w14:paraId="6BD428E8" w14:textId="46529FAE" w:rsidR="000F209C" w:rsidRDefault="000F209C" w:rsidP="000F209C">
            <w:pPr>
              <w:pStyle w:val="TableBodyTextsmall"/>
              <w:keepNext w:val="0"/>
              <w:keepLines w:val="0"/>
            </w:pPr>
            <w:r w:rsidRPr="00DD3EA8">
              <w:t>PUP relocations out of the existing roadway or road widening areas and into the new verge area</w:t>
            </w:r>
          </w:p>
        </w:tc>
        <w:tc>
          <w:tcPr>
            <w:tcW w:w="1195" w:type="dxa"/>
          </w:tcPr>
          <w:p w14:paraId="45323A0D" w14:textId="77777777" w:rsidR="000F209C" w:rsidRDefault="000F209C" w:rsidP="000F209C">
            <w:pPr>
              <w:pStyle w:val="TableBodyTextsmall"/>
              <w:keepNext w:val="0"/>
              <w:keepLines w:val="0"/>
              <w:jc w:val="center"/>
            </w:pPr>
          </w:p>
        </w:tc>
        <w:tc>
          <w:tcPr>
            <w:tcW w:w="3338" w:type="dxa"/>
          </w:tcPr>
          <w:p w14:paraId="32E9E29C" w14:textId="77777777" w:rsidR="000F209C" w:rsidRDefault="000F209C" w:rsidP="000F209C">
            <w:pPr>
              <w:pStyle w:val="TableBodyTextsmall"/>
              <w:keepNext w:val="0"/>
              <w:keepLines w:val="0"/>
            </w:pPr>
          </w:p>
        </w:tc>
        <w:tc>
          <w:tcPr>
            <w:tcW w:w="1195" w:type="dxa"/>
          </w:tcPr>
          <w:p w14:paraId="51A74500" w14:textId="77777777" w:rsidR="000F209C" w:rsidRDefault="000F209C" w:rsidP="000F209C">
            <w:pPr>
              <w:pStyle w:val="TableBodyTextsmall"/>
              <w:keepNext w:val="0"/>
              <w:keepLines w:val="0"/>
              <w:jc w:val="center"/>
            </w:pPr>
          </w:p>
        </w:tc>
      </w:tr>
      <w:tr w:rsidR="000F209C" w14:paraId="3A31BA2B" w14:textId="77777777" w:rsidTr="000F209C">
        <w:tc>
          <w:tcPr>
            <w:tcW w:w="3332" w:type="dxa"/>
            <w:vAlign w:val="top"/>
          </w:tcPr>
          <w:p w14:paraId="6C12757C" w14:textId="4B8DC2E0" w:rsidR="000F209C" w:rsidRDefault="000F209C" w:rsidP="000F209C">
            <w:pPr>
              <w:pStyle w:val="TableBodyTextsmall"/>
            </w:pPr>
            <w:r w:rsidRPr="00DD3EA8">
              <w:lastRenderedPageBreak/>
              <w:t>High risk or complex PUP relocations which may cause delays to the main construction program (e.g. multiple connections</w:t>
            </w:r>
            <w:r>
              <w:t> </w:t>
            </w:r>
            <w:r w:rsidRPr="00DD3EA8">
              <w:t>/</w:t>
            </w:r>
            <w:r>
              <w:t> </w:t>
            </w:r>
            <w:r w:rsidRPr="00DD3EA8">
              <w:t>shutdowns)</w:t>
            </w:r>
          </w:p>
        </w:tc>
        <w:tc>
          <w:tcPr>
            <w:tcW w:w="1195" w:type="dxa"/>
          </w:tcPr>
          <w:p w14:paraId="1B31FE5A" w14:textId="77777777" w:rsidR="000F209C" w:rsidRDefault="000F209C" w:rsidP="000F209C">
            <w:pPr>
              <w:pStyle w:val="TableBodyTextsmall"/>
              <w:jc w:val="center"/>
            </w:pPr>
          </w:p>
        </w:tc>
        <w:tc>
          <w:tcPr>
            <w:tcW w:w="3338" w:type="dxa"/>
          </w:tcPr>
          <w:p w14:paraId="67F7702D" w14:textId="77777777" w:rsidR="000F209C" w:rsidRDefault="000F209C" w:rsidP="000F209C">
            <w:pPr>
              <w:pStyle w:val="TableBodyTextsmall"/>
            </w:pPr>
          </w:p>
        </w:tc>
        <w:tc>
          <w:tcPr>
            <w:tcW w:w="1195" w:type="dxa"/>
          </w:tcPr>
          <w:p w14:paraId="1A975201" w14:textId="77777777" w:rsidR="000F209C" w:rsidRDefault="000F209C" w:rsidP="000F209C">
            <w:pPr>
              <w:pStyle w:val="TableBodyTextsmall"/>
              <w:jc w:val="center"/>
            </w:pPr>
          </w:p>
        </w:tc>
      </w:tr>
      <w:tr w:rsidR="000F209C" w14:paraId="571E6CE6" w14:textId="77777777" w:rsidTr="000F209C">
        <w:tc>
          <w:tcPr>
            <w:tcW w:w="3332" w:type="dxa"/>
            <w:vAlign w:val="top"/>
          </w:tcPr>
          <w:p w14:paraId="01680374" w14:textId="04EAE23B" w:rsidR="000F209C" w:rsidRDefault="000F209C" w:rsidP="000F209C">
            <w:pPr>
              <w:pStyle w:val="TableBodyTextsmall"/>
              <w:keepNext w:val="0"/>
              <w:keepLines w:val="0"/>
            </w:pPr>
            <w:r w:rsidRPr="00DD3EA8">
              <w:t xml:space="preserve">PUP relocations which are high risk to safety and may cause delays (e.g. relocation </w:t>
            </w:r>
            <w:r w:rsidR="009B7129">
              <w:t>Works</w:t>
            </w:r>
            <w:r w:rsidRPr="00DD3EA8">
              <w:t xml:space="preserve"> on bridges)</w:t>
            </w:r>
          </w:p>
        </w:tc>
        <w:tc>
          <w:tcPr>
            <w:tcW w:w="1195" w:type="dxa"/>
          </w:tcPr>
          <w:p w14:paraId="0E5928F3" w14:textId="77777777" w:rsidR="000F209C" w:rsidRDefault="000F209C" w:rsidP="000F209C">
            <w:pPr>
              <w:pStyle w:val="TableBodyTextsmall"/>
              <w:keepNext w:val="0"/>
              <w:keepLines w:val="0"/>
              <w:jc w:val="center"/>
            </w:pPr>
          </w:p>
        </w:tc>
        <w:tc>
          <w:tcPr>
            <w:tcW w:w="3338" w:type="dxa"/>
          </w:tcPr>
          <w:p w14:paraId="0D84A169" w14:textId="77777777" w:rsidR="000F209C" w:rsidRDefault="000F209C" w:rsidP="000F209C">
            <w:pPr>
              <w:pStyle w:val="TableBodyTextsmall"/>
              <w:keepNext w:val="0"/>
              <w:keepLines w:val="0"/>
            </w:pPr>
          </w:p>
        </w:tc>
        <w:tc>
          <w:tcPr>
            <w:tcW w:w="1195" w:type="dxa"/>
          </w:tcPr>
          <w:p w14:paraId="343101CA" w14:textId="77777777" w:rsidR="000F209C" w:rsidRDefault="000F209C" w:rsidP="000F209C">
            <w:pPr>
              <w:pStyle w:val="TableBodyTextsmall"/>
              <w:keepNext w:val="0"/>
              <w:keepLines w:val="0"/>
              <w:jc w:val="center"/>
            </w:pPr>
          </w:p>
        </w:tc>
      </w:tr>
    </w:tbl>
    <w:p w14:paraId="3F0835AA" w14:textId="77777777" w:rsidR="000F209C" w:rsidRDefault="000F209C" w:rsidP="00314FE1">
      <w:pPr>
        <w:pStyle w:val="BodyText"/>
      </w:pPr>
    </w:p>
    <w:p w14:paraId="05D1DDD8" w14:textId="77777777" w:rsidR="00020AB8" w:rsidRDefault="00020AB8" w:rsidP="00314FE1">
      <w:pPr>
        <w:pStyle w:val="BodyText"/>
      </w:pPr>
    </w:p>
    <w:p w14:paraId="38016C94" w14:textId="6B85C48A" w:rsidR="00020AB8" w:rsidRDefault="00020AB8" w:rsidP="00314FE1">
      <w:pPr>
        <w:pStyle w:val="BodyText"/>
        <w:sectPr w:rsidR="00020AB8" w:rsidSect="003306B4">
          <w:pgSz w:w="11906" w:h="16838" w:code="9"/>
          <w:pgMar w:top="1418" w:right="1418" w:bottom="1418" w:left="1418" w:header="454" w:footer="454" w:gutter="0"/>
          <w:cols w:space="708"/>
          <w:docGrid w:linePitch="360"/>
        </w:sectPr>
      </w:pPr>
    </w:p>
    <w:p w14:paraId="05F0D451" w14:textId="5364B758" w:rsidR="00314FE1" w:rsidRDefault="000F209C" w:rsidP="000F209C">
      <w:pPr>
        <w:pStyle w:val="Heading1"/>
        <w:numPr>
          <w:ilvl w:val="0"/>
          <w:numId w:val="0"/>
        </w:numPr>
        <w:ind w:left="431" w:hanging="431"/>
      </w:pPr>
      <w:bookmarkStart w:id="33" w:name="_Toc147230675"/>
      <w:r>
        <w:lastRenderedPageBreak/>
        <w:t>Attachment 3 – Business Case Workflow</w:t>
      </w:r>
      <w:bookmarkEnd w:id="33"/>
    </w:p>
    <w:p w14:paraId="42CFEDD8" w14:textId="00B22BCE" w:rsidR="000F209C" w:rsidRDefault="000F209C" w:rsidP="00314FE1">
      <w:pPr>
        <w:pStyle w:val="BodyText"/>
      </w:pPr>
      <w:r>
        <w:rPr>
          <w:noProof/>
        </w:rPr>
        <w:drawing>
          <wp:inline distT="0" distB="0" distL="0" distR="0" wp14:anchorId="4E47397A" wp14:editId="70C98645">
            <wp:extent cx="8891270" cy="12736939"/>
            <wp:effectExtent l="0" t="0" r="5080" b="762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Business_Case_Process_(22.07.2020)1.jpg"/>
                    <pic:cNvPicPr/>
                  </pic:nvPicPr>
                  <pic:blipFill>
                    <a:blip r:embed="rId24"/>
                    <a:stretch>
                      <a:fillRect/>
                    </a:stretch>
                  </pic:blipFill>
                  <pic:spPr>
                    <a:xfrm>
                      <a:off x="0" y="0"/>
                      <a:ext cx="8891270" cy="12736939"/>
                    </a:xfrm>
                    <a:prstGeom prst="rect">
                      <a:avLst/>
                    </a:prstGeom>
                  </pic:spPr>
                </pic:pic>
              </a:graphicData>
            </a:graphic>
          </wp:inline>
        </w:drawing>
      </w:r>
    </w:p>
    <w:p w14:paraId="370F6B6F" w14:textId="62F5FA81" w:rsidR="000F209C" w:rsidRDefault="000F209C" w:rsidP="00314FE1">
      <w:pPr>
        <w:pStyle w:val="BodyText"/>
      </w:pPr>
      <w:r>
        <w:rPr>
          <w:noProof/>
        </w:rPr>
        <w:lastRenderedPageBreak/>
        <w:drawing>
          <wp:inline distT="0" distB="0" distL="0" distR="0" wp14:anchorId="11980F04" wp14:editId="6251CC7C">
            <wp:extent cx="8891270" cy="12694873"/>
            <wp:effectExtent l="0" t="0" r="508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_Business_Case_Process_(22.07.2020)2.jpg"/>
                    <pic:cNvPicPr/>
                  </pic:nvPicPr>
                  <pic:blipFill>
                    <a:blip r:embed="rId25"/>
                    <a:stretch>
                      <a:fillRect/>
                    </a:stretch>
                  </pic:blipFill>
                  <pic:spPr>
                    <a:xfrm>
                      <a:off x="0" y="0"/>
                      <a:ext cx="8891270" cy="12694873"/>
                    </a:xfrm>
                    <a:prstGeom prst="rect">
                      <a:avLst/>
                    </a:prstGeom>
                  </pic:spPr>
                </pic:pic>
              </a:graphicData>
            </a:graphic>
          </wp:inline>
        </w:drawing>
      </w:r>
    </w:p>
    <w:p w14:paraId="697B1B5E" w14:textId="77777777" w:rsidR="000F209C" w:rsidRDefault="000F209C" w:rsidP="00314FE1">
      <w:pPr>
        <w:pStyle w:val="BodyText"/>
        <w:sectPr w:rsidR="000F209C" w:rsidSect="000F209C">
          <w:pgSz w:w="16838" w:h="23811" w:code="8"/>
          <w:pgMar w:top="1418" w:right="1418" w:bottom="1418" w:left="1418" w:header="454" w:footer="454" w:gutter="0"/>
          <w:cols w:space="708"/>
          <w:docGrid w:linePitch="360"/>
        </w:sectPr>
      </w:pPr>
    </w:p>
    <w:p w14:paraId="48CF3A78" w14:textId="04652A20" w:rsidR="000F209C" w:rsidRPr="0091508F" w:rsidRDefault="000F209C" w:rsidP="0091508F">
      <w:pPr>
        <w:pStyle w:val="Heading1"/>
        <w:numPr>
          <w:ilvl w:val="0"/>
          <w:numId w:val="0"/>
        </w:numPr>
        <w:rPr>
          <w:rStyle w:val="BodyTextbold"/>
        </w:rPr>
      </w:pPr>
      <w:bookmarkStart w:id="34" w:name="_Toc147230676"/>
      <w:r>
        <w:lastRenderedPageBreak/>
        <w:t xml:space="preserve">Attachment 4 – PUP Notification of </w:t>
      </w:r>
      <w:r w:rsidR="0091508F">
        <w:t>r</w:t>
      </w:r>
      <w:r>
        <w:t>oadworks / </w:t>
      </w:r>
      <w:r w:rsidR="0091508F">
        <w:t>n</w:t>
      </w:r>
      <w:r>
        <w:t xml:space="preserve">etwork </w:t>
      </w:r>
      <w:r w:rsidR="0091508F">
        <w:t>c</w:t>
      </w:r>
      <w:r>
        <w:t>onflicts letter templates</w:t>
      </w:r>
      <w:r w:rsidR="0091508F">
        <w:br/>
      </w:r>
      <w:r w:rsidR="0091508F" w:rsidRPr="0091508F">
        <w:rPr>
          <w:rStyle w:val="BodyTextbold"/>
        </w:rPr>
        <w:t>Consultant to complete</w:t>
      </w:r>
      <w:bookmarkEnd w:id="34"/>
    </w:p>
    <w:tbl>
      <w:tblPr>
        <w:tblStyle w:val="TableGrid"/>
        <w:tblW w:w="9776" w:type="dxa"/>
        <w:tblLook w:val="04A0" w:firstRow="1" w:lastRow="0" w:firstColumn="1" w:lastColumn="0" w:noHBand="0" w:noVBand="1"/>
      </w:tblPr>
      <w:tblGrid>
        <w:gridCol w:w="3964"/>
        <w:gridCol w:w="567"/>
        <w:gridCol w:w="1985"/>
        <w:gridCol w:w="3260"/>
      </w:tblGrid>
      <w:tr w:rsidR="00D962D3" w14:paraId="58B043CA" w14:textId="77777777" w:rsidTr="00C76DF7">
        <w:tc>
          <w:tcPr>
            <w:tcW w:w="9776" w:type="dxa"/>
            <w:gridSpan w:val="4"/>
          </w:tcPr>
          <w:p w14:paraId="5587E02F" w14:textId="14CCF781" w:rsidR="00D962D3" w:rsidRDefault="00D962D3" w:rsidP="00BE05A0">
            <w:pPr>
              <w:pStyle w:val="BodyText"/>
            </w:pPr>
            <w:r>
              <w:t>Date:</w:t>
            </w:r>
          </w:p>
        </w:tc>
      </w:tr>
      <w:tr w:rsidR="00D962D3" w14:paraId="12CFD8F2" w14:textId="77777777" w:rsidTr="00C76DF7">
        <w:tc>
          <w:tcPr>
            <w:tcW w:w="4531" w:type="dxa"/>
            <w:gridSpan w:val="2"/>
          </w:tcPr>
          <w:p w14:paraId="7D25789E" w14:textId="09996D93" w:rsidR="00D962D3" w:rsidRDefault="00D962D3" w:rsidP="00BE05A0">
            <w:pPr>
              <w:pStyle w:val="BodyText"/>
            </w:pPr>
            <w:r>
              <w:t xml:space="preserve">TMR Project No: </w:t>
            </w:r>
          </w:p>
        </w:tc>
        <w:tc>
          <w:tcPr>
            <w:tcW w:w="5245" w:type="dxa"/>
            <w:gridSpan w:val="2"/>
          </w:tcPr>
          <w:p w14:paraId="5ADAB147" w14:textId="4012211E" w:rsidR="00D962D3" w:rsidRDefault="00D962D3" w:rsidP="00BE05A0">
            <w:pPr>
              <w:pStyle w:val="BodyText"/>
            </w:pPr>
            <w:r>
              <w:t>TMR Project Name:</w:t>
            </w:r>
          </w:p>
        </w:tc>
      </w:tr>
      <w:tr w:rsidR="00D962D3" w14:paraId="5DC09A6F" w14:textId="77777777" w:rsidTr="00C76DF7">
        <w:tc>
          <w:tcPr>
            <w:tcW w:w="9776" w:type="dxa"/>
            <w:gridSpan w:val="4"/>
          </w:tcPr>
          <w:p w14:paraId="1C00977F" w14:textId="0D67FDA9" w:rsidR="00D962D3" w:rsidRDefault="00D962D3" w:rsidP="00D962D3">
            <w:pPr>
              <w:pStyle w:val="BodyText"/>
            </w:pPr>
            <w:r>
              <w:t>Description of TMR Project (high level):</w:t>
            </w:r>
          </w:p>
        </w:tc>
      </w:tr>
      <w:tr w:rsidR="00D962D3" w14:paraId="535357B1" w14:textId="77777777" w:rsidTr="00C76DF7">
        <w:tc>
          <w:tcPr>
            <w:tcW w:w="3964" w:type="dxa"/>
          </w:tcPr>
          <w:p w14:paraId="40F1701D" w14:textId="7DD27086" w:rsidR="00D962D3" w:rsidRDefault="00C76DF7" w:rsidP="00BE05A0">
            <w:pPr>
              <w:pStyle w:val="BodyText"/>
            </w:pPr>
            <w:r>
              <w:t>PUP Authority Contact:</w:t>
            </w:r>
          </w:p>
        </w:tc>
        <w:tc>
          <w:tcPr>
            <w:tcW w:w="2552" w:type="dxa"/>
            <w:gridSpan w:val="2"/>
          </w:tcPr>
          <w:p w14:paraId="0966CF92" w14:textId="727585EA" w:rsidR="00D962D3" w:rsidRDefault="00C76DF7" w:rsidP="00BE05A0">
            <w:pPr>
              <w:pStyle w:val="BodyText"/>
            </w:pPr>
            <w:r>
              <w:t>Phone:</w:t>
            </w:r>
          </w:p>
        </w:tc>
        <w:tc>
          <w:tcPr>
            <w:tcW w:w="3260" w:type="dxa"/>
          </w:tcPr>
          <w:p w14:paraId="4835CF02" w14:textId="5D8705A5" w:rsidR="00D962D3" w:rsidRDefault="00C76DF7" w:rsidP="00BE05A0">
            <w:pPr>
              <w:pStyle w:val="BodyText"/>
            </w:pPr>
            <w:r>
              <w:t>Email:</w:t>
            </w:r>
          </w:p>
        </w:tc>
      </w:tr>
      <w:tr w:rsidR="00D962D3" w14:paraId="1D54BCDB" w14:textId="77777777" w:rsidTr="00C76DF7">
        <w:tc>
          <w:tcPr>
            <w:tcW w:w="3964" w:type="dxa"/>
          </w:tcPr>
          <w:p w14:paraId="3F580495" w14:textId="0800DB10" w:rsidR="00D962D3" w:rsidRDefault="00C76DF7" w:rsidP="00BE05A0">
            <w:pPr>
              <w:pStyle w:val="BodyText"/>
            </w:pPr>
            <w:r>
              <w:t>TMR Project Manager:</w:t>
            </w:r>
          </w:p>
        </w:tc>
        <w:tc>
          <w:tcPr>
            <w:tcW w:w="2552" w:type="dxa"/>
            <w:gridSpan w:val="2"/>
          </w:tcPr>
          <w:p w14:paraId="2EB49575" w14:textId="114AB6AF" w:rsidR="00D962D3" w:rsidRDefault="00C76DF7" w:rsidP="00BE05A0">
            <w:pPr>
              <w:pStyle w:val="BodyText"/>
            </w:pPr>
            <w:r>
              <w:t>Phone:</w:t>
            </w:r>
          </w:p>
        </w:tc>
        <w:tc>
          <w:tcPr>
            <w:tcW w:w="3260" w:type="dxa"/>
          </w:tcPr>
          <w:p w14:paraId="60D66E5D" w14:textId="4DB38EBE" w:rsidR="00D962D3" w:rsidRDefault="00C76DF7" w:rsidP="00BE05A0">
            <w:pPr>
              <w:pStyle w:val="BodyText"/>
            </w:pPr>
            <w:r>
              <w:t>Email:</w:t>
            </w:r>
          </w:p>
        </w:tc>
      </w:tr>
    </w:tbl>
    <w:p w14:paraId="48AD44B4" w14:textId="77777777" w:rsidR="008404CD" w:rsidRPr="00BE05A0" w:rsidRDefault="008404CD" w:rsidP="00C76DF7">
      <w:pPr>
        <w:pStyle w:val="BodyText"/>
        <w:spacing w:after="0" w:line="240" w:lineRule="auto"/>
      </w:pPr>
    </w:p>
    <w:p w14:paraId="05A3F036" w14:textId="58C51412" w:rsidR="005C146E" w:rsidRDefault="0091508F" w:rsidP="001D26AE">
      <w:pPr>
        <w:pStyle w:val="BodyText"/>
      </w:pPr>
      <w:r w:rsidRPr="0091508F">
        <w:t xml:space="preserve">Checklist of utilities and the parts of the </w:t>
      </w:r>
      <w:r>
        <w:t>A</w:t>
      </w:r>
      <w:r w:rsidRPr="0091508F">
        <w:t xml:space="preserve">cts that require you to notify them of </w:t>
      </w:r>
      <w:r>
        <w:t>W</w:t>
      </w:r>
      <w:r w:rsidRPr="0091508F">
        <w:t>orks that may affect their assets:</w:t>
      </w:r>
    </w:p>
    <w:tbl>
      <w:tblPr>
        <w:tblStyle w:val="TableGrid"/>
        <w:tblW w:w="9776" w:type="dxa"/>
        <w:tblLook w:val="04A0" w:firstRow="1" w:lastRow="0" w:firstColumn="1" w:lastColumn="0" w:noHBand="0" w:noVBand="1"/>
      </w:tblPr>
      <w:tblGrid>
        <w:gridCol w:w="2689"/>
        <w:gridCol w:w="5528"/>
        <w:gridCol w:w="1559"/>
      </w:tblGrid>
      <w:tr w:rsidR="009B7129" w14:paraId="62060EFE" w14:textId="77777777" w:rsidTr="00305F4E">
        <w:tc>
          <w:tcPr>
            <w:tcW w:w="2689" w:type="dxa"/>
          </w:tcPr>
          <w:p w14:paraId="4408E453" w14:textId="77777777" w:rsidR="009B7129" w:rsidRDefault="009B7129" w:rsidP="00305F4E">
            <w:pPr>
              <w:pStyle w:val="TableHeading"/>
            </w:pPr>
            <w:r>
              <w:t>Public Utility Type</w:t>
            </w:r>
          </w:p>
        </w:tc>
        <w:tc>
          <w:tcPr>
            <w:tcW w:w="5528" w:type="dxa"/>
          </w:tcPr>
          <w:p w14:paraId="242C23B0" w14:textId="77777777" w:rsidR="009B7129" w:rsidRDefault="009B7129" w:rsidP="00305F4E">
            <w:pPr>
              <w:pStyle w:val="TableHeading"/>
            </w:pPr>
            <w:r w:rsidRPr="00724403">
              <w:t>Legislative Act Notification made under</w:t>
            </w:r>
          </w:p>
        </w:tc>
        <w:tc>
          <w:tcPr>
            <w:tcW w:w="1559" w:type="dxa"/>
          </w:tcPr>
          <w:p w14:paraId="4C61E11E" w14:textId="77777777" w:rsidR="009B7129" w:rsidRDefault="009B7129" w:rsidP="00305F4E">
            <w:pPr>
              <w:pStyle w:val="TableHeading"/>
            </w:pPr>
            <w:r>
              <w:t>Check the appropriate box</w:t>
            </w:r>
          </w:p>
        </w:tc>
      </w:tr>
      <w:tr w:rsidR="009B7129" w14:paraId="139F61F1" w14:textId="77777777" w:rsidTr="00305F4E">
        <w:tc>
          <w:tcPr>
            <w:tcW w:w="2689" w:type="dxa"/>
            <w:vAlign w:val="top"/>
          </w:tcPr>
          <w:p w14:paraId="1D7A10F9" w14:textId="77777777" w:rsidR="009B7129" w:rsidRDefault="009B7129" w:rsidP="00305F4E">
            <w:pPr>
              <w:pStyle w:val="TableBodyText"/>
            </w:pPr>
            <w:r w:rsidRPr="00474E9C">
              <w:t>Electricity</w:t>
            </w:r>
          </w:p>
        </w:tc>
        <w:tc>
          <w:tcPr>
            <w:tcW w:w="5528" w:type="dxa"/>
            <w:vAlign w:val="top"/>
          </w:tcPr>
          <w:p w14:paraId="6EE9ED1B" w14:textId="77777777" w:rsidR="009B7129" w:rsidRDefault="009B7129" w:rsidP="00305F4E">
            <w:pPr>
              <w:pStyle w:val="TableBodyText"/>
            </w:pPr>
            <w:r w:rsidRPr="00724403">
              <w:rPr>
                <w:rStyle w:val="BodyTextitalic"/>
              </w:rPr>
              <w:t>Electricity Act</w:t>
            </w:r>
            <w:r w:rsidRPr="00270AE8">
              <w:t xml:space="preserve"> 1994, Clause</w:t>
            </w:r>
            <w:r>
              <w:t> </w:t>
            </w:r>
            <w:r w:rsidRPr="00270AE8">
              <w:t>99</w:t>
            </w:r>
          </w:p>
        </w:tc>
        <w:sdt>
          <w:sdtPr>
            <w:id w:val="658506697"/>
            <w14:checkbox>
              <w14:checked w14:val="0"/>
              <w14:checkedState w14:val="2612" w14:font="MS Gothic"/>
              <w14:uncheckedState w14:val="2610" w14:font="MS Gothic"/>
            </w14:checkbox>
          </w:sdtPr>
          <w:sdtEndPr/>
          <w:sdtContent>
            <w:tc>
              <w:tcPr>
                <w:tcW w:w="1559" w:type="dxa"/>
              </w:tcPr>
              <w:p w14:paraId="1F3A1E0B" w14:textId="77777777" w:rsidR="009B7129" w:rsidRDefault="009B7129" w:rsidP="00305F4E">
                <w:pPr>
                  <w:pStyle w:val="BodyText"/>
                  <w:jc w:val="center"/>
                </w:pPr>
                <w:r>
                  <w:rPr>
                    <w:rFonts w:ascii="MS Gothic" w:eastAsia="MS Gothic" w:hAnsi="MS Gothic" w:hint="eastAsia"/>
                  </w:rPr>
                  <w:t>☐</w:t>
                </w:r>
              </w:p>
            </w:tc>
          </w:sdtContent>
        </w:sdt>
      </w:tr>
      <w:tr w:rsidR="009B7129" w14:paraId="2483CD39" w14:textId="77777777" w:rsidTr="00305F4E">
        <w:tc>
          <w:tcPr>
            <w:tcW w:w="2689" w:type="dxa"/>
            <w:vAlign w:val="top"/>
          </w:tcPr>
          <w:p w14:paraId="647D1B23" w14:textId="77777777" w:rsidR="009B7129" w:rsidRDefault="009B7129" w:rsidP="00305F4E">
            <w:pPr>
              <w:pStyle w:val="TableBodyText"/>
            </w:pPr>
            <w:r w:rsidRPr="00474E9C">
              <w:t>Distribution Gas</w:t>
            </w:r>
          </w:p>
        </w:tc>
        <w:tc>
          <w:tcPr>
            <w:tcW w:w="5528" w:type="dxa"/>
            <w:vAlign w:val="top"/>
          </w:tcPr>
          <w:p w14:paraId="2E86FD96" w14:textId="77777777" w:rsidR="009B7129" w:rsidRDefault="009B7129" w:rsidP="00305F4E">
            <w:pPr>
              <w:pStyle w:val="TableBodyText"/>
            </w:pPr>
            <w:r w:rsidRPr="00724403">
              <w:rPr>
                <w:rStyle w:val="BodyTextitalic"/>
              </w:rPr>
              <w:t>Gas Supply Act</w:t>
            </w:r>
            <w:r w:rsidRPr="00270AE8">
              <w:t xml:space="preserve"> 2003, Clause</w:t>
            </w:r>
            <w:r>
              <w:t> </w:t>
            </w:r>
            <w:r w:rsidRPr="00270AE8">
              <w:t>91</w:t>
            </w:r>
          </w:p>
        </w:tc>
        <w:sdt>
          <w:sdtPr>
            <w:id w:val="-1846930867"/>
            <w14:checkbox>
              <w14:checked w14:val="0"/>
              <w14:checkedState w14:val="2612" w14:font="MS Gothic"/>
              <w14:uncheckedState w14:val="2610" w14:font="MS Gothic"/>
            </w14:checkbox>
          </w:sdtPr>
          <w:sdtEndPr/>
          <w:sdtContent>
            <w:tc>
              <w:tcPr>
                <w:tcW w:w="1559" w:type="dxa"/>
              </w:tcPr>
              <w:p w14:paraId="0BBB1E3D" w14:textId="77777777" w:rsidR="009B7129" w:rsidRDefault="009B7129" w:rsidP="00305F4E">
                <w:pPr>
                  <w:pStyle w:val="BodyText"/>
                  <w:jc w:val="center"/>
                </w:pPr>
                <w:r>
                  <w:rPr>
                    <w:rFonts w:ascii="MS Gothic" w:eastAsia="MS Gothic" w:hAnsi="MS Gothic" w:hint="eastAsia"/>
                  </w:rPr>
                  <w:t>☐</w:t>
                </w:r>
              </w:p>
            </w:tc>
          </w:sdtContent>
        </w:sdt>
      </w:tr>
      <w:tr w:rsidR="009B7129" w14:paraId="21C09265" w14:textId="77777777" w:rsidTr="00305F4E">
        <w:tc>
          <w:tcPr>
            <w:tcW w:w="2689" w:type="dxa"/>
            <w:vAlign w:val="top"/>
          </w:tcPr>
          <w:p w14:paraId="6F64CCFC" w14:textId="77777777" w:rsidR="009B7129" w:rsidRDefault="009B7129" w:rsidP="00305F4E">
            <w:pPr>
              <w:pStyle w:val="TableBodyText"/>
            </w:pPr>
            <w:r w:rsidRPr="00474E9C">
              <w:t>Transmission Gas</w:t>
            </w:r>
          </w:p>
        </w:tc>
        <w:tc>
          <w:tcPr>
            <w:tcW w:w="5528" w:type="dxa"/>
            <w:vAlign w:val="top"/>
          </w:tcPr>
          <w:p w14:paraId="0918D21E" w14:textId="77777777" w:rsidR="009B7129" w:rsidRDefault="009B7129" w:rsidP="00305F4E">
            <w:pPr>
              <w:pStyle w:val="TableBodyText"/>
            </w:pPr>
            <w:r w:rsidRPr="00C76DF7">
              <w:rPr>
                <w:rStyle w:val="BodyTextitalic"/>
              </w:rPr>
              <w:t xml:space="preserve">Petroleum and Gas (Production and Safety) Act </w:t>
            </w:r>
            <w:r w:rsidRPr="005F3B6E">
              <w:t>2004, Clause</w:t>
            </w:r>
            <w:r>
              <w:t> 4</w:t>
            </w:r>
            <w:r w:rsidRPr="005F3B6E">
              <w:t>27</w:t>
            </w:r>
          </w:p>
        </w:tc>
        <w:sdt>
          <w:sdtPr>
            <w:id w:val="1476183799"/>
            <w14:checkbox>
              <w14:checked w14:val="0"/>
              <w14:checkedState w14:val="2612" w14:font="MS Gothic"/>
              <w14:uncheckedState w14:val="2610" w14:font="MS Gothic"/>
            </w14:checkbox>
          </w:sdtPr>
          <w:sdtEndPr/>
          <w:sdtContent>
            <w:tc>
              <w:tcPr>
                <w:tcW w:w="1559" w:type="dxa"/>
              </w:tcPr>
              <w:p w14:paraId="18417209" w14:textId="77777777" w:rsidR="009B7129" w:rsidRDefault="009B7129" w:rsidP="00305F4E">
                <w:pPr>
                  <w:pStyle w:val="BodyText"/>
                  <w:jc w:val="center"/>
                </w:pPr>
                <w:r>
                  <w:rPr>
                    <w:rFonts w:ascii="MS Gothic" w:eastAsia="MS Gothic" w:hAnsi="MS Gothic" w:hint="eastAsia"/>
                  </w:rPr>
                  <w:t>☐</w:t>
                </w:r>
              </w:p>
            </w:tc>
          </w:sdtContent>
        </w:sdt>
      </w:tr>
      <w:tr w:rsidR="009B7129" w14:paraId="4B784888" w14:textId="77777777" w:rsidTr="00305F4E">
        <w:tc>
          <w:tcPr>
            <w:tcW w:w="2689" w:type="dxa"/>
            <w:vAlign w:val="top"/>
          </w:tcPr>
          <w:p w14:paraId="73BCFF56" w14:textId="77777777" w:rsidR="009B7129" w:rsidRDefault="009B7129" w:rsidP="00305F4E">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349C6D7F" w14:textId="77777777" w:rsidR="009B7129" w:rsidRDefault="009B7129" w:rsidP="00305F4E">
            <w:pPr>
              <w:pStyle w:val="TableBodyText"/>
            </w:pPr>
            <w:r w:rsidRPr="00C76DF7">
              <w:rPr>
                <w:rStyle w:val="BodyTextitalic"/>
              </w:rPr>
              <w:t>South East Queensland Water (Distribution and Retail Restructuring) Act</w:t>
            </w:r>
            <w:r w:rsidRPr="005F3B6E">
              <w:t xml:space="preserve"> 2009 Part</w:t>
            </w:r>
            <w:r>
              <w:t> </w:t>
            </w:r>
            <w:r w:rsidRPr="005F3B6E">
              <w:t>3 - Public Entity Work, Clause</w:t>
            </w:r>
            <w:r>
              <w:t> </w:t>
            </w:r>
            <w:r w:rsidRPr="005F3B6E">
              <w:t>53</w:t>
            </w:r>
            <w:r>
              <w:t>BU</w:t>
            </w:r>
          </w:p>
        </w:tc>
        <w:sdt>
          <w:sdtPr>
            <w:id w:val="1274901564"/>
            <w14:checkbox>
              <w14:checked w14:val="0"/>
              <w14:checkedState w14:val="2612" w14:font="MS Gothic"/>
              <w14:uncheckedState w14:val="2610" w14:font="MS Gothic"/>
            </w14:checkbox>
          </w:sdtPr>
          <w:sdtEndPr/>
          <w:sdtContent>
            <w:tc>
              <w:tcPr>
                <w:tcW w:w="1559" w:type="dxa"/>
              </w:tcPr>
              <w:p w14:paraId="7021604C" w14:textId="77777777" w:rsidR="009B7129" w:rsidRDefault="009B7129" w:rsidP="00305F4E">
                <w:pPr>
                  <w:pStyle w:val="BodyText"/>
                  <w:jc w:val="center"/>
                </w:pPr>
                <w:r>
                  <w:rPr>
                    <w:rFonts w:ascii="MS Gothic" w:eastAsia="MS Gothic" w:hAnsi="MS Gothic" w:hint="eastAsia"/>
                  </w:rPr>
                  <w:t>☐</w:t>
                </w:r>
              </w:p>
            </w:tc>
          </w:sdtContent>
        </w:sdt>
      </w:tr>
      <w:tr w:rsidR="009B7129" w14:paraId="2AF9FC2A" w14:textId="77777777" w:rsidTr="00305F4E">
        <w:tc>
          <w:tcPr>
            <w:tcW w:w="2689" w:type="dxa"/>
            <w:vAlign w:val="top"/>
          </w:tcPr>
          <w:p w14:paraId="60836C3C" w14:textId="77777777" w:rsidR="009B7129" w:rsidRDefault="009B7129" w:rsidP="00305F4E">
            <w:pPr>
              <w:pStyle w:val="TableBodyText"/>
            </w:pPr>
            <w:r w:rsidRPr="00474E9C">
              <w:t>Local Government Water</w:t>
            </w:r>
          </w:p>
        </w:tc>
        <w:tc>
          <w:tcPr>
            <w:tcW w:w="5528" w:type="dxa"/>
            <w:vAlign w:val="top"/>
          </w:tcPr>
          <w:p w14:paraId="2CDC2A0A" w14:textId="77777777" w:rsidR="009B7129" w:rsidRDefault="009B7129" w:rsidP="00305F4E">
            <w:pPr>
              <w:pStyle w:val="TableBodyText"/>
            </w:pPr>
            <w:r w:rsidRPr="00C76DF7">
              <w:rPr>
                <w:rStyle w:val="BodyTextitalic"/>
              </w:rPr>
              <w:t xml:space="preserve">Transport Infrastructure Act </w:t>
            </w:r>
            <w:r w:rsidRPr="005F3B6E">
              <w:t>1994, Clause</w:t>
            </w:r>
            <w:r>
              <w:t> </w:t>
            </w:r>
            <w:r w:rsidRPr="005F3B6E">
              <w:t>8</w:t>
            </w:r>
            <w:r>
              <w:t>0</w:t>
            </w:r>
          </w:p>
        </w:tc>
        <w:sdt>
          <w:sdtPr>
            <w:id w:val="-2042737249"/>
            <w14:checkbox>
              <w14:checked w14:val="0"/>
              <w14:checkedState w14:val="2612" w14:font="MS Gothic"/>
              <w14:uncheckedState w14:val="2610" w14:font="MS Gothic"/>
            </w14:checkbox>
          </w:sdtPr>
          <w:sdtEndPr/>
          <w:sdtContent>
            <w:tc>
              <w:tcPr>
                <w:tcW w:w="1559" w:type="dxa"/>
              </w:tcPr>
              <w:p w14:paraId="15459F39" w14:textId="77777777" w:rsidR="009B7129" w:rsidRDefault="009B7129" w:rsidP="00305F4E">
                <w:pPr>
                  <w:pStyle w:val="BodyText"/>
                  <w:jc w:val="center"/>
                </w:pPr>
                <w:r>
                  <w:rPr>
                    <w:rFonts w:ascii="MS Gothic" w:eastAsia="MS Gothic" w:hAnsi="MS Gothic" w:hint="eastAsia"/>
                  </w:rPr>
                  <w:t>☐</w:t>
                </w:r>
              </w:p>
            </w:tc>
          </w:sdtContent>
        </w:sdt>
      </w:tr>
      <w:tr w:rsidR="009B7129" w14:paraId="3630D159" w14:textId="77777777" w:rsidTr="00305F4E">
        <w:tc>
          <w:tcPr>
            <w:tcW w:w="2689" w:type="dxa"/>
            <w:vAlign w:val="top"/>
          </w:tcPr>
          <w:p w14:paraId="534BA269" w14:textId="77777777" w:rsidR="009B7129" w:rsidRDefault="009B7129" w:rsidP="00305F4E">
            <w:pPr>
              <w:pStyle w:val="TableBodyText"/>
            </w:pPr>
            <w:r w:rsidRPr="00474E9C">
              <w:t>Telecommunications</w:t>
            </w:r>
          </w:p>
        </w:tc>
        <w:tc>
          <w:tcPr>
            <w:tcW w:w="5528" w:type="dxa"/>
            <w:vAlign w:val="top"/>
          </w:tcPr>
          <w:p w14:paraId="17A2771B" w14:textId="77777777" w:rsidR="009B7129" w:rsidRDefault="009B7129" w:rsidP="00305F4E">
            <w:pPr>
              <w:pStyle w:val="TableBodyText"/>
            </w:pPr>
            <w:r w:rsidRPr="00C76DF7">
              <w:rPr>
                <w:rStyle w:val="BodyTextitalic"/>
              </w:rPr>
              <w:t xml:space="preserve">Transport Infrastructure Act </w:t>
            </w:r>
            <w:r w:rsidRPr="005F3B6E">
              <w:t>1994, Clause</w:t>
            </w:r>
            <w:r>
              <w:t> </w:t>
            </w:r>
            <w:r w:rsidRPr="005F3B6E">
              <w:t>8</w:t>
            </w:r>
            <w:r>
              <w:t>0</w:t>
            </w:r>
          </w:p>
        </w:tc>
        <w:sdt>
          <w:sdtPr>
            <w:id w:val="609707224"/>
            <w14:checkbox>
              <w14:checked w14:val="0"/>
              <w14:checkedState w14:val="2612" w14:font="MS Gothic"/>
              <w14:uncheckedState w14:val="2610" w14:font="MS Gothic"/>
            </w14:checkbox>
          </w:sdtPr>
          <w:sdtEndPr/>
          <w:sdtContent>
            <w:tc>
              <w:tcPr>
                <w:tcW w:w="1559" w:type="dxa"/>
              </w:tcPr>
              <w:p w14:paraId="4EBFFBEF" w14:textId="77777777" w:rsidR="009B7129" w:rsidRDefault="009B7129" w:rsidP="00305F4E">
                <w:pPr>
                  <w:pStyle w:val="BodyText"/>
                  <w:jc w:val="center"/>
                </w:pPr>
                <w:r>
                  <w:rPr>
                    <w:rFonts w:ascii="MS Gothic" w:eastAsia="MS Gothic" w:hAnsi="MS Gothic" w:hint="eastAsia"/>
                  </w:rPr>
                  <w:t>☐</w:t>
                </w:r>
              </w:p>
            </w:tc>
          </w:sdtContent>
        </w:sdt>
      </w:tr>
      <w:tr w:rsidR="009B7129" w14:paraId="0035856B" w14:textId="77777777" w:rsidTr="00305F4E">
        <w:tc>
          <w:tcPr>
            <w:tcW w:w="2689" w:type="dxa"/>
          </w:tcPr>
          <w:p w14:paraId="09DC0ECA" w14:textId="77777777" w:rsidR="009B7129" w:rsidRDefault="009B7129" w:rsidP="00305F4E">
            <w:pPr>
              <w:pStyle w:val="BodyText"/>
            </w:pPr>
          </w:p>
        </w:tc>
        <w:tc>
          <w:tcPr>
            <w:tcW w:w="7087" w:type="dxa"/>
            <w:gridSpan w:val="2"/>
          </w:tcPr>
          <w:p w14:paraId="5A300B7C" w14:textId="227ABEF8" w:rsidR="009B7129" w:rsidRDefault="009B7129" w:rsidP="00305F4E">
            <w:pPr>
              <w:pStyle w:val="TableBodyText"/>
            </w:pPr>
            <w:r w:rsidRPr="00724403">
              <w:t xml:space="preserve">Please note that some utilities have bespoke agency specific notification forms which must be used. </w:t>
            </w:r>
            <w:r w:rsidRPr="00721E8C">
              <w:t>Ask the Project Manager</w:t>
            </w:r>
            <w:r w:rsidR="006F6691">
              <w:t xml:space="preserve"> o</w:t>
            </w:r>
            <w:r w:rsidR="00341408">
              <w:t>r</w:t>
            </w:r>
            <w:r w:rsidR="006F6691">
              <w:t xml:space="preserve"> Departmental Delegate</w:t>
            </w:r>
            <w:r w:rsidRPr="00721E8C">
              <w:t xml:space="preserve"> for copies so that the agency specific form is used for these Utility Providers.</w:t>
            </w:r>
          </w:p>
        </w:tc>
      </w:tr>
    </w:tbl>
    <w:p w14:paraId="2B7820D0" w14:textId="77777777" w:rsidR="009B7129" w:rsidRPr="001D26AE" w:rsidRDefault="009B7129" w:rsidP="001D26AE">
      <w:pPr>
        <w:pStyle w:val="BodyText"/>
      </w:pPr>
    </w:p>
    <w:p w14:paraId="771F0C3E" w14:textId="77777777" w:rsidR="00C76DF7" w:rsidRDefault="00C76DF7" w:rsidP="001D26AE">
      <w:pPr>
        <w:pStyle w:val="BodyText"/>
        <w:sectPr w:rsidR="00C76DF7" w:rsidSect="00D962D3">
          <w:pgSz w:w="11906" w:h="16838" w:code="9"/>
          <w:pgMar w:top="1418" w:right="1418" w:bottom="1418" w:left="1418" w:header="454" w:footer="454" w:gutter="0"/>
          <w:cols w:space="708"/>
          <w:docGrid w:linePitch="360"/>
        </w:sectPr>
      </w:pPr>
    </w:p>
    <w:p w14:paraId="6F3257FA" w14:textId="290F2314" w:rsidR="004F5CBB" w:rsidRDefault="004F5CBB" w:rsidP="004F5CBB">
      <w:pPr>
        <w:pStyle w:val="BodyText"/>
        <w:rPr>
          <w:rStyle w:val="BodyTextbold"/>
          <w:b w:val="0"/>
        </w:rPr>
      </w:pPr>
      <w:r w:rsidRPr="004F5CBB">
        <w:rPr>
          <w:rStyle w:val="BodyTextbold"/>
          <w:b w:val="0"/>
          <w:highlight w:val="lightGray"/>
        </w:rPr>
        <w:lastRenderedPageBreak/>
        <w:t>[Letter template for Notice of Conflict with Utility assets - Electricity]</w:t>
      </w:r>
    </w:p>
    <w:p w14:paraId="7965F27A" w14:textId="77777777" w:rsidR="004F5CBB" w:rsidRDefault="004F5CBB" w:rsidP="004F5CBB">
      <w:pPr>
        <w:pStyle w:val="BodyText"/>
      </w:pPr>
      <w:r>
        <w:t>[</w:t>
      </w:r>
      <w:r w:rsidRPr="00416269">
        <w:rPr>
          <w:highlight w:val="lightGray"/>
        </w:rPr>
        <w:t>Insert Date</w:t>
      </w:r>
      <w:r>
        <w:t>]</w:t>
      </w:r>
    </w:p>
    <w:p w14:paraId="57141872" w14:textId="77777777" w:rsidR="004F5CBB" w:rsidRDefault="004F5CBB" w:rsidP="004F5CBB">
      <w:pPr>
        <w:pStyle w:val="BodyText"/>
        <w:spacing w:after="0" w:line="240" w:lineRule="auto"/>
      </w:pPr>
      <w:r>
        <w:t>Our ref</w:t>
      </w:r>
      <w:r>
        <w:tab/>
      </w:r>
      <w:r>
        <w:tab/>
      </w:r>
      <w:r>
        <w:br/>
        <w:t>Your ref</w:t>
      </w:r>
      <w:r>
        <w:tab/>
      </w:r>
      <w:r>
        <w:tab/>
      </w:r>
      <w:r>
        <w:br/>
        <w:t>Enquiries</w:t>
      </w:r>
    </w:p>
    <w:p w14:paraId="38FABD6F" w14:textId="77777777" w:rsidR="004F5CBB" w:rsidRDefault="004F5CBB" w:rsidP="004F5CBB">
      <w:pPr>
        <w:pStyle w:val="BodyText"/>
      </w:pPr>
    </w:p>
    <w:p w14:paraId="06421402" w14:textId="78F8C91B" w:rsidR="004F5CBB" w:rsidRDefault="004F5CBB" w:rsidP="004F5CBB">
      <w:pPr>
        <w:pStyle w:val="BodyText"/>
      </w:pPr>
      <w:r>
        <w:rPr>
          <w:highlight w:val="lightGray"/>
        </w:rPr>
        <w:t xml:space="preserve">[insert </w:t>
      </w:r>
      <w:r w:rsidR="00721E8C">
        <w:rPr>
          <w:highlight w:val="lightGray"/>
        </w:rPr>
        <w:t xml:space="preserve">Electricity </w:t>
      </w:r>
      <w:r>
        <w:rPr>
          <w:highlight w:val="lightGray"/>
        </w:rPr>
        <w:t>Entity</w:t>
      </w:r>
      <w:r>
        <w:t>]</w:t>
      </w:r>
    </w:p>
    <w:p w14:paraId="30064B8C" w14:textId="77777777" w:rsidR="004F5CBB" w:rsidRDefault="004F5CBB" w:rsidP="004F5CBB">
      <w:pPr>
        <w:pStyle w:val="BodyText"/>
      </w:pPr>
      <w:r>
        <w:t>[</w:t>
      </w:r>
      <w:r w:rsidRPr="00416269">
        <w:rPr>
          <w:highlight w:val="lightGray"/>
        </w:rPr>
        <w:t>Insert Address</w:t>
      </w:r>
      <w:r>
        <w:t>]</w:t>
      </w:r>
    </w:p>
    <w:p w14:paraId="7C8D03E3" w14:textId="77777777" w:rsidR="004F5CBB" w:rsidRDefault="004F5CBB" w:rsidP="004F5CBB">
      <w:pPr>
        <w:pStyle w:val="BodyText"/>
      </w:pPr>
    </w:p>
    <w:p w14:paraId="48DB06FD" w14:textId="77777777" w:rsidR="004F5CBB" w:rsidRDefault="004F5CBB" w:rsidP="004F5CBB">
      <w:pPr>
        <w:pStyle w:val="BodyText"/>
      </w:pPr>
      <w:r>
        <w:t>Dear [</w:t>
      </w:r>
      <w:r w:rsidRPr="00416269">
        <w:rPr>
          <w:highlight w:val="lightGray"/>
        </w:rPr>
        <w:t>Add Name of Addressee</w:t>
      </w:r>
      <w:r>
        <w:t>]</w:t>
      </w:r>
    </w:p>
    <w:p w14:paraId="2E4D0096" w14:textId="16799526" w:rsidR="004F5CBB" w:rsidRDefault="004F5CBB" w:rsidP="004F5CBB">
      <w:pPr>
        <w:pStyle w:val="BodyText"/>
        <w:rPr>
          <w:rStyle w:val="BodyTextbold"/>
        </w:rPr>
      </w:pPr>
      <w:r w:rsidRPr="004F5CBB">
        <w:rPr>
          <w:rStyle w:val="BodyTextbold"/>
        </w:rPr>
        <w:t xml:space="preserve">Notice of work affecting electricity entity’s </w:t>
      </w:r>
      <w:r w:rsidR="00721E8C">
        <w:rPr>
          <w:rStyle w:val="BodyTextbold"/>
        </w:rPr>
        <w:t>W</w:t>
      </w:r>
      <w:r w:rsidRPr="004F5CBB">
        <w:rPr>
          <w:rStyle w:val="BodyTextbold"/>
        </w:rPr>
        <w:t>orks under section</w:t>
      </w:r>
      <w:r>
        <w:rPr>
          <w:rStyle w:val="BodyTextbold"/>
        </w:rPr>
        <w:t> </w:t>
      </w:r>
      <w:r w:rsidRPr="004F5CBB">
        <w:rPr>
          <w:rStyle w:val="BodyTextbold"/>
        </w:rPr>
        <w:t xml:space="preserve">99 of the </w:t>
      </w:r>
      <w:r w:rsidRPr="004F5CBB">
        <w:rPr>
          <w:rStyle w:val="BodyTextitalicsbold"/>
        </w:rPr>
        <w:t>Electricity Act</w:t>
      </w:r>
      <w:r w:rsidRPr="004F5CBB">
        <w:rPr>
          <w:rStyle w:val="BodyTextbold"/>
        </w:rPr>
        <w:t xml:space="preserve"> 1994</w:t>
      </w:r>
    </w:p>
    <w:p w14:paraId="64F83B2E" w14:textId="1C1C54AC" w:rsidR="004F5CBB" w:rsidRDefault="004F5CBB" w:rsidP="004F5CBB">
      <w:pPr>
        <w:pStyle w:val="BodyText"/>
      </w:pPr>
      <w:r w:rsidRPr="004F5CBB">
        <w:t>In accordance with section</w:t>
      </w:r>
      <w:r>
        <w:t> </w:t>
      </w:r>
      <w:r w:rsidRPr="004F5CBB">
        <w:t xml:space="preserve">99 of the </w:t>
      </w:r>
      <w:r w:rsidRPr="004F5CBB">
        <w:rPr>
          <w:rStyle w:val="BodyTextitalic"/>
        </w:rPr>
        <w:t>Electricity Act</w:t>
      </w:r>
      <w:r w:rsidRPr="004F5CBB">
        <w:t xml:space="preserve"> 1994,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4F5CBB" w14:paraId="6A20DB81" w14:textId="77777777" w:rsidTr="00D76FAF">
        <w:tc>
          <w:tcPr>
            <w:tcW w:w="4531" w:type="dxa"/>
            <w:vAlign w:val="top"/>
          </w:tcPr>
          <w:p w14:paraId="22034FDF" w14:textId="77777777" w:rsidR="004F5CBB" w:rsidRDefault="004F5CBB" w:rsidP="00D76FAF">
            <w:pPr>
              <w:pStyle w:val="TableBodyTextsmall"/>
            </w:pPr>
            <w:r w:rsidRPr="00907C6A">
              <w:t xml:space="preserve">Department of Transport and Main Roads </w:t>
            </w:r>
            <w:r>
              <w:br/>
            </w:r>
            <w:r w:rsidRPr="00907C6A">
              <w:t>Project No:</w:t>
            </w:r>
          </w:p>
        </w:tc>
        <w:tc>
          <w:tcPr>
            <w:tcW w:w="4820" w:type="dxa"/>
            <w:gridSpan w:val="2"/>
            <w:vAlign w:val="top"/>
          </w:tcPr>
          <w:p w14:paraId="741BD0A9" w14:textId="77777777" w:rsidR="004F5CBB" w:rsidRDefault="004F5CBB" w:rsidP="00D76FAF">
            <w:pPr>
              <w:pStyle w:val="TableBodyTextsmall"/>
            </w:pPr>
            <w:r w:rsidRPr="00907C6A">
              <w:t>Project Name:</w:t>
            </w:r>
          </w:p>
        </w:tc>
      </w:tr>
      <w:tr w:rsidR="004F5CBB" w14:paraId="382468AF" w14:textId="77777777" w:rsidTr="00D76FAF">
        <w:tc>
          <w:tcPr>
            <w:tcW w:w="9351" w:type="dxa"/>
            <w:gridSpan w:val="3"/>
          </w:tcPr>
          <w:p w14:paraId="0991C44D" w14:textId="77777777" w:rsidR="004F5CBB" w:rsidRDefault="004F5CBB" w:rsidP="00D76FAF">
            <w:pPr>
              <w:pStyle w:val="TableBodyTextsmall"/>
            </w:pPr>
            <w:r w:rsidRPr="00416269">
              <w:t>Description of TMR Project (high level):</w:t>
            </w:r>
          </w:p>
        </w:tc>
      </w:tr>
      <w:tr w:rsidR="004F5CBB" w14:paraId="4817C469" w14:textId="77777777" w:rsidTr="00D76FAF">
        <w:tc>
          <w:tcPr>
            <w:tcW w:w="4531" w:type="dxa"/>
            <w:vAlign w:val="top"/>
          </w:tcPr>
          <w:p w14:paraId="67D0C994" w14:textId="77777777" w:rsidR="004F5CBB" w:rsidRDefault="004F5CBB" w:rsidP="00D76FAF">
            <w:pPr>
              <w:pStyle w:val="TableBodyTextsmall"/>
            </w:pPr>
            <w:r w:rsidRPr="00045BD1">
              <w:t>PUP Authority Contact:</w:t>
            </w:r>
          </w:p>
        </w:tc>
        <w:tc>
          <w:tcPr>
            <w:tcW w:w="2264" w:type="dxa"/>
            <w:vAlign w:val="top"/>
          </w:tcPr>
          <w:p w14:paraId="4FD221F5" w14:textId="77777777" w:rsidR="004F5CBB" w:rsidRDefault="004F5CBB" w:rsidP="00D76FAF">
            <w:pPr>
              <w:pStyle w:val="TableBodyTextsmall"/>
            </w:pPr>
            <w:r w:rsidRPr="00045BD1">
              <w:t>Phone</w:t>
            </w:r>
            <w:r>
              <w:t>:</w:t>
            </w:r>
          </w:p>
        </w:tc>
        <w:tc>
          <w:tcPr>
            <w:tcW w:w="2556" w:type="dxa"/>
            <w:vAlign w:val="top"/>
          </w:tcPr>
          <w:p w14:paraId="4B6DA31F" w14:textId="77777777" w:rsidR="004F5CBB" w:rsidRDefault="004F5CBB" w:rsidP="00D76FAF">
            <w:pPr>
              <w:pStyle w:val="TableBodyTextsmall"/>
            </w:pPr>
            <w:r w:rsidRPr="00045BD1">
              <w:t>Email</w:t>
            </w:r>
            <w:r>
              <w:t>:</w:t>
            </w:r>
          </w:p>
        </w:tc>
      </w:tr>
      <w:tr w:rsidR="004F5CBB" w14:paraId="38351F67" w14:textId="77777777" w:rsidTr="00D76FAF">
        <w:tc>
          <w:tcPr>
            <w:tcW w:w="4531" w:type="dxa"/>
            <w:vAlign w:val="top"/>
          </w:tcPr>
          <w:p w14:paraId="52D6DC6A" w14:textId="77777777" w:rsidR="004F5CBB" w:rsidRDefault="004F5CBB" w:rsidP="00D76FAF">
            <w:pPr>
              <w:pStyle w:val="TableBodyTextsmall"/>
            </w:pPr>
            <w:r w:rsidRPr="00045BD1">
              <w:t>TMR Project Manager:</w:t>
            </w:r>
          </w:p>
        </w:tc>
        <w:tc>
          <w:tcPr>
            <w:tcW w:w="2264" w:type="dxa"/>
            <w:vAlign w:val="top"/>
          </w:tcPr>
          <w:p w14:paraId="17D2BA68" w14:textId="77777777" w:rsidR="004F5CBB" w:rsidRDefault="004F5CBB" w:rsidP="00D76FAF">
            <w:pPr>
              <w:pStyle w:val="TableBodyTextsmall"/>
            </w:pPr>
            <w:r w:rsidRPr="00045BD1">
              <w:t>Phone</w:t>
            </w:r>
            <w:r>
              <w:t>:</w:t>
            </w:r>
          </w:p>
        </w:tc>
        <w:tc>
          <w:tcPr>
            <w:tcW w:w="2556" w:type="dxa"/>
            <w:vAlign w:val="top"/>
          </w:tcPr>
          <w:p w14:paraId="0A45F0D7" w14:textId="77777777" w:rsidR="004F5CBB" w:rsidRDefault="004F5CBB" w:rsidP="00D76FAF">
            <w:pPr>
              <w:pStyle w:val="TableBodyTextsmall"/>
            </w:pPr>
            <w:r w:rsidRPr="00045BD1">
              <w:t>Email</w:t>
            </w:r>
            <w:r>
              <w:t>:</w:t>
            </w:r>
          </w:p>
        </w:tc>
      </w:tr>
    </w:tbl>
    <w:p w14:paraId="69028E34" w14:textId="77777777" w:rsidR="004F5CBB" w:rsidRDefault="004F5CBB" w:rsidP="004F5CBB">
      <w:pPr>
        <w:pStyle w:val="BodyText"/>
        <w:spacing w:after="0" w:line="240" w:lineRule="auto"/>
      </w:pPr>
    </w:p>
    <w:p w14:paraId="75F781DC" w14:textId="77777777" w:rsidR="004F5CBB" w:rsidRDefault="004F5CBB" w:rsidP="004F5CBB">
      <w:pPr>
        <w:pStyle w:val="BodyText"/>
      </w:pPr>
      <w:r>
        <w:t>to be carried out at the following location:</w:t>
      </w:r>
    </w:p>
    <w:p w14:paraId="66B897D9" w14:textId="77777777" w:rsidR="004F5CBB" w:rsidRDefault="004F5CBB" w:rsidP="004F5CBB">
      <w:pPr>
        <w:pStyle w:val="BodyText"/>
      </w:pPr>
      <w:r w:rsidRPr="00BE3F44">
        <w:rPr>
          <w:highlight w:val="lightGray"/>
        </w:rPr>
        <w:t>[Insert the location of the proposed roadworks, including the name of the state-controlled road and sufficient details to enable the electricity entity to identify all of its electricity infrastructure that may be impacted by the proposed roadworks]</w:t>
      </w:r>
    </w:p>
    <w:p w14:paraId="12B071B9" w14:textId="1EB0CEFE" w:rsidR="00721E8C" w:rsidRDefault="00721E8C" w:rsidP="00721E8C">
      <w:pPr>
        <w:pStyle w:val="BodyText"/>
      </w:pPr>
      <w:r>
        <w:t>The Transport and Main Roads project identified above is currently in the Business Case stage. While Transport and Main Roads have attempted to avoid conflicts with existing PUP assets as part of this project, some conflicts may be unavoidable. This letter is advising you of the identified conflicts in accordance with the appropriate legislative Act identified above.</w:t>
      </w:r>
    </w:p>
    <w:p w14:paraId="3846FB13" w14:textId="41CF98C7" w:rsidR="00721E8C" w:rsidRDefault="00721E8C" w:rsidP="00721E8C">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3D107C6B" w14:textId="6539B3C9" w:rsidR="004F5CBB" w:rsidRDefault="004F5CBB" w:rsidP="004F5CBB">
      <w:pPr>
        <w:pStyle w:val="BodyText"/>
      </w:pPr>
      <w:r>
        <w:t>It is requested that you review the attached documents and advise on your, and other relevant representatives from your organisation, availability for a follow up meeting with T</w:t>
      </w:r>
      <w:r w:rsidR="00BE3F44">
        <w:t xml:space="preserve">ransport and </w:t>
      </w:r>
      <w:r>
        <w:t>M</w:t>
      </w:r>
      <w:r w:rsidR="00BE3F44">
        <w:t xml:space="preserve">ain </w:t>
      </w:r>
      <w:r>
        <w:t>R</w:t>
      </w:r>
      <w:r w:rsidR="00BE3F44">
        <w:t>oads</w:t>
      </w:r>
      <w:r>
        <w:t xml:space="preserve">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5A06EE23" w14:textId="2EECCD69" w:rsidR="004F5CBB" w:rsidRDefault="004F5CBB" w:rsidP="004F5CBB">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4F5CBB" w14:paraId="5C520EAC" w14:textId="77777777" w:rsidTr="004F5CBB">
        <w:tc>
          <w:tcPr>
            <w:tcW w:w="1317" w:type="dxa"/>
          </w:tcPr>
          <w:p w14:paraId="6F04393F" w14:textId="1743DDAF" w:rsidR="004F5CBB" w:rsidRDefault="004F5CBB" w:rsidP="004F5CBB">
            <w:pPr>
              <w:pStyle w:val="TableHeading"/>
            </w:pPr>
            <w:bookmarkStart w:id="35" w:name="_Hlk68012842"/>
            <w:r>
              <w:lastRenderedPageBreak/>
              <w:t>Attachment Number</w:t>
            </w:r>
          </w:p>
        </w:tc>
        <w:tc>
          <w:tcPr>
            <w:tcW w:w="6758" w:type="dxa"/>
          </w:tcPr>
          <w:p w14:paraId="10151BE7" w14:textId="28E0F4BF" w:rsidR="004F5CBB" w:rsidRDefault="004F5CBB" w:rsidP="004F5CBB">
            <w:pPr>
              <w:pStyle w:val="TableHeading"/>
            </w:pPr>
            <w:r>
              <w:t>Description</w:t>
            </w:r>
          </w:p>
        </w:tc>
        <w:tc>
          <w:tcPr>
            <w:tcW w:w="1418" w:type="dxa"/>
          </w:tcPr>
          <w:p w14:paraId="14DC23B2" w14:textId="105D572C" w:rsidR="004F5CBB" w:rsidRDefault="004F5CBB" w:rsidP="004F5CBB">
            <w:pPr>
              <w:pStyle w:val="TableHeading"/>
            </w:pPr>
            <w:r>
              <w:t>Date / Version of document</w:t>
            </w:r>
          </w:p>
        </w:tc>
      </w:tr>
      <w:tr w:rsidR="004F5CBB" w14:paraId="70299E64" w14:textId="77777777" w:rsidTr="004F5CBB">
        <w:tc>
          <w:tcPr>
            <w:tcW w:w="1317" w:type="dxa"/>
          </w:tcPr>
          <w:p w14:paraId="5309C05D" w14:textId="5115C497" w:rsidR="004F5CBB" w:rsidRDefault="004F5CBB" w:rsidP="004F5CBB">
            <w:pPr>
              <w:pStyle w:val="TableBodyTextsmall"/>
              <w:jc w:val="center"/>
            </w:pPr>
            <w:r>
              <w:t>1</w:t>
            </w:r>
          </w:p>
        </w:tc>
        <w:tc>
          <w:tcPr>
            <w:tcW w:w="6758" w:type="dxa"/>
            <w:vAlign w:val="top"/>
          </w:tcPr>
          <w:p w14:paraId="38258E7F" w14:textId="35626601" w:rsidR="004F5CBB" w:rsidRDefault="004F5CBB" w:rsidP="004F5CBB">
            <w:pPr>
              <w:pStyle w:val="TableBodyTextsmall"/>
            </w:pPr>
            <w:r w:rsidRPr="00E441FE">
              <w:t>Road corridor drawings (identifying existing PUP location)</w:t>
            </w:r>
          </w:p>
        </w:tc>
        <w:tc>
          <w:tcPr>
            <w:tcW w:w="1418" w:type="dxa"/>
          </w:tcPr>
          <w:p w14:paraId="13D86865" w14:textId="77777777" w:rsidR="004F5CBB" w:rsidRDefault="004F5CBB" w:rsidP="004F5CBB">
            <w:pPr>
              <w:pStyle w:val="TableBodyTextsmall"/>
              <w:jc w:val="center"/>
            </w:pPr>
          </w:p>
        </w:tc>
      </w:tr>
      <w:tr w:rsidR="004F5CBB" w14:paraId="55FAACCD" w14:textId="77777777" w:rsidTr="004F5CBB">
        <w:tc>
          <w:tcPr>
            <w:tcW w:w="1317" w:type="dxa"/>
          </w:tcPr>
          <w:p w14:paraId="07AE48E9" w14:textId="4B23C53F" w:rsidR="004F5CBB" w:rsidRDefault="004F5CBB" w:rsidP="004F5CBB">
            <w:pPr>
              <w:pStyle w:val="TableBodyTextsmall"/>
              <w:jc w:val="center"/>
            </w:pPr>
            <w:r>
              <w:t>2</w:t>
            </w:r>
          </w:p>
        </w:tc>
        <w:tc>
          <w:tcPr>
            <w:tcW w:w="6758" w:type="dxa"/>
            <w:vAlign w:val="top"/>
          </w:tcPr>
          <w:p w14:paraId="442FB962" w14:textId="1AEFF2DB" w:rsidR="004F5CBB" w:rsidRDefault="004F5CBB" w:rsidP="004F5CBB">
            <w:pPr>
              <w:pStyle w:val="TableBodyTextsmall"/>
            </w:pPr>
            <w:r w:rsidRPr="00E441FE">
              <w:t>Type Crossing Sections</w:t>
            </w:r>
          </w:p>
        </w:tc>
        <w:tc>
          <w:tcPr>
            <w:tcW w:w="1418" w:type="dxa"/>
          </w:tcPr>
          <w:p w14:paraId="75E7BAEA" w14:textId="77777777" w:rsidR="004F5CBB" w:rsidRDefault="004F5CBB" w:rsidP="004F5CBB">
            <w:pPr>
              <w:pStyle w:val="TableBodyTextsmall"/>
              <w:jc w:val="center"/>
            </w:pPr>
          </w:p>
        </w:tc>
      </w:tr>
      <w:tr w:rsidR="004F5CBB" w14:paraId="0F164739" w14:textId="77777777" w:rsidTr="004F5CBB">
        <w:tc>
          <w:tcPr>
            <w:tcW w:w="1317" w:type="dxa"/>
          </w:tcPr>
          <w:p w14:paraId="0CC40FD0" w14:textId="3652ED69" w:rsidR="004F5CBB" w:rsidRDefault="004F5CBB" w:rsidP="004F5CBB">
            <w:pPr>
              <w:pStyle w:val="TableBodyTextsmall"/>
              <w:jc w:val="center"/>
            </w:pPr>
            <w:r>
              <w:t>3</w:t>
            </w:r>
          </w:p>
        </w:tc>
        <w:tc>
          <w:tcPr>
            <w:tcW w:w="6758" w:type="dxa"/>
            <w:vAlign w:val="top"/>
          </w:tcPr>
          <w:p w14:paraId="589F6226" w14:textId="024481C5" w:rsidR="004F5CBB" w:rsidRDefault="004F5CBB" w:rsidP="004F5CBB">
            <w:pPr>
              <w:pStyle w:val="TableBodyTextsmall"/>
            </w:pPr>
            <w:r w:rsidRPr="00E441FE">
              <w:t>Resumption drawings, showing new property boundaries</w:t>
            </w:r>
          </w:p>
        </w:tc>
        <w:tc>
          <w:tcPr>
            <w:tcW w:w="1418" w:type="dxa"/>
          </w:tcPr>
          <w:p w14:paraId="75851F7F" w14:textId="77777777" w:rsidR="004F5CBB" w:rsidRDefault="004F5CBB" w:rsidP="004F5CBB">
            <w:pPr>
              <w:pStyle w:val="TableBodyTextsmall"/>
              <w:jc w:val="center"/>
            </w:pPr>
          </w:p>
        </w:tc>
      </w:tr>
      <w:tr w:rsidR="004F5CBB" w14:paraId="3BA98C6E" w14:textId="77777777" w:rsidTr="004F5CBB">
        <w:tc>
          <w:tcPr>
            <w:tcW w:w="1317" w:type="dxa"/>
          </w:tcPr>
          <w:p w14:paraId="64B70163" w14:textId="266AA1B9" w:rsidR="004F5CBB" w:rsidRDefault="004F5CBB" w:rsidP="004F5CBB">
            <w:pPr>
              <w:pStyle w:val="TableBodyTextsmall"/>
              <w:jc w:val="center"/>
            </w:pPr>
            <w:r>
              <w:t>4</w:t>
            </w:r>
          </w:p>
        </w:tc>
        <w:tc>
          <w:tcPr>
            <w:tcW w:w="6758" w:type="dxa"/>
            <w:vAlign w:val="top"/>
          </w:tcPr>
          <w:p w14:paraId="5BBD2F32" w14:textId="19331D9D" w:rsidR="004F5CBB" w:rsidRDefault="004F5CBB" w:rsidP="004F5CBB">
            <w:pPr>
              <w:pStyle w:val="TableBodyTextsmall"/>
            </w:pPr>
            <w:r w:rsidRPr="00E441FE">
              <w:t>Longitudinal sections adjacent to new property boundaries</w:t>
            </w:r>
          </w:p>
        </w:tc>
        <w:tc>
          <w:tcPr>
            <w:tcW w:w="1418" w:type="dxa"/>
          </w:tcPr>
          <w:p w14:paraId="03C87127" w14:textId="77777777" w:rsidR="004F5CBB" w:rsidRDefault="004F5CBB" w:rsidP="004F5CBB">
            <w:pPr>
              <w:pStyle w:val="TableBodyTextsmall"/>
              <w:jc w:val="center"/>
            </w:pPr>
          </w:p>
        </w:tc>
      </w:tr>
      <w:tr w:rsidR="004F5CBB" w14:paraId="38F0EF00" w14:textId="77777777" w:rsidTr="004F5CBB">
        <w:tc>
          <w:tcPr>
            <w:tcW w:w="1317" w:type="dxa"/>
          </w:tcPr>
          <w:p w14:paraId="727D38B1" w14:textId="63CB021C" w:rsidR="004F5CBB" w:rsidRDefault="004F5CBB" w:rsidP="004F5CBB">
            <w:pPr>
              <w:pStyle w:val="TableBodyTextsmall"/>
              <w:jc w:val="center"/>
            </w:pPr>
            <w:r>
              <w:t>5</w:t>
            </w:r>
          </w:p>
        </w:tc>
        <w:tc>
          <w:tcPr>
            <w:tcW w:w="6758" w:type="dxa"/>
            <w:vAlign w:val="top"/>
          </w:tcPr>
          <w:p w14:paraId="48F4CB3F" w14:textId="33B7858F" w:rsidR="004F5CBB" w:rsidRDefault="004F5CBB" w:rsidP="004F5CBB">
            <w:pPr>
              <w:pStyle w:val="TableBodyTextsmall"/>
            </w:pPr>
            <w:r w:rsidRPr="00E441FE">
              <w:t>Longitudinal sections along new</w:t>
            </w:r>
            <w:r w:rsidR="00721E8C">
              <w:t> </w:t>
            </w:r>
            <w:r w:rsidRPr="00E441FE">
              <w:t>/</w:t>
            </w:r>
            <w:r w:rsidR="00721E8C">
              <w:t> </w:t>
            </w:r>
            <w:r w:rsidRPr="00E441FE">
              <w:t>existing pavement alignment</w:t>
            </w:r>
          </w:p>
        </w:tc>
        <w:tc>
          <w:tcPr>
            <w:tcW w:w="1418" w:type="dxa"/>
          </w:tcPr>
          <w:p w14:paraId="72260DEB" w14:textId="77777777" w:rsidR="004F5CBB" w:rsidRDefault="004F5CBB" w:rsidP="004F5CBB">
            <w:pPr>
              <w:pStyle w:val="TableBodyTextsmall"/>
              <w:jc w:val="center"/>
            </w:pPr>
          </w:p>
        </w:tc>
      </w:tr>
      <w:tr w:rsidR="004F5CBB" w14:paraId="2D1AD15E" w14:textId="77777777" w:rsidTr="004F5CBB">
        <w:tc>
          <w:tcPr>
            <w:tcW w:w="1317" w:type="dxa"/>
          </w:tcPr>
          <w:p w14:paraId="0E0DABF1" w14:textId="7E1CC615" w:rsidR="004F5CBB" w:rsidRDefault="004F5CBB" w:rsidP="004F5CBB">
            <w:pPr>
              <w:pStyle w:val="TableBodyTextsmall"/>
              <w:jc w:val="center"/>
            </w:pPr>
            <w:r>
              <w:t>6</w:t>
            </w:r>
          </w:p>
        </w:tc>
        <w:tc>
          <w:tcPr>
            <w:tcW w:w="6758" w:type="dxa"/>
            <w:vAlign w:val="top"/>
          </w:tcPr>
          <w:p w14:paraId="3D8A0754" w14:textId="2F05339B" w:rsidR="004F5CBB" w:rsidRDefault="004F5CBB" w:rsidP="004F5CBB">
            <w:pPr>
              <w:pStyle w:val="TableBodyTextsmall"/>
            </w:pPr>
            <w:r w:rsidRPr="00E441FE">
              <w:t xml:space="preserve">PUP </w:t>
            </w:r>
            <w:r w:rsidR="00721E8C">
              <w:t>c</w:t>
            </w:r>
            <w:r w:rsidRPr="00E441FE">
              <w:t>onflict identification table (</w:t>
            </w:r>
            <w:r w:rsidR="006F6691">
              <w:t>C</w:t>
            </w:r>
            <w:r w:rsidRPr="00E441FE">
              <w:t xml:space="preserve">onflict </w:t>
            </w:r>
            <w:r w:rsidR="006F6691">
              <w:t>M</w:t>
            </w:r>
            <w:r w:rsidRPr="00E441FE">
              <w:t>atrix)</w:t>
            </w:r>
          </w:p>
        </w:tc>
        <w:tc>
          <w:tcPr>
            <w:tcW w:w="1418" w:type="dxa"/>
          </w:tcPr>
          <w:p w14:paraId="734805FE" w14:textId="77777777" w:rsidR="004F5CBB" w:rsidRDefault="004F5CBB" w:rsidP="004F5CBB">
            <w:pPr>
              <w:pStyle w:val="TableBodyTextsmall"/>
              <w:jc w:val="center"/>
            </w:pPr>
          </w:p>
        </w:tc>
      </w:tr>
      <w:tr w:rsidR="004F5CBB" w14:paraId="4D1C487D" w14:textId="77777777" w:rsidTr="004F5CBB">
        <w:tc>
          <w:tcPr>
            <w:tcW w:w="1317" w:type="dxa"/>
          </w:tcPr>
          <w:p w14:paraId="4CF6DAB5" w14:textId="30E812A2" w:rsidR="004F5CBB" w:rsidRDefault="004F5CBB" w:rsidP="004F5CBB">
            <w:pPr>
              <w:pStyle w:val="TableBodyTextsmall"/>
              <w:jc w:val="center"/>
            </w:pPr>
            <w:r>
              <w:t>7</w:t>
            </w:r>
          </w:p>
        </w:tc>
        <w:tc>
          <w:tcPr>
            <w:tcW w:w="6758" w:type="dxa"/>
            <w:vAlign w:val="top"/>
          </w:tcPr>
          <w:p w14:paraId="3531370F" w14:textId="6BE8380F" w:rsidR="004F5CBB" w:rsidRDefault="004F5CBB" w:rsidP="004F5CBB">
            <w:pPr>
              <w:pStyle w:val="TableBodyTextsmall"/>
            </w:pPr>
            <w:r w:rsidRPr="00E441FE">
              <w:t xml:space="preserve">Quality </w:t>
            </w:r>
            <w:r w:rsidR="00721E8C">
              <w:t>L</w:t>
            </w:r>
            <w:r w:rsidRPr="00E441FE">
              <w:t>evel A and/or B Subsurface Utility Information</w:t>
            </w:r>
          </w:p>
        </w:tc>
        <w:tc>
          <w:tcPr>
            <w:tcW w:w="1418" w:type="dxa"/>
          </w:tcPr>
          <w:p w14:paraId="3C1A041B" w14:textId="77777777" w:rsidR="004F5CBB" w:rsidRDefault="004F5CBB" w:rsidP="004F5CBB">
            <w:pPr>
              <w:pStyle w:val="TableBodyTextsmall"/>
              <w:jc w:val="center"/>
            </w:pPr>
          </w:p>
        </w:tc>
      </w:tr>
      <w:tr w:rsidR="004F5CBB" w14:paraId="42FF21CC" w14:textId="77777777" w:rsidTr="004F5CBB">
        <w:tc>
          <w:tcPr>
            <w:tcW w:w="1317" w:type="dxa"/>
          </w:tcPr>
          <w:p w14:paraId="30D27745" w14:textId="521FA632" w:rsidR="004F5CBB" w:rsidRDefault="004F5CBB" w:rsidP="004F5CBB">
            <w:pPr>
              <w:pStyle w:val="TableBodyTextsmall"/>
              <w:jc w:val="center"/>
            </w:pPr>
            <w:r>
              <w:t>8</w:t>
            </w:r>
          </w:p>
        </w:tc>
        <w:tc>
          <w:tcPr>
            <w:tcW w:w="6758" w:type="dxa"/>
            <w:vAlign w:val="top"/>
          </w:tcPr>
          <w:p w14:paraId="1536702E" w14:textId="58C7B74B" w:rsidR="004F5CBB" w:rsidRDefault="004F5CBB" w:rsidP="004F5CBB">
            <w:pPr>
              <w:pStyle w:val="TableBodyTextsmall"/>
            </w:pPr>
            <w:r w:rsidRPr="00E441FE">
              <w:t>Proposed treatments (high level protection</w:t>
            </w:r>
            <w:r w:rsidR="00721E8C">
              <w:t> </w:t>
            </w:r>
            <w:r w:rsidRPr="00E441FE">
              <w:t>/</w:t>
            </w:r>
            <w:r w:rsidR="00721E8C">
              <w:t> </w:t>
            </w:r>
            <w:r w:rsidRPr="00E441FE">
              <w:t>relocation)</w:t>
            </w:r>
          </w:p>
        </w:tc>
        <w:tc>
          <w:tcPr>
            <w:tcW w:w="1418" w:type="dxa"/>
          </w:tcPr>
          <w:p w14:paraId="647A4D94" w14:textId="77777777" w:rsidR="004F5CBB" w:rsidRDefault="004F5CBB" w:rsidP="004F5CBB">
            <w:pPr>
              <w:pStyle w:val="TableBodyTextsmall"/>
              <w:jc w:val="center"/>
            </w:pPr>
          </w:p>
        </w:tc>
      </w:tr>
      <w:tr w:rsidR="004F5CBB" w14:paraId="302C8752" w14:textId="77777777" w:rsidTr="004F5CBB">
        <w:tc>
          <w:tcPr>
            <w:tcW w:w="1317" w:type="dxa"/>
          </w:tcPr>
          <w:p w14:paraId="13E330BB" w14:textId="2337A1BC" w:rsidR="004F5CBB" w:rsidRDefault="004F5CBB" w:rsidP="004F5CBB">
            <w:pPr>
              <w:pStyle w:val="TableBodyTextsmall"/>
              <w:jc w:val="center"/>
            </w:pPr>
            <w:r>
              <w:t>9</w:t>
            </w:r>
          </w:p>
        </w:tc>
        <w:tc>
          <w:tcPr>
            <w:tcW w:w="6758" w:type="dxa"/>
            <w:vAlign w:val="top"/>
          </w:tcPr>
          <w:p w14:paraId="0DD13301" w14:textId="1964B732" w:rsidR="004F5CBB" w:rsidRDefault="004F5CBB" w:rsidP="004F5CBB">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2D9E6244" w14:textId="77777777" w:rsidR="004F5CBB" w:rsidRDefault="004F5CBB" w:rsidP="004F5CBB">
            <w:pPr>
              <w:pStyle w:val="TableBodyTextsmall"/>
              <w:jc w:val="center"/>
            </w:pPr>
          </w:p>
        </w:tc>
      </w:tr>
      <w:tr w:rsidR="004F5CBB" w14:paraId="510FFE28" w14:textId="77777777" w:rsidTr="004F5CBB">
        <w:tc>
          <w:tcPr>
            <w:tcW w:w="1317" w:type="dxa"/>
          </w:tcPr>
          <w:p w14:paraId="37A800F8" w14:textId="64260CE4" w:rsidR="004F5CBB" w:rsidRDefault="004F5CBB" w:rsidP="004F5CBB">
            <w:pPr>
              <w:pStyle w:val="TableBodyTextsmall"/>
              <w:jc w:val="center"/>
            </w:pPr>
            <w:r>
              <w:t>10</w:t>
            </w:r>
          </w:p>
        </w:tc>
        <w:tc>
          <w:tcPr>
            <w:tcW w:w="6758" w:type="dxa"/>
            <w:vAlign w:val="top"/>
          </w:tcPr>
          <w:p w14:paraId="4339EFA1" w14:textId="79FDD1B0" w:rsidR="004F5CBB" w:rsidRDefault="004F5CBB" w:rsidP="004F5CBB">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20AABC8C" w14:textId="77777777" w:rsidR="004F5CBB" w:rsidRDefault="004F5CBB" w:rsidP="004F5CBB">
            <w:pPr>
              <w:pStyle w:val="TableBodyTextsmall"/>
              <w:jc w:val="center"/>
            </w:pPr>
          </w:p>
        </w:tc>
      </w:tr>
      <w:tr w:rsidR="004F5CBB" w14:paraId="5D2244AF" w14:textId="77777777" w:rsidTr="004F5CBB">
        <w:tc>
          <w:tcPr>
            <w:tcW w:w="1317" w:type="dxa"/>
          </w:tcPr>
          <w:p w14:paraId="5EDDA5F1" w14:textId="235D487C" w:rsidR="004F5CBB" w:rsidRDefault="004F5CBB" w:rsidP="004F5CBB">
            <w:pPr>
              <w:pStyle w:val="TableBodyTextsmall"/>
              <w:jc w:val="center"/>
            </w:pPr>
            <w:r>
              <w:t>11</w:t>
            </w:r>
          </w:p>
        </w:tc>
        <w:tc>
          <w:tcPr>
            <w:tcW w:w="6758" w:type="dxa"/>
            <w:vAlign w:val="top"/>
          </w:tcPr>
          <w:p w14:paraId="783402E9" w14:textId="6BAC2186" w:rsidR="004F5CBB" w:rsidRDefault="004F5CBB" w:rsidP="004F5CBB">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rsidR="00721E8C">
              <w:t> </w:t>
            </w:r>
            <w:r w:rsidRPr="00E441FE">
              <w:t>/</w:t>
            </w:r>
            <w:r w:rsidR="00721E8C">
              <w:t> </w:t>
            </w:r>
            <w:r w:rsidRPr="00E441FE">
              <w:t xml:space="preserve">protection delivered as </w:t>
            </w:r>
            <w:r w:rsidR="006F6691">
              <w:t>E</w:t>
            </w:r>
            <w:r w:rsidRPr="00E441FE">
              <w:t xml:space="preserve">arly </w:t>
            </w:r>
            <w:r w:rsidR="00721E8C">
              <w:t>W</w:t>
            </w:r>
            <w:r w:rsidRPr="00E441FE">
              <w:t>orks), road construction commencement, road construction completion)</w:t>
            </w:r>
          </w:p>
        </w:tc>
        <w:tc>
          <w:tcPr>
            <w:tcW w:w="1418" w:type="dxa"/>
          </w:tcPr>
          <w:p w14:paraId="7E60A837" w14:textId="77777777" w:rsidR="004F5CBB" w:rsidRDefault="004F5CBB" w:rsidP="004F5CBB">
            <w:pPr>
              <w:pStyle w:val="TableBodyTextsmall"/>
              <w:jc w:val="center"/>
            </w:pPr>
          </w:p>
        </w:tc>
      </w:tr>
      <w:tr w:rsidR="004F5CBB" w14:paraId="232F4ED7" w14:textId="77777777" w:rsidTr="004F5CBB">
        <w:tc>
          <w:tcPr>
            <w:tcW w:w="1317" w:type="dxa"/>
          </w:tcPr>
          <w:p w14:paraId="7A38A038" w14:textId="76094589" w:rsidR="004F5CBB" w:rsidRDefault="004F5CBB" w:rsidP="004F5CBB">
            <w:pPr>
              <w:pStyle w:val="TableBodyTextsmall"/>
              <w:jc w:val="center"/>
            </w:pPr>
            <w:r>
              <w:t>12</w:t>
            </w:r>
          </w:p>
        </w:tc>
        <w:tc>
          <w:tcPr>
            <w:tcW w:w="6758" w:type="dxa"/>
            <w:vAlign w:val="top"/>
          </w:tcPr>
          <w:p w14:paraId="69678FD9" w14:textId="089A02F4" w:rsidR="004F5CBB" w:rsidRDefault="004F5CBB" w:rsidP="004F5CBB">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45067124" w14:textId="77777777" w:rsidR="004F5CBB" w:rsidRDefault="004F5CBB" w:rsidP="004F5CBB">
            <w:pPr>
              <w:pStyle w:val="TableBodyTextsmall"/>
              <w:jc w:val="center"/>
            </w:pPr>
          </w:p>
        </w:tc>
      </w:tr>
      <w:tr w:rsidR="004F5CBB" w14:paraId="379FB0BF" w14:textId="77777777" w:rsidTr="004F5CBB">
        <w:tc>
          <w:tcPr>
            <w:tcW w:w="1317" w:type="dxa"/>
          </w:tcPr>
          <w:p w14:paraId="3EAC2962" w14:textId="70C4D8A6" w:rsidR="004F5CBB" w:rsidRDefault="004F5CBB" w:rsidP="004F5CBB">
            <w:pPr>
              <w:pStyle w:val="TableBodyTextsmall"/>
              <w:jc w:val="center"/>
            </w:pPr>
            <w:r>
              <w:t>13</w:t>
            </w:r>
          </w:p>
        </w:tc>
        <w:tc>
          <w:tcPr>
            <w:tcW w:w="6758" w:type="dxa"/>
            <w:vAlign w:val="top"/>
          </w:tcPr>
          <w:p w14:paraId="6DBC6E70" w14:textId="63887F54" w:rsidR="004F5CBB" w:rsidRDefault="004F5CBB" w:rsidP="004F5CBB">
            <w:pPr>
              <w:pStyle w:val="TableBodyTextsmall"/>
            </w:pPr>
            <w:r w:rsidRPr="00E441FE">
              <w:t xml:space="preserve">Additional information: </w:t>
            </w:r>
            <w:r w:rsidRPr="00C21F94">
              <w:rPr>
                <w:highlight w:val="lightGray"/>
              </w:rPr>
              <w:t>[enter description]</w:t>
            </w:r>
          </w:p>
        </w:tc>
        <w:tc>
          <w:tcPr>
            <w:tcW w:w="1418" w:type="dxa"/>
          </w:tcPr>
          <w:p w14:paraId="70E5B6B8" w14:textId="77777777" w:rsidR="004F5CBB" w:rsidRDefault="004F5CBB" w:rsidP="004F5CBB">
            <w:pPr>
              <w:pStyle w:val="TableBodyTextsmall"/>
              <w:jc w:val="center"/>
            </w:pPr>
          </w:p>
        </w:tc>
      </w:tr>
      <w:bookmarkEnd w:id="35"/>
    </w:tbl>
    <w:p w14:paraId="0079E31B" w14:textId="77777777" w:rsidR="004F5CBB" w:rsidRDefault="004F5CBB" w:rsidP="004F5CBB">
      <w:pPr>
        <w:pStyle w:val="BodyText"/>
        <w:spacing w:after="0" w:line="240" w:lineRule="auto"/>
      </w:pPr>
    </w:p>
    <w:p w14:paraId="265454B1" w14:textId="3CEA723A" w:rsidR="004F5CBB" w:rsidRDefault="004F5CBB" w:rsidP="004F5CBB">
      <w:pPr>
        <w:pStyle w:val="BodyText"/>
      </w:pPr>
      <w:r>
        <w:t xml:space="preserve">Alternatively, </w:t>
      </w:r>
      <w:r w:rsidRPr="00C21F94">
        <w:rPr>
          <w:highlight w:val="lightGray"/>
        </w:rPr>
        <w:t>[insert utility name]</w:t>
      </w:r>
      <w:r>
        <w:t xml:space="preserve"> may, within 14</w:t>
      </w:r>
      <w:r w:rsidR="00C21F94">
        <w:t> </w:t>
      </w:r>
      <w:r>
        <w:t>calendar days of the date of receipt of this notice, make written submissions to T</w:t>
      </w:r>
      <w:r w:rsidR="00C21F94">
        <w:t xml:space="preserve">ransport and </w:t>
      </w:r>
      <w:r>
        <w:t>M</w:t>
      </w:r>
      <w:r w:rsidR="00C21F94">
        <w:t xml:space="preserve">ain </w:t>
      </w:r>
      <w:r>
        <w:t>R</w:t>
      </w:r>
      <w:r w:rsidR="00C21F94">
        <w:t>oads</w:t>
      </w:r>
      <w:r>
        <w:t xml:space="preserve"> about the proposed roadworks. This timeframe may be extended upon consultation with T</w:t>
      </w:r>
      <w:r w:rsidR="00C21F94">
        <w:t xml:space="preserve">ransport and </w:t>
      </w:r>
      <w:r>
        <w:t>M</w:t>
      </w:r>
      <w:r w:rsidR="00C21F94">
        <w:t xml:space="preserve">ain </w:t>
      </w:r>
      <w:r>
        <w:t>R</w:t>
      </w:r>
      <w:r w:rsidR="00C21F94">
        <w:t>oads</w:t>
      </w:r>
      <w:r>
        <w:t>.</w:t>
      </w:r>
    </w:p>
    <w:p w14:paraId="26DFD0DC" w14:textId="2C3A98E9" w:rsidR="00721E8C" w:rsidRDefault="00721E8C" w:rsidP="004F5CBB">
      <w:pPr>
        <w:pStyle w:val="BodyText"/>
      </w:pPr>
      <w:r w:rsidRPr="00721E8C">
        <w:t>Information about the vibration exposure standards for your assets, and any other technical relevant standards or guidelines that may apply to working near your assets would be appreciated.</w:t>
      </w:r>
    </w:p>
    <w:p w14:paraId="52A9DAFD" w14:textId="300E1246" w:rsidR="004F5CBB" w:rsidRDefault="004F5CBB" w:rsidP="004F5CBB">
      <w:pPr>
        <w:pStyle w:val="BodyText"/>
      </w:pPr>
      <w:r>
        <w:t xml:space="preserve">Before finalising the proposed roadworks, </w:t>
      </w:r>
      <w:r w:rsidR="00C21F94">
        <w:t>Transport and Main Roads</w:t>
      </w:r>
      <w:r>
        <w:t xml:space="preserve"> will consider any written submissions made by you within the stated period.</w:t>
      </w:r>
    </w:p>
    <w:p w14:paraId="4AFC9C38" w14:textId="77777777" w:rsidR="00C21F94" w:rsidRDefault="004F5CBB" w:rsidP="004F5CBB">
      <w:pPr>
        <w:pStyle w:val="BodyText"/>
      </w:pPr>
      <w:r>
        <w:t xml:space="preserve">If you do not respond within the stated period from the date of receipt of this notice, </w:t>
      </w:r>
      <w:r w:rsidR="00C21F94">
        <w:t>Transport and Main Roads</w:t>
      </w:r>
      <w:r>
        <w:t xml:space="preserve"> may proceed to finalise the proposed roadworks.</w:t>
      </w:r>
    </w:p>
    <w:p w14:paraId="595E00D3" w14:textId="5288DA09" w:rsidR="004F5CBB" w:rsidRDefault="004F5CBB" w:rsidP="004F5CBB">
      <w:pPr>
        <w:pStyle w:val="BodyText"/>
      </w:pPr>
      <w:r>
        <w:t xml:space="preserve">Should you have any queries in relation to this </w:t>
      </w:r>
      <w:r w:rsidR="00E01517">
        <w:t>notice</w:t>
      </w:r>
      <w:r>
        <w:t xml:space="preserve">, please do not hesitate to contact </w:t>
      </w:r>
      <w:r w:rsidRPr="00EF0A85">
        <w:rPr>
          <w:highlight w:val="lightGray"/>
        </w:rPr>
        <w:t>[insert details of contact officer]</w:t>
      </w:r>
      <w:r>
        <w:t>.</w:t>
      </w:r>
    </w:p>
    <w:p w14:paraId="06528502" w14:textId="77777777" w:rsidR="004F5CBB" w:rsidRDefault="004F5CBB" w:rsidP="004F5CBB">
      <w:pPr>
        <w:pStyle w:val="BodyText"/>
      </w:pPr>
      <w:r>
        <w:t>Yours sincerely</w:t>
      </w:r>
    </w:p>
    <w:p w14:paraId="26C555DA" w14:textId="77777777" w:rsidR="004F5CBB" w:rsidRDefault="004F5CBB" w:rsidP="004F5CBB">
      <w:pPr>
        <w:pStyle w:val="BodyText"/>
      </w:pPr>
    </w:p>
    <w:p w14:paraId="7B7B418A" w14:textId="77777777" w:rsidR="004F5CBB" w:rsidRDefault="004F5CBB" w:rsidP="004F5CBB">
      <w:pPr>
        <w:pStyle w:val="BodyText"/>
      </w:pPr>
      <w:r w:rsidRPr="00EF0A85">
        <w:rPr>
          <w:highlight w:val="lightGray"/>
        </w:rPr>
        <w:t>[Insert Name of Officer]</w:t>
      </w:r>
      <w:r>
        <w:rPr>
          <w:highlight w:val="lightGray"/>
        </w:rPr>
        <w:br/>
      </w:r>
      <w:r w:rsidRPr="00EF0A85">
        <w:rPr>
          <w:highlight w:val="lightGray"/>
        </w:rPr>
        <w:t>[Insert Title of Officer]</w:t>
      </w:r>
    </w:p>
    <w:p w14:paraId="428E57EC" w14:textId="2BE2C697" w:rsidR="004F5CBB" w:rsidRDefault="004F5CBB" w:rsidP="004F5CBB">
      <w:pPr>
        <w:pStyle w:val="BodyText"/>
      </w:pPr>
      <w:r>
        <w:rPr>
          <w:noProof/>
        </w:rPr>
        <mc:AlternateContent>
          <mc:Choice Requires="wps">
            <w:drawing>
              <wp:anchor distT="45720" distB="45720" distL="114300" distR="114300" simplePos="0" relativeHeight="251681792" behindDoc="0" locked="0" layoutInCell="1" allowOverlap="1" wp14:anchorId="673A20B2" wp14:editId="67C83E69">
                <wp:simplePos x="0" y="0"/>
                <wp:positionH relativeFrom="column">
                  <wp:posOffset>7620</wp:posOffset>
                </wp:positionH>
                <wp:positionV relativeFrom="paragraph">
                  <wp:posOffset>242570</wp:posOffset>
                </wp:positionV>
                <wp:extent cx="2622550" cy="654050"/>
                <wp:effectExtent l="0" t="0" r="635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2A70202"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20B2" id="Text Box 20" o:spid="_x0000_s1027" type="#_x0000_t202" style="position:absolute;margin-left:.6pt;margin-top:19.1pt;width:206.5pt;height:5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r+DA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gxcxfZakCckC8Hkx7x/6DRgftJyYBarKn/cWBOUqI/GuT8erlaRfEmZ1W+LdBxl5HmMsIMR6ia&#10;BkomcxuS4CMdBu5wNq1KtL1UMpeMGkvEz/8hivjST1kvv3bzCwAA//8DAFBLAwQUAAYACAAAACEA&#10;rXtxvdoAAAAIAQAADwAAAGRycy9kb3ducmV2LnhtbExPy07DQAy8I/EPKyNxQXTTEvpIs6kACcS1&#10;pR/gZN0kIuuNstsm/XvMCU72eEYz43w3uU5daAitZwPzWQKKuPK25drA8ev9cQ0qRGSLnWcycKUA&#10;u+L2JsfM+pH3dDnEWokJhwwNNDH2mdahashhmPmeWLiTHxxGgUOt7YCjmLtOL5JkqR22LAkN9vTW&#10;UPV9ODsDp8/x4Xkzlh/xuNqny1dsV6W/GnN/N71sQUWa4p8YfutLdSikU+nPbIPqBC9EaOBpLVPo&#10;dJ7KUso9FUYXuf7/QPEDAAD//wMAUEsBAi0AFAAGAAgAAAAhALaDOJL+AAAA4QEAABMAAAAAAAAA&#10;AAAAAAAAAAAAAFtDb250ZW50X1R5cGVzXS54bWxQSwECLQAUAAYACAAAACEAOP0h/9YAAACUAQAA&#10;CwAAAAAAAAAAAAAAAAAvAQAAX3JlbHMvLnJlbHNQSwECLQAUAAYACAAAACEA5WKa/gwCAAD9AwAA&#10;DgAAAAAAAAAAAAAAAAAuAgAAZHJzL2Uyb0RvYy54bWxQSwECLQAUAAYACAAAACEArXtxvdoAAAAI&#10;AQAADwAAAAAAAAAAAAAAAABmBAAAZHJzL2Rvd25yZXYueG1sUEsFBgAAAAAEAAQA8wAAAG0FAAAA&#10;AA==&#10;" stroked="f">
                <v:textbox>
                  <w:txbxContent>
                    <w:p w14:paraId="62A70202"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69CFDE43" w14:textId="35E969D2" w:rsidR="004F5CBB" w:rsidRDefault="006F6691" w:rsidP="004F5CBB">
      <w:pPr>
        <w:pStyle w:val="BodyText"/>
      </w:pPr>
      <w:r w:rsidRPr="00FF6E3F">
        <w:rPr>
          <w:rFonts w:cs="Times New Roman"/>
          <w:noProof/>
          <w:szCs w:val="24"/>
        </w:rPr>
        <mc:AlternateContent>
          <mc:Choice Requires="wps">
            <w:drawing>
              <wp:anchor distT="45720" distB="45720" distL="114300" distR="114300" simplePos="0" relativeHeight="251682816" behindDoc="0" locked="0" layoutInCell="1" allowOverlap="1" wp14:anchorId="0E9B9B47" wp14:editId="3DEC59E6">
                <wp:simplePos x="0" y="0"/>
                <wp:positionH relativeFrom="column">
                  <wp:posOffset>3663950</wp:posOffset>
                </wp:positionH>
                <wp:positionV relativeFrom="paragraph">
                  <wp:posOffset>45085</wp:posOffset>
                </wp:positionV>
                <wp:extent cx="2397760" cy="585470"/>
                <wp:effectExtent l="0" t="0" r="2540" b="508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85470"/>
                        </a:xfrm>
                        <a:prstGeom prst="rect">
                          <a:avLst/>
                        </a:prstGeom>
                        <a:solidFill>
                          <a:srgbClr val="FFFFFF"/>
                        </a:solidFill>
                        <a:ln w="9525">
                          <a:noFill/>
                          <a:miter lim="800000"/>
                          <a:headEnd/>
                          <a:tailEnd/>
                        </a:ln>
                      </wps:spPr>
                      <wps:txbx>
                        <w:txbxContent>
                          <w:p w14:paraId="3AF3C597" w14:textId="3EDBF501" w:rsidR="00305F4E" w:rsidRPr="00FF6E3F" w:rsidRDefault="00305F4E"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9B47" id="Text Box 19" o:spid="_x0000_s1028" type="#_x0000_t202" style="position:absolute;margin-left:288.5pt;margin-top:3.55pt;width:188.8pt;height:46.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8tEQIAAP0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y/lskaaSifw526EPnxS0LB4KjjTUhC6ODz7EakT+HBIf82B0tdPGJAP3&#10;5dYgOwoSwC6t1MCrMGNZV/DVfDpPyBZiftJGqwMJ1Oi24MtxXINkIhsfbZVCgtBmOFMlxp7piYwM&#10;3IS+7JmuqNWYG9kqoToRXwiDHun/0KEB/MNZR1osuP99EKg4M58tcb6azGZRvMmYzRdTMvDaU157&#10;hJUEVfDA2XDchiT4SIeFO5pNrRNtL5WcSyaNJTbP/yGK+NpOUS+/dvMEAAD//wMAUEsDBBQABgAI&#10;AAAAIQD8m+R93QAAAAgBAAAPAAAAZHJzL2Rvd25yZXYueG1sTI/BTsMwEETvSPyDtUhcEHUKTUxC&#10;nAqQQFxb+gGb2E0i4nUUu0369ywnuM1qVjNvyu3iBnG2U+g9aVivEhCWGm96ajUcvt7vn0CEiGRw&#10;8GQ1XGyAbXV9VWJh/Ew7e97HVnAIhQI1dDGOhZSh6azDsPKjJfaOfnIY+ZxaaSacOdwN8iFJMumw&#10;J27ocLRvnW2+9yen4fg536X5XH/Eg9ptslfsVe0vWt/eLC/PIKJd4t8z/OIzOlTMVPsTmSAGDalS&#10;vCVqUGsQ7OfpJgNRs8gfQVal/D+g+gEAAP//AwBQSwECLQAUAAYACAAAACEAtoM4kv4AAADhAQAA&#10;EwAAAAAAAAAAAAAAAAAAAAAAW0NvbnRlbnRfVHlwZXNdLnhtbFBLAQItABQABgAIAAAAIQA4/SH/&#10;1gAAAJQBAAALAAAAAAAAAAAAAAAAAC8BAABfcmVscy8ucmVsc1BLAQItABQABgAIAAAAIQA7II8t&#10;EQIAAP0DAAAOAAAAAAAAAAAAAAAAAC4CAABkcnMvZTJvRG9jLnhtbFBLAQItABQABgAIAAAAIQD8&#10;m+R93QAAAAgBAAAPAAAAAAAAAAAAAAAAAGsEAABkcnMvZG93bnJldi54bWxQSwUGAAAAAAQABADz&#10;AAAAdQUAAAAA&#10;" stroked="f">
                <v:textbox>
                  <w:txbxContent>
                    <w:p w14:paraId="3AF3C597" w14:textId="3EDBF501" w:rsidR="00305F4E" w:rsidRPr="00FF6E3F" w:rsidRDefault="00305F4E"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68E8EE6" w14:textId="77777777" w:rsidR="004F5CBB" w:rsidRDefault="004F5CBB" w:rsidP="004F5CBB">
      <w:pPr>
        <w:pStyle w:val="BodyText"/>
      </w:pPr>
    </w:p>
    <w:p w14:paraId="060CF03D" w14:textId="77777777" w:rsidR="004F5CBB" w:rsidRDefault="004F5CBB" w:rsidP="004F5CBB">
      <w:pPr>
        <w:pStyle w:val="BodyText"/>
      </w:pPr>
    </w:p>
    <w:p w14:paraId="3969101B" w14:textId="77777777" w:rsidR="004F5CBB" w:rsidRDefault="004F5CBB" w:rsidP="004F5CBB">
      <w:pPr>
        <w:pStyle w:val="BodyText"/>
        <w:sectPr w:rsidR="004F5CBB" w:rsidSect="00D962D3">
          <w:pgSz w:w="11906" w:h="16838" w:code="9"/>
          <w:pgMar w:top="1418" w:right="1418" w:bottom="1418" w:left="1418" w:header="454" w:footer="454" w:gutter="0"/>
          <w:cols w:space="708"/>
          <w:docGrid w:linePitch="360"/>
        </w:sectPr>
      </w:pPr>
    </w:p>
    <w:p w14:paraId="75526C58" w14:textId="27B7C80C" w:rsidR="00C21F94" w:rsidRDefault="00C21F94" w:rsidP="00C21F9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Distribution Gas</w:t>
      </w:r>
      <w:r w:rsidRPr="004F5CBB">
        <w:rPr>
          <w:rStyle w:val="BodyTextbold"/>
          <w:b w:val="0"/>
          <w:highlight w:val="lightGray"/>
        </w:rPr>
        <w:t>]</w:t>
      </w:r>
    </w:p>
    <w:p w14:paraId="76136DF7" w14:textId="77777777" w:rsidR="00C21F94" w:rsidRDefault="00C21F94" w:rsidP="00C21F94">
      <w:pPr>
        <w:pStyle w:val="BodyText"/>
      </w:pPr>
      <w:r>
        <w:t>[</w:t>
      </w:r>
      <w:r w:rsidRPr="00416269">
        <w:rPr>
          <w:highlight w:val="lightGray"/>
        </w:rPr>
        <w:t>Insert Date</w:t>
      </w:r>
      <w:r>
        <w:t>]</w:t>
      </w:r>
    </w:p>
    <w:p w14:paraId="626EA2A0" w14:textId="77777777" w:rsidR="00C21F94" w:rsidRDefault="00C21F94" w:rsidP="00C21F94">
      <w:pPr>
        <w:pStyle w:val="BodyText"/>
        <w:spacing w:after="0" w:line="240" w:lineRule="auto"/>
      </w:pPr>
      <w:r>
        <w:t>Our ref</w:t>
      </w:r>
      <w:r>
        <w:tab/>
      </w:r>
      <w:r>
        <w:tab/>
      </w:r>
      <w:r>
        <w:br/>
        <w:t>Your ref</w:t>
      </w:r>
      <w:r>
        <w:tab/>
      </w:r>
      <w:r>
        <w:tab/>
      </w:r>
      <w:r>
        <w:br/>
        <w:t>Enquiries</w:t>
      </w:r>
    </w:p>
    <w:p w14:paraId="4961C4BE" w14:textId="77777777" w:rsidR="00C21F94" w:rsidRDefault="00C21F94" w:rsidP="00C21F94">
      <w:pPr>
        <w:pStyle w:val="BodyText"/>
      </w:pPr>
    </w:p>
    <w:p w14:paraId="46C58716" w14:textId="17F6B6CE" w:rsidR="00C21F94" w:rsidRDefault="00C21F94" w:rsidP="00C21F94">
      <w:pPr>
        <w:pStyle w:val="BodyText"/>
      </w:pPr>
      <w:r>
        <w:rPr>
          <w:highlight w:val="lightGray"/>
        </w:rPr>
        <w:t xml:space="preserve">[insert </w:t>
      </w:r>
      <w:r w:rsidRPr="00C21F94">
        <w:rPr>
          <w:highlight w:val="lightGray"/>
        </w:rPr>
        <w:t>Distribution Gas Organisation's name</w:t>
      </w:r>
      <w:r>
        <w:t>]</w:t>
      </w:r>
    </w:p>
    <w:p w14:paraId="22DC3D92" w14:textId="77777777" w:rsidR="00C21F94" w:rsidRDefault="00C21F94" w:rsidP="00C21F94">
      <w:pPr>
        <w:pStyle w:val="BodyText"/>
      </w:pPr>
      <w:r>
        <w:t>[</w:t>
      </w:r>
      <w:r w:rsidRPr="00416269">
        <w:rPr>
          <w:highlight w:val="lightGray"/>
        </w:rPr>
        <w:t>Insert Address</w:t>
      </w:r>
      <w:r>
        <w:t>]</w:t>
      </w:r>
    </w:p>
    <w:p w14:paraId="7632D710" w14:textId="77777777" w:rsidR="00C21F94" w:rsidRDefault="00C21F94" w:rsidP="00C21F94">
      <w:pPr>
        <w:pStyle w:val="BodyText"/>
      </w:pPr>
    </w:p>
    <w:p w14:paraId="17717687" w14:textId="77777777" w:rsidR="00C21F94" w:rsidRDefault="00C21F94" w:rsidP="00C21F94">
      <w:pPr>
        <w:pStyle w:val="BodyText"/>
      </w:pPr>
      <w:r>
        <w:t>Dear [</w:t>
      </w:r>
      <w:r w:rsidRPr="00416269">
        <w:rPr>
          <w:highlight w:val="lightGray"/>
        </w:rPr>
        <w:t>Add Name of Addressee</w:t>
      </w:r>
      <w:r>
        <w:t>]</w:t>
      </w:r>
    </w:p>
    <w:p w14:paraId="08265B16" w14:textId="395634D1" w:rsidR="00C21F94" w:rsidRDefault="00C21F94" w:rsidP="00C21F94">
      <w:pPr>
        <w:pStyle w:val="BodyText"/>
        <w:rPr>
          <w:rStyle w:val="BodyTextbold"/>
        </w:rPr>
      </w:pPr>
      <w:r w:rsidRPr="00C21F94">
        <w:rPr>
          <w:rStyle w:val="BodyTextbold"/>
        </w:rPr>
        <w:t>Notice of road</w:t>
      </w:r>
      <w:r w:rsidR="00C00A87">
        <w:rPr>
          <w:rStyle w:val="BodyTextbold"/>
        </w:rPr>
        <w:t xml:space="preserve"> </w:t>
      </w:r>
      <w:r w:rsidRPr="00C21F94">
        <w:rPr>
          <w:rStyle w:val="BodyTextbold"/>
        </w:rPr>
        <w:t>works on a State-controlled road under section</w:t>
      </w:r>
      <w:r>
        <w:rPr>
          <w:rStyle w:val="BodyTextbold"/>
        </w:rPr>
        <w:t> </w:t>
      </w:r>
      <w:r w:rsidRPr="00C21F94">
        <w:rPr>
          <w:rStyle w:val="BodyTextbold"/>
        </w:rPr>
        <w:t xml:space="preserve">91 of the </w:t>
      </w:r>
      <w:r w:rsidRPr="00C21F94">
        <w:rPr>
          <w:rStyle w:val="BodyTextitalicsbold"/>
        </w:rPr>
        <w:t>Gas Supply Act</w:t>
      </w:r>
      <w:r w:rsidRPr="00C21F94">
        <w:rPr>
          <w:rStyle w:val="BodyTextbold"/>
        </w:rPr>
        <w:t xml:space="preserve"> 2003</w:t>
      </w:r>
    </w:p>
    <w:p w14:paraId="11AFC432" w14:textId="09515EFF" w:rsidR="00C21F94" w:rsidRDefault="00DF78CA" w:rsidP="00C21F94">
      <w:pPr>
        <w:pStyle w:val="BodyText"/>
      </w:pPr>
      <w:r w:rsidRPr="00DF78CA">
        <w:t>In accordance with sections</w:t>
      </w:r>
      <w:r w:rsidR="006F6691">
        <w:t> </w:t>
      </w:r>
      <w:r w:rsidRPr="00DF78CA">
        <w:t xml:space="preserve">90 – 91 of the </w:t>
      </w:r>
      <w:r w:rsidRPr="006F6691">
        <w:rPr>
          <w:rStyle w:val="BodyTextitalic"/>
        </w:rPr>
        <w:t>Gas Supply Act</w:t>
      </w:r>
      <w:r w:rsidRPr="00DF78CA">
        <w:t xml:space="preserve"> 2003,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21F94" w14:paraId="6C2869F4" w14:textId="77777777" w:rsidTr="00D76FAF">
        <w:tc>
          <w:tcPr>
            <w:tcW w:w="4531" w:type="dxa"/>
            <w:vAlign w:val="top"/>
          </w:tcPr>
          <w:p w14:paraId="1F066E55" w14:textId="77777777" w:rsidR="00C21F94" w:rsidRDefault="00C21F94" w:rsidP="00D76FAF">
            <w:pPr>
              <w:pStyle w:val="TableBodyTextsmall"/>
            </w:pPr>
            <w:r w:rsidRPr="00907C6A">
              <w:t xml:space="preserve">Department of Transport and Main Roads </w:t>
            </w:r>
            <w:r>
              <w:br/>
            </w:r>
            <w:r w:rsidRPr="00907C6A">
              <w:t>Project No:</w:t>
            </w:r>
          </w:p>
        </w:tc>
        <w:tc>
          <w:tcPr>
            <w:tcW w:w="4820" w:type="dxa"/>
            <w:gridSpan w:val="2"/>
            <w:vAlign w:val="top"/>
          </w:tcPr>
          <w:p w14:paraId="54C3873F" w14:textId="77777777" w:rsidR="00C21F94" w:rsidRDefault="00C21F94" w:rsidP="00D76FAF">
            <w:pPr>
              <w:pStyle w:val="TableBodyTextsmall"/>
            </w:pPr>
            <w:r w:rsidRPr="00907C6A">
              <w:t>Project Name:</w:t>
            </w:r>
          </w:p>
        </w:tc>
      </w:tr>
      <w:tr w:rsidR="00C21F94" w14:paraId="6ED3DC64" w14:textId="77777777" w:rsidTr="00D76FAF">
        <w:tc>
          <w:tcPr>
            <w:tcW w:w="9351" w:type="dxa"/>
            <w:gridSpan w:val="3"/>
          </w:tcPr>
          <w:p w14:paraId="6575AF52" w14:textId="77777777" w:rsidR="00C21F94" w:rsidRDefault="00C21F94" w:rsidP="00D76FAF">
            <w:pPr>
              <w:pStyle w:val="TableBodyTextsmall"/>
            </w:pPr>
            <w:r w:rsidRPr="00416269">
              <w:t>Description of TMR Project (high level):</w:t>
            </w:r>
          </w:p>
        </w:tc>
      </w:tr>
      <w:tr w:rsidR="00C21F94" w14:paraId="6F7C04E4" w14:textId="77777777" w:rsidTr="00D76FAF">
        <w:tc>
          <w:tcPr>
            <w:tcW w:w="4531" w:type="dxa"/>
            <w:vAlign w:val="top"/>
          </w:tcPr>
          <w:p w14:paraId="50BACEFB" w14:textId="77777777" w:rsidR="00C21F94" w:rsidRDefault="00C21F94" w:rsidP="00D76FAF">
            <w:pPr>
              <w:pStyle w:val="TableBodyTextsmall"/>
            </w:pPr>
            <w:r w:rsidRPr="00045BD1">
              <w:t>PUP Authority Contact:</w:t>
            </w:r>
          </w:p>
        </w:tc>
        <w:tc>
          <w:tcPr>
            <w:tcW w:w="2264" w:type="dxa"/>
            <w:vAlign w:val="top"/>
          </w:tcPr>
          <w:p w14:paraId="29A34754" w14:textId="77777777" w:rsidR="00C21F94" w:rsidRDefault="00C21F94" w:rsidP="00D76FAF">
            <w:pPr>
              <w:pStyle w:val="TableBodyTextsmall"/>
            </w:pPr>
            <w:r w:rsidRPr="00045BD1">
              <w:t>Phone</w:t>
            </w:r>
            <w:r>
              <w:t>:</w:t>
            </w:r>
          </w:p>
        </w:tc>
        <w:tc>
          <w:tcPr>
            <w:tcW w:w="2556" w:type="dxa"/>
            <w:vAlign w:val="top"/>
          </w:tcPr>
          <w:p w14:paraId="77F43AAD" w14:textId="77777777" w:rsidR="00C21F94" w:rsidRDefault="00C21F94" w:rsidP="00D76FAF">
            <w:pPr>
              <w:pStyle w:val="TableBodyTextsmall"/>
            </w:pPr>
            <w:r w:rsidRPr="00045BD1">
              <w:t>Email</w:t>
            </w:r>
            <w:r>
              <w:t>:</w:t>
            </w:r>
          </w:p>
        </w:tc>
      </w:tr>
      <w:tr w:rsidR="00C21F94" w14:paraId="1EE21C30" w14:textId="77777777" w:rsidTr="00D76FAF">
        <w:tc>
          <w:tcPr>
            <w:tcW w:w="4531" w:type="dxa"/>
            <w:vAlign w:val="top"/>
          </w:tcPr>
          <w:p w14:paraId="03D49D63" w14:textId="77777777" w:rsidR="00C21F94" w:rsidRDefault="00C21F94" w:rsidP="00D76FAF">
            <w:pPr>
              <w:pStyle w:val="TableBodyTextsmall"/>
            </w:pPr>
            <w:r w:rsidRPr="00045BD1">
              <w:t>TMR Project Manager:</w:t>
            </w:r>
          </w:p>
        </w:tc>
        <w:tc>
          <w:tcPr>
            <w:tcW w:w="2264" w:type="dxa"/>
            <w:vAlign w:val="top"/>
          </w:tcPr>
          <w:p w14:paraId="0EA68A80" w14:textId="77777777" w:rsidR="00C21F94" w:rsidRDefault="00C21F94" w:rsidP="00D76FAF">
            <w:pPr>
              <w:pStyle w:val="TableBodyTextsmall"/>
            </w:pPr>
            <w:r w:rsidRPr="00045BD1">
              <w:t>Phone</w:t>
            </w:r>
            <w:r>
              <w:t>:</w:t>
            </w:r>
          </w:p>
        </w:tc>
        <w:tc>
          <w:tcPr>
            <w:tcW w:w="2556" w:type="dxa"/>
            <w:vAlign w:val="top"/>
          </w:tcPr>
          <w:p w14:paraId="261C186F" w14:textId="77777777" w:rsidR="00C21F94" w:rsidRDefault="00C21F94" w:rsidP="00D76FAF">
            <w:pPr>
              <w:pStyle w:val="TableBodyTextsmall"/>
            </w:pPr>
            <w:r w:rsidRPr="00045BD1">
              <w:t>Email</w:t>
            </w:r>
            <w:r>
              <w:t>:</w:t>
            </w:r>
          </w:p>
        </w:tc>
      </w:tr>
    </w:tbl>
    <w:p w14:paraId="63602A50" w14:textId="77777777" w:rsidR="00C21F94" w:rsidRDefault="00C21F94" w:rsidP="00C21F94">
      <w:pPr>
        <w:pStyle w:val="BodyText"/>
        <w:spacing w:after="0" w:line="240" w:lineRule="auto"/>
      </w:pPr>
    </w:p>
    <w:p w14:paraId="7B4426D6" w14:textId="77777777" w:rsidR="00C21F94" w:rsidRDefault="00C21F94" w:rsidP="00C21F94">
      <w:pPr>
        <w:pStyle w:val="BodyText"/>
      </w:pPr>
      <w:r>
        <w:t>to be carried out at the following location:</w:t>
      </w:r>
    </w:p>
    <w:p w14:paraId="0092CF8A" w14:textId="68AE3AF8" w:rsidR="00C21F94" w:rsidRDefault="00C21F94" w:rsidP="00C21F94">
      <w:pPr>
        <w:pStyle w:val="BodyText"/>
      </w:pPr>
      <w:r w:rsidRPr="00BE3F44">
        <w:rPr>
          <w:highlight w:val="lightGray"/>
        </w:rPr>
        <w:t xml:space="preserve">[Insert </w:t>
      </w:r>
      <w:r w:rsidR="00E01517">
        <w:rPr>
          <w:highlight w:val="lightGray"/>
        </w:rPr>
        <w:t>a description</w:t>
      </w:r>
      <w:r w:rsidRPr="00BE3F44">
        <w:rPr>
          <w:highlight w:val="lightGray"/>
        </w:rPr>
        <w:t xml:space="preserve"> of the </w:t>
      </w:r>
      <w:r w:rsidR="00E01517">
        <w:rPr>
          <w:highlight w:val="lightGray"/>
        </w:rPr>
        <w:t xml:space="preserve">location of the </w:t>
      </w:r>
      <w:r w:rsidRPr="00BE3F44">
        <w:rPr>
          <w:highlight w:val="lightGray"/>
        </w:rPr>
        <w:t xml:space="preserve">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w:t>
      </w:r>
      <w:r w:rsidRPr="00BE3F44">
        <w:rPr>
          <w:highlight w:val="lightGray"/>
        </w:rPr>
        <w:t xml:space="preserve"> infrastructure that may be impacted by the proposed roadworks]</w:t>
      </w:r>
    </w:p>
    <w:p w14:paraId="1B3094E9" w14:textId="52803051" w:rsidR="00C21F94" w:rsidRDefault="00C21F94" w:rsidP="00C21F94">
      <w:pPr>
        <w:pStyle w:val="BodyText"/>
      </w:pPr>
      <w:r>
        <w:t xml:space="preserve">The Transport and Main Roads project identified above is currently in the </w:t>
      </w:r>
      <w:r w:rsidR="006F6691">
        <w:t>Business Case</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act identified above.</w:t>
      </w:r>
    </w:p>
    <w:p w14:paraId="31CD75D4" w14:textId="77777777" w:rsidR="00C21F94" w:rsidRDefault="00C21F94" w:rsidP="00C21F9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322E1A6C" w14:textId="77777777" w:rsidR="00C21F94" w:rsidRDefault="00C21F94" w:rsidP="00C21F9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2DB87F9C" w14:textId="77777777" w:rsidR="00C21F94" w:rsidRDefault="00C21F94" w:rsidP="00C21F9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B292A" w14:paraId="70994F9C" w14:textId="77777777" w:rsidTr="00305F4E">
        <w:tc>
          <w:tcPr>
            <w:tcW w:w="1317" w:type="dxa"/>
          </w:tcPr>
          <w:p w14:paraId="1EE941CD" w14:textId="77777777" w:rsidR="00DB292A" w:rsidRDefault="00DB292A" w:rsidP="00305F4E">
            <w:pPr>
              <w:pStyle w:val="TableHeading"/>
            </w:pPr>
            <w:r>
              <w:lastRenderedPageBreak/>
              <w:t>Attachment Number</w:t>
            </w:r>
          </w:p>
        </w:tc>
        <w:tc>
          <w:tcPr>
            <w:tcW w:w="6758" w:type="dxa"/>
          </w:tcPr>
          <w:p w14:paraId="758E1FA6" w14:textId="77777777" w:rsidR="00DB292A" w:rsidRDefault="00DB292A" w:rsidP="00305F4E">
            <w:pPr>
              <w:pStyle w:val="TableHeading"/>
            </w:pPr>
            <w:r>
              <w:t>Description</w:t>
            </w:r>
          </w:p>
        </w:tc>
        <w:tc>
          <w:tcPr>
            <w:tcW w:w="1418" w:type="dxa"/>
          </w:tcPr>
          <w:p w14:paraId="68611CC3" w14:textId="77777777" w:rsidR="00DB292A" w:rsidRDefault="00DB292A" w:rsidP="00305F4E">
            <w:pPr>
              <w:pStyle w:val="TableHeading"/>
            </w:pPr>
            <w:r>
              <w:t>Date / Version of document</w:t>
            </w:r>
          </w:p>
        </w:tc>
      </w:tr>
      <w:tr w:rsidR="00DB292A" w14:paraId="0C669E26" w14:textId="77777777" w:rsidTr="00305F4E">
        <w:tc>
          <w:tcPr>
            <w:tcW w:w="1317" w:type="dxa"/>
          </w:tcPr>
          <w:p w14:paraId="44900DA8" w14:textId="77777777" w:rsidR="00DB292A" w:rsidRDefault="00DB292A" w:rsidP="00305F4E">
            <w:pPr>
              <w:pStyle w:val="TableBodyTextsmall"/>
              <w:jc w:val="center"/>
            </w:pPr>
            <w:r>
              <w:t>1</w:t>
            </w:r>
          </w:p>
        </w:tc>
        <w:tc>
          <w:tcPr>
            <w:tcW w:w="6758" w:type="dxa"/>
            <w:vAlign w:val="top"/>
          </w:tcPr>
          <w:p w14:paraId="6568B4C7" w14:textId="77777777" w:rsidR="00DB292A" w:rsidRDefault="00DB292A" w:rsidP="00305F4E">
            <w:pPr>
              <w:pStyle w:val="TableBodyTextsmall"/>
            </w:pPr>
            <w:r w:rsidRPr="00E441FE">
              <w:t>Road corridor drawings (identifying existing PUP location)</w:t>
            </w:r>
          </w:p>
        </w:tc>
        <w:tc>
          <w:tcPr>
            <w:tcW w:w="1418" w:type="dxa"/>
          </w:tcPr>
          <w:p w14:paraId="7CEC32D2" w14:textId="77777777" w:rsidR="00DB292A" w:rsidRDefault="00DB292A" w:rsidP="00305F4E">
            <w:pPr>
              <w:pStyle w:val="TableBodyTextsmall"/>
              <w:jc w:val="center"/>
            </w:pPr>
          </w:p>
        </w:tc>
      </w:tr>
      <w:tr w:rsidR="00DB292A" w14:paraId="6D1B2E5D" w14:textId="77777777" w:rsidTr="00305F4E">
        <w:tc>
          <w:tcPr>
            <w:tcW w:w="1317" w:type="dxa"/>
          </w:tcPr>
          <w:p w14:paraId="57CDD505" w14:textId="77777777" w:rsidR="00DB292A" w:rsidRDefault="00DB292A" w:rsidP="00305F4E">
            <w:pPr>
              <w:pStyle w:val="TableBodyTextsmall"/>
              <w:jc w:val="center"/>
            </w:pPr>
            <w:r>
              <w:t>2</w:t>
            </w:r>
          </w:p>
        </w:tc>
        <w:tc>
          <w:tcPr>
            <w:tcW w:w="6758" w:type="dxa"/>
            <w:vAlign w:val="top"/>
          </w:tcPr>
          <w:p w14:paraId="0E720A05" w14:textId="77777777" w:rsidR="00DB292A" w:rsidRDefault="00DB292A" w:rsidP="00305F4E">
            <w:pPr>
              <w:pStyle w:val="TableBodyTextsmall"/>
            </w:pPr>
            <w:r w:rsidRPr="00E441FE">
              <w:t>Type Crossing Sections</w:t>
            </w:r>
          </w:p>
        </w:tc>
        <w:tc>
          <w:tcPr>
            <w:tcW w:w="1418" w:type="dxa"/>
          </w:tcPr>
          <w:p w14:paraId="47F71631" w14:textId="77777777" w:rsidR="00DB292A" w:rsidRDefault="00DB292A" w:rsidP="00305F4E">
            <w:pPr>
              <w:pStyle w:val="TableBodyTextsmall"/>
              <w:jc w:val="center"/>
            </w:pPr>
          </w:p>
        </w:tc>
      </w:tr>
      <w:tr w:rsidR="00DB292A" w14:paraId="47C94C35" w14:textId="77777777" w:rsidTr="00305F4E">
        <w:tc>
          <w:tcPr>
            <w:tcW w:w="1317" w:type="dxa"/>
          </w:tcPr>
          <w:p w14:paraId="46CE9A73" w14:textId="77777777" w:rsidR="00DB292A" w:rsidRDefault="00DB292A" w:rsidP="00305F4E">
            <w:pPr>
              <w:pStyle w:val="TableBodyTextsmall"/>
              <w:jc w:val="center"/>
            </w:pPr>
            <w:r>
              <w:t>3</w:t>
            </w:r>
          </w:p>
        </w:tc>
        <w:tc>
          <w:tcPr>
            <w:tcW w:w="6758" w:type="dxa"/>
            <w:vAlign w:val="top"/>
          </w:tcPr>
          <w:p w14:paraId="7F080092" w14:textId="77777777" w:rsidR="00DB292A" w:rsidRDefault="00DB292A" w:rsidP="00305F4E">
            <w:pPr>
              <w:pStyle w:val="TableBodyTextsmall"/>
            </w:pPr>
            <w:r w:rsidRPr="00E441FE">
              <w:t>Resumption drawings, showing new property boundaries</w:t>
            </w:r>
          </w:p>
        </w:tc>
        <w:tc>
          <w:tcPr>
            <w:tcW w:w="1418" w:type="dxa"/>
          </w:tcPr>
          <w:p w14:paraId="710AD639" w14:textId="77777777" w:rsidR="00DB292A" w:rsidRDefault="00DB292A" w:rsidP="00305F4E">
            <w:pPr>
              <w:pStyle w:val="TableBodyTextsmall"/>
              <w:jc w:val="center"/>
            </w:pPr>
          </w:p>
        </w:tc>
      </w:tr>
      <w:tr w:rsidR="00DB292A" w14:paraId="488FE85C" w14:textId="77777777" w:rsidTr="00305F4E">
        <w:tc>
          <w:tcPr>
            <w:tcW w:w="1317" w:type="dxa"/>
          </w:tcPr>
          <w:p w14:paraId="107D5EB4" w14:textId="77777777" w:rsidR="00DB292A" w:rsidRDefault="00DB292A" w:rsidP="00305F4E">
            <w:pPr>
              <w:pStyle w:val="TableBodyTextsmall"/>
              <w:jc w:val="center"/>
            </w:pPr>
            <w:r>
              <w:t>4</w:t>
            </w:r>
          </w:p>
        </w:tc>
        <w:tc>
          <w:tcPr>
            <w:tcW w:w="6758" w:type="dxa"/>
            <w:vAlign w:val="top"/>
          </w:tcPr>
          <w:p w14:paraId="34A6E3E0" w14:textId="77777777" w:rsidR="00DB292A" w:rsidRDefault="00DB292A" w:rsidP="00305F4E">
            <w:pPr>
              <w:pStyle w:val="TableBodyTextsmall"/>
            </w:pPr>
            <w:r w:rsidRPr="00E441FE">
              <w:t>Longitudinal sections adjacent to new property boundaries</w:t>
            </w:r>
          </w:p>
        </w:tc>
        <w:tc>
          <w:tcPr>
            <w:tcW w:w="1418" w:type="dxa"/>
          </w:tcPr>
          <w:p w14:paraId="0180E2F8" w14:textId="77777777" w:rsidR="00DB292A" w:rsidRDefault="00DB292A" w:rsidP="00305F4E">
            <w:pPr>
              <w:pStyle w:val="TableBodyTextsmall"/>
              <w:jc w:val="center"/>
            </w:pPr>
          </w:p>
        </w:tc>
      </w:tr>
      <w:tr w:rsidR="00DB292A" w14:paraId="5C43AC42" w14:textId="77777777" w:rsidTr="00305F4E">
        <w:tc>
          <w:tcPr>
            <w:tcW w:w="1317" w:type="dxa"/>
          </w:tcPr>
          <w:p w14:paraId="53D1E7F7" w14:textId="77777777" w:rsidR="00DB292A" w:rsidRDefault="00DB292A" w:rsidP="00305F4E">
            <w:pPr>
              <w:pStyle w:val="TableBodyTextsmall"/>
              <w:jc w:val="center"/>
            </w:pPr>
            <w:r>
              <w:t>5</w:t>
            </w:r>
          </w:p>
        </w:tc>
        <w:tc>
          <w:tcPr>
            <w:tcW w:w="6758" w:type="dxa"/>
            <w:vAlign w:val="top"/>
          </w:tcPr>
          <w:p w14:paraId="36BCCC2B" w14:textId="77777777" w:rsidR="00DB292A" w:rsidRDefault="00DB292A" w:rsidP="00305F4E">
            <w:pPr>
              <w:pStyle w:val="TableBodyTextsmall"/>
            </w:pPr>
            <w:r w:rsidRPr="00E441FE">
              <w:t>Longitudinal sections along new</w:t>
            </w:r>
            <w:r>
              <w:t> </w:t>
            </w:r>
            <w:r w:rsidRPr="00E441FE">
              <w:t>/</w:t>
            </w:r>
            <w:r>
              <w:t> </w:t>
            </w:r>
            <w:r w:rsidRPr="00E441FE">
              <w:t>existing pavement alignment</w:t>
            </w:r>
          </w:p>
        </w:tc>
        <w:tc>
          <w:tcPr>
            <w:tcW w:w="1418" w:type="dxa"/>
          </w:tcPr>
          <w:p w14:paraId="03F15482" w14:textId="77777777" w:rsidR="00DB292A" w:rsidRDefault="00DB292A" w:rsidP="00305F4E">
            <w:pPr>
              <w:pStyle w:val="TableBodyTextsmall"/>
              <w:jc w:val="center"/>
            </w:pPr>
          </w:p>
        </w:tc>
      </w:tr>
      <w:tr w:rsidR="00DB292A" w14:paraId="06F745EC" w14:textId="77777777" w:rsidTr="00305F4E">
        <w:tc>
          <w:tcPr>
            <w:tcW w:w="1317" w:type="dxa"/>
          </w:tcPr>
          <w:p w14:paraId="2B344030" w14:textId="77777777" w:rsidR="00DB292A" w:rsidRDefault="00DB292A" w:rsidP="00305F4E">
            <w:pPr>
              <w:pStyle w:val="TableBodyTextsmall"/>
              <w:jc w:val="center"/>
            </w:pPr>
            <w:r>
              <w:t>6</w:t>
            </w:r>
          </w:p>
        </w:tc>
        <w:tc>
          <w:tcPr>
            <w:tcW w:w="6758" w:type="dxa"/>
            <w:vAlign w:val="top"/>
          </w:tcPr>
          <w:p w14:paraId="0E8F2D9C" w14:textId="3D12F510" w:rsidR="00DB292A" w:rsidRDefault="00DB292A" w:rsidP="00305F4E">
            <w:pPr>
              <w:pStyle w:val="TableBodyTextsmall"/>
            </w:pPr>
            <w:r w:rsidRPr="00E441FE">
              <w:t xml:space="preserve">PUP </w:t>
            </w:r>
            <w:r>
              <w:t>c</w:t>
            </w:r>
            <w:r w:rsidRPr="00E441FE">
              <w:t>onflict identification table (</w:t>
            </w:r>
            <w:r w:rsidR="006F6691">
              <w:t>C</w:t>
            </w:r>
            <w:r w:rsidRPr="00E441FE">
              <w:t xml:space="preserve">onflict </w:t>
            </w:r>
            <w:r w:rsidR="006F6691">
              <w:t>M</w:t>
            </w:r>
            <w:r w:rsidRPr="00E441FE">
              <w:t>atrix)</w:t>
            </w:r>
          </w:p>
        </w:tc>
        <w:tc>
          <w:tcPr>
            <w:tcW w:w="1418" w:type="dxa"/>
          </w:tcPr>
          <w:p w14:paraId="25D567AE" w14:textId="77777777" w:rsidR="00DB292A" w:rsidRDefault="00DB292A" w:rsidP="00305F4E">
            <w:pPr>
              <w:pStyle w:val="TableBodyTextsmall"/>
              <w:jc w:val="center"/>
            </w:pPr>
          </w:p>
        </w:tc>
      </w:tr>
      <w:tr w:rsidR="00DB292A" w14:paraId="50C4D503" w14:textId="77777777" w:rsidTr="00305F4E">
        <w:tc>
          <w:tcPr>
            <w:tcW w:w="1317" w:type="dxa"/>
          </w:tcPr>
          <w:p w14:paraId="57421BB1" w14:textId="77777777" w:rsidR="00DB292A" w:rsidRDefault="00DB292A" w:rsidP="00305F4E">
            <w:pPr>
              <w:pStyle w:val="TableBodyTextsmall"/>
              <w:jc w:val="center"/>
            </w:pPr>
            <w:r>
              <w:t>7</w:t>
            </w:r>
          </w:p>
        </w:tc>
        <w:tc>
          <w:tcPr>
            <w:tcW w:w="6758" w:type="dxa"/>
            <w:vAlign w:val="top"/>
          </w:tcPr>
          <w:p w14:paraId="1E2D2E8B" w14:textId="77777777" w:rsidR="00DB292A" w:rsidRDefault="00DB292A" w:rsidP="00305F4E">
            <w:pPr>
              <w:pStyle w:val="TableBodyTextsmall"/>
            </w:pPr>
            <w:r w:rsidRPr="00E441FE">
              <w:t xml:space="preserve">Quality </w:t>
            </w:r>
            <w:r>
              <w:t>L</w:t>
            </w:r>
            <w:r w:rsidRPr="00E441FE">
              <w:t>evel A and/or B Subsurface Utility Information</w:t>
            </w:r>
          </w:p>
        </w:tc>
        <w:tc>
          <w:tcPr>
            <w:tcW w:w="1418" w:type="dxa"/>
          </w:tcPr>
          <w:p w14:paraId="465F4AC9" w14:textId="77777777" w:rsidR="00DB292A" w:rsidRDefault="00DB292A" w:rsidP="00305F4E">
            <w:pPr>
              <w:pStyle w:val="TableBodyTextsmall"/>
              <w:jc w:val="center"/>
            </w:pPr>
          </w:p>
        </w:tc>
      </w:tr>
      <w:tr w:rsidR="00DB292A" w14:paraId="2997E187" w14:textId="77777777" w:rsidTr="00305F4E">
        <w:tc>
          <w:tcPr>
            <w:tcW w:w="1317" w:type="dxa"/>
          </w:tcPr>
          <w:p w14:paraId="2A2CC5AF" w14:textId="77777777" w:rsidR="00DB292A" w:rsidRDefault="00DB292A" w:rsidP="00305F4E">
            <w:pPr>
              <w:pStyle w:val="TableBodyTextsmall"/>
              <w:jc w:val="center"/>
            </w:pPr>
            <w:r>
              <w:t>8</w:t>
            </w:r>
          </w:p>
        </w:tc>
        <w:tc>
          <w:tcPr>
            <w:tcW w:w="6758" w:type="dxa"/>
            <w:vAlign w:val="top"/>
          </w:tcPr>
          <w:p w14:paraId="12A88C24" w14:textId="77777777" w:rsidR="00DB292A" w:rsidRDefault="00DB292A" w:rsidP="00305F4E">
            <w:pPr>
              <w:pStyle w:val="TableBodyTextsmall"/>
            </w:pPr>
            <w:r w:rsidRPr="00E441FE">
              <w:t>Proposed treatments (high level protection</w:t>
            </w:r>
            <w:r>
              <w:t> </w:t>
            </w:r>
            <w:r w:rsidRPr="00E441FE">
              <w:t>/</w:t>
            </w:r>
            <w:r>
              <w:t> </w:t>
            </w:r>
            <w:r w:rsidRPr="00E441FE">
              <w:t>relocation)</w:t>
            </w:r>
          </w:p>
        </w:tc>
        <w:tc>
          <w:tcPr>
            <w:tcW w:w="1418" w:type="dxa"/>
          </w:tcPr>
          <w:p w14:paraId="6714F214" w14:textId="77777777" w:rsidR="00DB292A" w:rsidRDefault="00DB292A" w:rsidP="00305F4E">
            <w:pPr>
              <w:pStyle w:val="TableBodyTextsmall"/>
              <w:jc w:val="center"/>
            </w:pPr>
          </w:p>
        </w:tc>
      </w:tr>
      <w:tr w:rsidR="00DB292A" w14:paraId="20B0048E" w14:textId="77777777" w:rsidTr="00305F4E">
        <w:tc>
          <w:tcPr>
            <w:tcW w:w="1317" w:type="dxa"/>
          </w:tcPr>
          <w:p w14:paraId="42B3BFF9" w14:textId="77777777" w:rsidR="00DB292A" w:rsidRDefault="00DB292A" w:rsidP="00305F4E">
            <w:pPr>
              <w:pStyle w:val="TableBodyTextsmall"/>
              <w:jc w:val="center"/>
            </w:pPr>
            <w:r>
              <w:t>9</w:t>
            </w:r>
          </w:p>
        </w:tc>
        <w:tc>
          <w:tcPr>
            <w:tcW w:w="6758" w:type="dxa"/>
            <w:vAlign w:val="top"/>
          </w:tcPr>
          <w:p w14:paraId="04D89BB0" w14:textId="220415EB" w:rsidR="00DB292A" w:rsidRDefault="00DB292A" w:rsidP="00305F4E">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04D95574" w14:textId="77777777" w:rsidR="00DB292A" w:rsidRDefault="00DB292A" w:rsidP="00305F4E">
            <w:pPr>
              <w:pStyle w:val="TableBodyTextsmall"/>
              <w:jc w:val="center"/>
            </w:pPr>
          </w:p>
        </w:tc>
      </w:tr>
      <w:tr w:rsidR="00DB292A" w14:paraId="5FD2B252" w14:textId="77777777" w:rsidTr="00305F4E">
        <w:tc>
          <w:tcPr>
            <w:tcW w:w="1317" w:type="dxa"/>
          </w:tcPr>
          <w:p w14:paraId="1BAB8505" w14:textId="77777777" w:rsidR="00DB292A" w:rsidRDefault="00DB292A" w:rsidP="00305F4E">
            <w:pPr>
              <w:pStyle w:val="TableBodyTextsmall"/>
              <w:jc w:val="center"/>
            </w:pPr>
            <w:r>
              <w:t>10</w:t>
            </w:r>
          </w:p>
        </w:tc>
        <w:tc>
          <w:tcPr>
            <w:tcW w:w="6758" w:type="dxa"/>
            <w:vAlign w:val="top"/>
          </w:tcPr>
          <w:p w14:paraId="1E1AC498" w14:textId="7C9F6BCF" w:rsidR="00DB292A" w:rsidRDefault="00DB292A" w:rsidP="00305F4E">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03F4C268" w14:textId="77777777" w:rsidR="00DB292A" w:rsidRDefault="00DB292A" w:rsidP="00305F4E">
            <w:pPr>
              <w:pStyle w:val="TableBodyTextsmall"/>
              <w:jc w:val="center"/>
            </w:pPr>
          </w:p>
        </w:tc>
      </w:tr>
      <w:tr w:rsidR="00DB292A" w14:paraId="07372431" w14:textId="77777777" w:rsidTr="00305F4E">
        <w:tc>
          <w:tcPr>
            <w:tcW w:w="1317" w:type="dxa"/>
          </w:tcPr>
          <w:p w14:paraId="310FE9E1" w14:textId="77777777" w:rsidR="00DB292A" w:rsidRDefault="00DB292A" w:rsidP="00305F4E">
            <w:pPr>
              <w:pStyle w:val="TableBodyTextsmall"/>
              <w:jc w:val="center"/>
            </w:pPr>
            <w:r>
              <w:t>11</w:t>
            </w:r>
          </w:p>
        </w:tc>
        <w:tc>
          <w:tcPr>
            <w:tcW w:w="6758" w:type="dxa"/>
            <w:vAlign w:val="top"/>
          </w:tcPr>
          <w:p w14:paraId="4A8C1A67" w14:textId="64B70181" w:rsidR="00DB292A" w:rsidRDefault="00DB292A"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6F6691">
              <w:t>E</w:t>
            </w:r>
            <w:r w:rsidRPr="00E441FE">
              <w:t xml:space="preserve">arly </w:t>
            </w:r>
            <w:r>
              <w:t>W</w:t>
            </w:r>
            <w:r w:rsidRPr="00E441FE">
              <w:t>orks), road construction commencement, road construction completion)</w:t>
            </w:r>
          </w:p>
        </w:tc>
        <w:tc>
          <w:tcPr>
            <w:tcW w:w="1418" w:type="dxa"/>
          </w:tcPr>
          <w:p w14:paraId="7BDDCE10" w14:textId="77777777" w:rsidR="00DB292A" w:rsidRDefault="00DB292A" w:rsidP="00305F4E">
            <w:pPr>
              <w:pStyle w:val="TableBodyTextsmall"/>
              <w:jc w:val="center"/>
            </w:pPr>
          </w:p>
        </w:tc>
      </w:tr>
      <w:tr w:rsidR="00DB292A" w14:paraId="6792B2D3" w14:textId="77777777" w:rsidTr="00305F4E">
        <w:tc>
          <w:tcPr>
            <w:tcW w:w="1317" w:type="dxa"/>
          </w:tcPr>
          <w:p w14:paraId="69742053" w14:textId="77777777" w:rsidR="00DB292A" w:rsidRDefault="00DB292A" w:rsidP="00305F4E">
            <w:pPr>
              <w:pStyle w:val="TableBodyTextsmall"/>
              <w:jc w:val="center"/>
            </w:pPr>
            <w:r>
              <w:t>12</w:t>
            </w:r>
          </w:p>
        </w:tc>
        <w:tc>
          <w:tcPr>
            <w:tcW w:w="6758" w:type="dxa"/>
            <w:vAlign w:val="top"/>
          </w:tcPr>
          <w:p w14:paraId="2708F6A8" w14:textId="77777777" w:rsidR="00DB292A" w:rsidRDefault="00DB292A"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1DEB5117" w14:textId="77777777" w:rsidR="00DB292A" w:rsidRDefault="00DB292A" w:rsidP="00305F4E">
            <w:pPr>
              <w:pStyle w:val="TableBodyTextsmall"/>
              <w:jc w:val="center"/>
            </w:pPr>
          </w:p>
        </w:tc>
      </w:tr>
      <w:tr w:rsidR="00DB292A" w14:paraId="73793325" w14:textId="77777777" w:rsidTr="00305F4E">
        <w:tc>
          <w:tcPr>
            <w:tcW w:w="1317" w:type="dxa"/>
          </w:tcPr>
          <w:p w14:paraId="01E32FD5" w14:textId="77777777" w:rsidR="00DB292A" w:rsidRDefault="00DB292A" w:rsidP="00305F4E">
            <w:pPr>
              <w:pStyle w:val="TableBodyTextsmall"/>
              <w:jc w:val="center"/>
            </w:pPr>
            <w:r>
              <w:t>13</w:t>
            </w:r>
          </w:p>
        </w:tc>
        <w:tc>
          <w:tcPr>
            <w:tcW w:w="6758" w:type="dxa"/>
            <w:vAlign w:val="top"/>
          </w:tcPr>
          <w:p w14:paraId="03AEB66E" w14:textId="77777777" w:rsidR="00DB292A" w:rsidRDefault="00DB292A" w:rsidP="00305F4E">
            <w:pPr>
              <w:pStyle w:val="TableBodyTextsmall"/>
            </w:pPr>
            <w:r w:rsidRPr="00E441FE">
              <w:t xml:space="preserve">Additional information: </w:t>
            </w:r>
            <w:r w:rsidRPr="00C21F94">
              <w:rPr>
                <w:highlight w:val="lightGray"/>
              </w:rPr>
              <w:t>[enter description]</w:t>
            </w:r>
          </w:p>
        </w:tc>
        <w:tc>
          <w:tcPr>
            <w:tcW w:w="1418" w:type="dxa"/>
          </w:tcPr>
          <w:p w14:paraId="60994858" w14:textId="77777777" w:rsidR="00DB292A" w:rsidRDefault="00DB292A" w:rsidP="00305F4E">
            <w:pPr>
              <w:pStyle w:val="TableBodyTextsmall"/>
              <w:jc w:val="center"/>
            </w:pPr>
          </w:p>
        </w:tc>
      </w:tr>
    </w:tbl>
    <w:p w14:paraId="63F4D659" w14:textId="77777777" w:rsidR="00C21F94" w:rsidRDefault="00C21F94" w:rsidP="00C21F94">
      <w:pPr>
        <w:pStyle w:val="BodyText"/>
        <w:spacing w:after="0" w:line="240" w:lineRule="auto"/>
      </w:pPr>
    </w:p>
    <w:p w14:paraId="3E91D86A" w14:textId="522CA963" w:rsidR="00C21F94" w:rsidRDefault="00C21F94" w:rsidP="00C21F94">
      <w:pPr>
        <w:pStyle w:val="BodyText"/>
      </w:pPr>
      <w:r>
        <w:t xml:space="preserve">Alternatively, </w:t>
      </w:r>
      <w:r w:rsidRPr="00C21F94">
        <w:rPr>
          <w:highlight w:val="lightGray"/>
        </w:rPr>
        <w:t>[insert utility name]</w:t>
      </w:r>
      <w:r>
        <w:t xml:space="preserve"> may, within </w:t>
      </w:r>
      <w:r w:rsidR="00DF78CA">
        <w:t>30</w:t>
      </w:r>
      <w:r>
        <w:t> </w:t>
      </w:r>
      <w:r w:rsidR="00D76FAF">
        <w:t>business</w:t>
      </w:r>
      <w:r>
        <w:t xml:space="preserve"> days of the date of receipt of this notice, make written submissions to Transport and Main Roads about the proposed roadworks. This timeframe </w:t>
      </w:r>
      <w:r w:rsidR="00E01517">
        <w:t>can</w:t>
      </w:r>
      <w:r>
        <w:t xml:space="preserve"> be extended upon consultation with Transport and Main Roads.</w:t>
      </w:r>
    </w:p>
    <w:p w14:paraId="49AB9E8F" w14:textId="3B688ECF" w:rsidR="00DB292A" w:rsidRDefault="00DB292A" w:rsidP="00C21F94">
      <w:pPr>
        <w:pStyle w:val="BodyText"/>
      </w:pPr>
      <w:r w:rsidRPr="00DB292A">
        <w:t>Information about the vibration exposure standards for your assets, and any other technical relevant standards or guidelines that may apply to working near your assets would be appreciated.</w:t>
      </w:r>
    </w:p>
    <w:p w14:paraId="7C28334B" w14:textId="615D0C3E" w:rsidR="00C21F94" w:rsidRDefault="00C21F94" w:rsidP="00C21F94">
      <w:pPr>
        <w:pStyle w:val="BodyText"/>
      </w:pPr>
      <w:r>
        <w:t>Before finalising the proposed roadworks, Transport and Main Roads will consider any written submissions made by you within the stated period.</w:t>
      </w:r>
    </w:p>
    <w:p w14:paraId="2D44CDD1" w14:textId="49FBD574" w:rsidR="00C21F94" w:rsidRDefault="00C21F94" w:rsidP="00C21F94">
      <w:pPr>
        <w:pStyle w:val="BodyText"/>
      </w:pPr>
      <w:r>
        <w:t xml:space="preserve">If you do not respond within </w:t>
      </w:r>
      <w:r w:rsidR="00D76FAF">
        <w:t>30 business days</w:t>
      </w:r>
      <w:r>
        <w:t xml:space="preserve"> from the date of receipt of this notice, Transport and Main Roads may proceed to finalise the proposed roadworks.</w:t>
      </w:r>
    </w:p>
    <w:p w14:paraId="43989149" w14:textId="77777777" w:rsidR="00C21F94" w:rsidRDefault="00C21F94" w:rsidP="00C21F94">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4F0A6680" w14:textId="77777777" w:rsidR="00C21F94" w:rsidRDefault="00C21F94" w:rsidP="00C21F94">
      <w:pPr>
        <w:pStyle w:val="BodyText"/>
      </w:pPr>
      <w:r>
        <w:t>Yours sincerely</w:t>
      </w:r>
    </w:p>
    <w:p w14:paraId="5D0B1331" w14:textId="77777777" w:rsidR="00C21F94" w:rsidRDefault="00C21F94" w:rsidP="00C21F94">
      <w:pPr>
        <w:pStyle w:val="BodyText"/>
      </w:pPr>
    </w:p>
    <w:p w14:paraId="0CEC1EB6" w14:textId="77777777" w:rsidR="00C21F94" w:rsidRDefault="00C21F94" w:rsidP="00C21F94">
      <w:pPr>
        <w:pStyle w:val="BodyText"/>
      </w:pPr>
      <w:r w:rsidRPr="00EF0A85">
        <w:rPr>
          <w:highlight w:val="lightGray"/>
        </w:rPr>
        <w:t>[Insert Name of Officer]</w:t>
      </w:r>
      <w:r>
        <w:rPr>
          <w:highlight w:val="lightGray"/>
        </w:rPr>
        <w:br/>
      </w:r>
      <w:r w:rsidRPr="00EF0A85">
        <w:rPr>
          <w:highlight w:val="lightGray"/>
        </w:rPr>
        <w:t>[Insert Title of Officer]</w:t>
      </w:r>
    </w:p>
    <w:p w14:paraId="5962F2C6" w14:textId="7703580B" w:rsidR="00C21F94" w:rsidRDefault="00C21F94" w:rsidP="00C21F94">
      <w:pPr>
        <w:pStyle w:val="BodyText"/>
      </w:pPr>
      <w:r>
        <w:rPr>
          <w:noProof/>
        </w:rPr>
        <mc:AlternateContent>
          <mc:Choice Requires="wps">
            <w:drawing>
              <wp:anchor distT="45720" distB="45720" distL="114300" distR="114300" simplePos="0" relativeHeight="251684864" behindDoc="0" locked="0" layoutInCell="1" allowOverlap="1" wp14:anchorId="31AB7CC6" wp14:editId="3DEB335C">
                <wp:simplePos x="0" y="0"/>
                <wp:positionH relativeFrom="column">
                  <wp:posOffset>7620</wp:posOffset>
                </wp:positionH>
                <wp:positionV relativeFrom="paragraph">
                  <wp:posOffset>242570</wp:posOffset>
                </wp:positionV>
                <wp:extent cx="2622550" cy="654050"/>
                <wp:effectExtent l="0" t="0" r="635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3EA89D79"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B7CC6" id="Text Box 22" o:spid="_x0000_s1029" type="#_x0000_t202" style="position:absolute;margin-left:.6pt;margin-top:19.1pt;width:206.5pt;height:5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bJDwIAAP0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SJmr6OdyNbDYhH5MvBpEf8P2h04H5SMqAWa+p/HJmTlOgPBjm/Xq5WUbzJWZVvCnTcZaS5jDDD&#10;EaqmgZLJ3IUk+EiHgVucTasSbc+VzCWjxhLx83+IIr70U9bzr93+Ag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AAs2yQ8CAAD9&#10;AwAADgAAAAAAAAAAAAAAAAAuAgAAZHJzL2Uyb0RvYy54bWxQSwECLQAUAAYACAAAACEArXtxvdoA&#10;AAAIAQAADwAAAAAAAAAAAAAAAABpBAAAZHJzL2Rvd25yZXYueG1sUEsFBgAAAAAEAAQA8wAAAHAF&#10;AAAAAA==&#10;" stroked="f">
                <v:textbox>
                  <w:txbxContent>
                    <w:p w14:paraId="3EA89D79"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44087AC9" w14:textId="5655A58A" w:rsidR="00C21F94" w:rsidRDefault="006F6691" w:rsidP="00C21F94">
      <w:pPr>
        <w:pStyle w:val="BodyText"/>
      </w:pPr>
      <w:r w:rsidRPr="00FF6E3F">
        <w:rPr>
          <w:rFonts w:cs="Times New Roman"/>
          <w:noProof/>
          <w:szCs w:val="24"/>
        </w:rPr>
        <mc:AlternateContent>
          <mc:Choice Requires="wps">
            <w:drawing>
              <wp:anchor distT="45720" distB="45720" distL="114300" distR="114300" simplePos="0" relativeHeight="251685888" behindDoc="0" locked="0" layoutInCell="1" allowOverlap="1" wp14:anchorId="0A628D7B" wp14:editId="204E7FF5">
                <wp:simplePos x="0" y="0"/>
                <wp:positionH relativeFrom="column">
                  <wp:posOffset>3663950</wp:posOffset>
                </wp:positionH>
                <wp:positionV relativeFrom="paragraph">
                  <wp:posOffset>29845</wp:posOffset>
                </wp:positionV>
                <wp:extent cx="2397760" cy="600710"/>
                <wp:effectExtent l="0" t="0" r="2540" b="889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53608BC1" w14:textId="5BC1ABFF" w:rsidR="00305F4E" w:rsidRPr="00FF6E3F" w:rsidRDefault="00305F4E"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28D7B" id="Text Box 21" o:spid="_x0000_s1030" type="#_x0000_t202" style="position:absolute;margin-left:288.5pt;margin-top:2.35pt;width:188.8pt;height:47.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uFEQIAAP0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V8mnMjWztoDoRXwiDHun/0KEB/MNZR1osuf99EKg4M58tcb4cT6dRvMmYzhYTMvDas7v2&#10;CCsJquSBs+G4CUnwkQ4LdzSbWifaXio5l0waS2ye/0MU8bWdol5+7foJAAD//wMAUEsDBBQABgAI&#10;AAAAIQBgU0Xu3QAAAAgBAAAPAAAAZHJzL2Rvd25yZXYueG1sTI9BT4NAEIXvJv6HzZh4MXZRgRXK&#10;0qiJxmtrf8AAUyBldwm7LfTfO57s7U3e5L3vFZvFDOJMk++d1fC0ikCQrV3T21bD/ufz8RWED2gb&#10;HJwlDRfysClvbwrMGzfbLZ13oRUcYn2OGroQxlxKX3dk0K/cSJa9g5sMBj6nVjYTzhxuBvkcRak0&#10;2Ftu6HCkj47q4+5kNBy+54ckm6uvsFfbOH3HXlXuovX93fK2BhFoCf/P8IfP6FAyU+VOtvFi0JAo&#10;xVuChliBYD9L4hRExSJ7AVkW8npA+QsAAP//AwBQSwECLQAUAAYACAAAACEAtoM4kv4AAADhAQAA&#10;EwAAAAAAAAAAAAAAAAAAAAAAW0NvbnRlbnRfVHlwZXNdLnhtbFBLAQItABQABgAIAAAAIQA4/SH/&#10;1gAAAJQBAAALAAAAAAAAAAAAAAAAAC8BAABfcmVscy8ucmVsc1BLAQItABQABgAIAAAAIQBj5ouF&#10;EQIAAP0DAAAOAAAAAAAAAAAAAAAAAC4CAABkcnMvZTJvRG9jLnhtbFBLAQItABQABgAIAAAAIQBg&#10;U0Xu3QAAAAgBAAAPAAAAAAAAAAAAAAAAAGsEAABkcnMvZG93bnJldi54bWxQSwUGAAAAAAQABADz&#10;AAAAdQUAAAAA&#10;" stroked="f">
                <v:textbox>
                  <w:txbxContent>
                    <w:p w14:paraId="53608BC1" w14:textId="5BC1ABFF" w:rsidR="00305F4E" w:rsidRPr="00FF6E3F" w:rsidRDefault="00305F4E"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45B373B" w14:textId="77777777" w:rsidR="00C21F94" w:rsidRDefault="00C21F94" w:rsidP="00C21F94">
      <w:pPr>
        <w:pStyle w:val="BodyText"/>
      </w:pPr>
    </w:p>
    <w:p w14:paraId="00800996" w14:textId="35E03FC4" w:rsidR="006717FC" w:rsidRDefault="006717FC" w:rsidP="00416269">
      <w:pPr>
        <w:pStyle w:val="BodyText"/>
      </w:pPr>
    </w:p>
    <w:p w14:paraId="060FEC73" w14:textId="77777777" w:rsidR="00DF78CA" w:rsidRDefault="00DF78CA" w:rsidP="00416269">
      <w:pPr>
        <w:pStyle w:val="BodyText"/>
        <w:sectPr w:rsidR="00DF78CA" w:rsidSect="00D962D3">
          <w:pgSz w:w="11906" w:h="16838" w:code="9"/>
          <w:pgMar w:top="1418" w:right="1418" w:bottom="1418" w:left="1418" w:header="454" w:footer="454" w:gutter="0"/>
          <w:cols w:space="708"/>
          <w:docGrid w:linePitch="360"/>
        </w:sectPr>
      </w:pPr>
    </w:p>
    <w:p w14:paraId="7193017C" w14:textId="73D2C73C" w:rsidR="00DF78CA" w:rsidRDefault="00DF78CA" w:rsidP="00DF78CA">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Transmission Gas</w:t>
      </w:r>
      <w:r w:rsidRPr="004F5CBB">
        <w:rPr>
          <w:rStyle w:val="BodyTextbold"/>
          <w:b w:val="0"/>
          <w:highlight w:val="lightGray"/>
        </w:rPr>
        <w:t>]</w:t>
      </w:r>
    </w:p>
    <w:p w14:paraId="50E0FC95" w14:textId="53F874D4" w:rsidR="00DF78CA" w:rsidRDefault="00DF78CA" w:rsidP="00DF78CA">
      <w:pPr>
        <w:pStyle w:val="BodyText"/>
        <w:rPr>
          <w:rStyle w:val="BodyTextbold"/>
          <w:b w:val="0"/>
        </w:rPr>
      </w:pPr>
      <w:r w:rsidRPr="00DF78CA">
        <w:rPr>
          <w:rStyle w:val="BodyTextbold"/>
          <w:b w:val="0"/>
          <w:highlight w:val="lightGray"/>
        </w:rPr>
        <w:t>NOTE! There may be a contract regulating this crossing, check with Commercial Property before sending this letter]</w:t>
      </w:r>
    </w:p>
    <w:p w14:paraId="2FACDFF8" w14:textId="77777777" w:rsidR="00DF78CA" w:rsidRDefault="00DF78CA" w:rsidP="00DF78CA">
      <w:pPr>
        <w:pStyle w:val="BodyText"/>
      </w:pPr>
      <w:r>
        <w:t>[</w:t>
      </w:r>
      <w:r w:rsidRPr="00416269">
        <w:rPr>
          <w:highlight w:val="lightGray"/>
        </w:rPr>
        <w:t>Insert Date</w:t>
      </w:r>
      <w:r>
        <w:t>]</w:t>
      </w:r>
    </w:p>
    <w:p w14:paraId="1618F28E" w14:textId="77777777" w:rsidR="00DF78CA" w:rsidRDefault="00DF78CA" w:rsidP="00DF78CA">
      <w:pPr>
        <w:pStyle w:val="BodyText"/>
        <w:spacing w:after="0" w:line="240" w:lineRule="auto"/>
      </w:pPr>
      <w:r>
        <w:t>Our ref</w:t>
      </w:r>
      <w:r>
        <w:tab/>
      </w:r>
      <w:r>
        <w:tab/>
      </w:r>
      <w:r>
        <w:br/>
        <w:t>Your ref</w:t>
      </w:r>
      <w:r>
        <w:tab/>
      </w:r>
      <w:r>
        <w:tab/>
      </w:r>
      <w:r>
        <w:br/>
        <w:t>Enquiries</w:t>
      </w:r>
    </w:p>
    <w:p w14:paraId="561DF3AC" w14:textId="77777777" w:rsidR="00DF78CA" w:rsidRDefault="00DF78CA" w:rsidP="00DF78CA">
      <w:pPr>
        <w:pStyle w:val="BodyText"/>
      </w:pPr>
    </w:p>
    <w:p w14:paraId="5619EF44" w14:textId="1792399F" w:rsidR="00DF78CA" w:rsidRDefault="00DF78CA" w:rsidP="00DF78CA">
      <w:pPr>
        <w:pStyle w:val="BodyText"/>
      </w:pPr>
      <w:r>
        <w:rPr>
          <w:highlight w:val="lightGray"/>
        </w:rPr>
        <w:t>[insert Transmission</w:t>
      </w:r>
      <w:r w:rsidRPr="00C21F94">
        <w:rPr>
          <w:highlight w:val="lightGray"/>
        </w:rPr>
        <w:t xml:space="preserve"> Gas Organisation's name</w:t>
      </w:r>
      <w:r>
        <w:t>]</w:t>
      </w:r>
    </w:p>
    <w:p w14:paraId="3BFCDF1E" w14:textId="77777777" w:rsidR="00DF78CA" w:rsidRDefault="00DF78CA" w:rsidP="00DF78CA">
      <w:pPr>
        <w:pStyle w:val="BodyText"/>
      </w:pPr>
      <w:r>
        <w:t>[</w:t>
      </w:r>
      <w:r w:rsidRPr="00416269">
        <w:rPr>
          <w:highlight w:val="lightGray"/>
        </w:rPr>
        <w:t>Insert Address</w:t>
      </w:r>
      <w:r>
        <w:t>]</w:t>
      </w:r>
    </w:p>
    <w:p w14:paraId="6F084C73" w14:textId="77777777" w:rsidR="00DF78CA" w:rsidRDefault="00DF78CA" w:rsidP="00DF78CA">
      <w:pPr>
        <w:pStyle w:val="BodyText"/>
      </w:pPr>
    </w:p>
    <w:p w14:paraId="2C69CDB7" w14:textId="77777777" w:rsidR="00DF78CA" w:rsidRDefault="00DF78CA" w:rsidP="00DF78CA">
      <w:pPr>
        <w:pStyle w:val="BodyText"/>
      </w:pPr>
      <w:r>
        <w:t>Dear [</w:t>
      </w:r>
      <w:r w:rsidRPr="00416269">
        <w:rPr>
          <w:highlight w:val="lightGray"/>
        </w:rPr>
        <w:t>Add Name of Addressee</w:t>
      </w:r>
      <w:r>
        <w:t>]</w:t>
      </w:r>
    </w:p>
    <w:p w14:paraId="02F7021E" w14:textId="7DAEE362" w:rsidR="00DF78CA" w:rsidRDefault="00DF78CA" w:rsidP="00DF78CA">
      <w:pPr>
        <w:pStyle w:val="BodyText"/>
        <w:rPr>
          <w:rStyle w:val="BodyTextbold"/>
        </w:rPr>
      </w:pPr>
      <w:r w:rsidRPr="00DF78CA">
        <w:rPr>
          <w:rStyle w:val="BodyTextbold"/>
        </w:rPr>
        <w:t>Notice of road</w:t>
      </w:r>
      <w:r w:rsidR="00C00A87">
        <w:rPr>
          <w:rStyle w:val="BodyTextbold"/>
        </w:rPr>
        <w:t xml:space="preserve"> </w:t>
      </w:r>
      <w:r w:rsidRPr="00DF78CA">
        <w:rPr>
          <w:rStyle w:val="BodyTextbold"/>
        </w:rPr>
        <w:t>works on a State-controlled road under section</w:t>
      </w:r>
      <w:r>
        <w:rPr>
          <w:rStyle w:val="BodyTextbold"/>
        </w:rPr>
        <w:t> </w:t>
      </w:r>
      <w:r w:rsidRPr="00DF78CA">
        <w:rPr>
          <w:rStyle w:val="BodyTextbold"/>
        </w:rPr>
        <w:t xml:space="preserve">427 of the </w:t>
      </w:r>
      <w:r w:rsidRPr="00DF78CA">
        <w:rPr>
          <w:rStyle w:val="BodyTextitalicsbold"/>
        </w:rPr>
        <w:t>Petroleum and Gas (Production and Safety) Act</w:t>
      </w:r>
      <w:r w:rsidRPr="00DF78CA">
        <w:rPr>
          <w:rStyle w:val="BodyTextbold"/>
        </w:rPr>
        <w:t xml:space="preserve"> 2004</w:t>
      </w:r>
    </w:p>
    <w:p w14:paraId="60FF84AB" w14:textId="4EBADA3B" w:rsidR="00DF78CA" w:rsidRDefault="00DF78CA" w:rsidP="00DF78CA">
      <w:pPr>
        <w:pStyle w:val="BodyText"/>
      </w:pPr>
      <w:r w:rsidRPr="00DF78CA">
        <w:t>In accordance with section</w:t>
      </w:r>
      <w:r>
        <w:t> </w:t>
      </w:r>
      <w:r w:rsidRPr="00DF78CA">
        <w:t xml:space="preserve">427 of the </w:t>
      </w:r>
      <w:r w:rsidRPr="00DF78CA">
        <w:rPr>
          <w:rStyle w:val="BodyTextitalic"/>
        </w:rPr>
        <w:t>Petroleum and Gas (Production and Safety) Act</w:t>
      </w:r>
      <w:r w:rsidRPr="00DF78CA">
        <w:t xml:space="preserve"> 2004,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F78CA" w14:paraId="68A3F0B6" w14:textId="77777777" w:rsidTr="00D76FAF">
        <w:tc>
          <w:tcPr>
            <w:tcW w:w="4531" w:type="dxa"/>
            <w:vAlign w:val="top"/>
          </w:tcPr>
          <w:p w14:paraId="459173A8" w14:textId="77777777" w:rsidR="00DF78CA" w:rsidRDefault="00DF78CA" w:rsidP="00D76FAF">
            <w:pPr>
              <w:pStyle w:val="TableBodyTextsmall"/>
            </w:pPr>
            <w:r w:rsidRPr="00907C6A">
              <w:t xml:space="preserve">Department of Transport and Main Roads </w:t>
            </w:r>
            <w:r>
              <w:br/>
            </w:r>
            <w:r w:rsidRPr="00907C6A">
              <w:t>Project No:</w:t>
            </w:r>
          </w:p>
        </w:tc>
        <w:tc>
          <w:tcPr>
            <w:tcW w:w="4820" w:type="dxa"/>
            <w:gridSpan w:val="2"/>
            <w:vAlign w:val="top"/>
          </w:tcPr>
          <w:p w14:paraId="780EBE35" w14:textId="77777777" w:rsidR="00DF78CA" w:rsidRDefault="00DF78CA" w:rsidP="00D76FAF">
            <w:pPr>
              <w:pStyle w:val="TableBodyTextsmall"/>
            </w:pPr>
            <w:r w:rsidRPr="00907C6A">
              <w:t>Project Name:</w:t>
            </w:r>
          </w:p>
        </w:tc>
      </w:tr>
      <w:tr w:rsidR="00DF78CA" w14:paraId="30CFDE73" w14:textId="77777777" w:rsidTr="00D76FAF">
        <w:tc>
          <w:tcPr>
            <w:tcW w:w="9351" w:type="dxa"/>
            <w:gridSpan w:val="3"/>
          </w:tcPr>
          <w:p w14:paraId="745660E3" w14:textId="77777777" w:rsidR="00DF78CA" w:rsidRDefault="00DF78CA" w:rsidP="00D76FAF">
            <w:pPr>
              <w:pStyle w:val="TableBodyTextsmall"/>
            </w:pPr>
            <w:r w:rsidRPr="00416269">
              <w:t>Description of TMR Project (high level):</w:t>
            </w:r>
          </w:p>
        </w:tc>
      </w:tr>
      <w:tr w:rsidR="00DF78CA" w14:paraId="6BC8F7AD" w14:textId="77777777" w:rsidTr="00D76FAF">
        <w:tc>
          <w:tcPr>
            <w:tcW w:w="4531" w:type="dxa"/>
            <w:vAlign w:val="top"/>
          </w:tcPr>
          <w:p w14:paraId="3195B087" w14:textId="77777777" w:rsidR="00DF78CA" w:rsidRDefault="00DF78CA" w:rsidP="00D76FAF">
            <w:pPr>
              <w:pStyle w:val="TableBodyTextsmall"/>
            </w:pPr>
            <w:r w:rsidRPr="00045BD1">
              <w:t>PUP Authority Contact:</w:t>
            </w:r>
          </w:p>
        </w:tc>
        <w:tc>
          <w:tcPr>
            <w:tcW w:w="2264" w:type="dxa"/>
            <w:vAlign w:val="top"/>
          </w:tcPr>
          <w:p w14:paraId="56A20136" w14:textId="77777777" w:rsidR="00DF78CA" w:rsidRDefault="00DF78CA" w:rsidP="00D76FAF">
            <w:pPr>
              <w:pStyle w:val="TableBodyTextsmall"/>
            </w:pPr>
            <w:r w:rsidRPr="00045BD1">
              <w:t>Phone</w:t>
            </w:r>
            <w:r>
              <w:t>:</w:t>
            </w:r>
          </w:p>
        </w:tc>
        <w:tc>
          <w:tcPr>
            <w:tcW w:w="2556" w:type="dxa"/>
            <w:vAlign w:val="top"/>
          </w:tcPr>
          <w:p w14:paraId="20154A1D" w14:textId="77777777" w:rsidR="00DF78CA" w:rsidRDefault="00DF78CA" w:rsidP="00D76FAF">
            <w:pPr>
              <w:pStyle w:val="TableBodyTextsmall"/>
            </w:pPr>
            <w:r w:rsidRPr="00045BD1">
              <w:t>Email</w:t>
            </w:r>
            <w:r>
              <w:t>:</w:t>
            </w:r>
          </w:p>
        </w:tc>
      </w:tr>
      <w:tr w:rsidR="00DF78CA" w14:paraId="4654C4A4" w14:textId="77777777" w:rsidTr="00D76FAF">
        <w:tc>
          <w:tcPr>
            <w:tcW w:w="4531" w:type="dxa"/>
            <w:vAlign w:val="top"/>
          </w:tcPr>
          <w:p w14:paraId="17D28A15" w14:textId="77777777" w:rsidR="00DF78CA" w:rsidRDefault="00DF78CA" w:rsidP="00D76FAF">
            <w:pPr>
              <w:pStyle w:val="TableBodyTextsmall"/>
            </w:pPr>
            <w:r w:rsidRPr="00045BD1">
              <w:t>TMR Project Manager:</w:t>
            </w:r>
          </w:p>
        </w:tc>
        <w:tc>
          <w:tcPr>
            <w:tcW w:w="2264" w:type="dxa"/>
            <w:vAlign w:val="top"/>
          </w:tcPr>
          <w:p w14:paraId="03080034" w14:textId="77777777" w:rsidR="00DF78CA" w:rsidRDefault="00DF78CA" w:rsidP="00D76FAF">
            <w:pPr>
              <w:pStyle w:val="TableBodyTextsmall"/>
            </w:pPr>
            <w:r w:rsidRPr="00045BD1">
              <w:t>Phone</w:t>
            </w:r>
            <w:r>
              <w:t>:</w:t>
            </w:r>
          </w:p>
        </w:tc>
        <w:tc>
          <w:tcPr>
            <w:tcW w:w="2556" w:type="dxa"/>
            <w:vAlign w:val="top"/>
          </w:tcPr>
          <w:p w14:paraId="64FC83AF" w14:textId="77777777" w:rsidR="00DF78CA" w:rsidRDefault="00DF78CA" w:rsidP="00D76FAF">
            <w:pPr>
              <w:pStyle w:val="TableBodyTextsmall"/>
            </w:pPr>
            <w:r w:rsidRPr="00045BD1">
              <w:t>Email</w:t>
            </w:r>
            <w:r>
              <w:t>:</w:t>
            </w:r>
          </w:p>
        </w:tc>
      </w:tr>
    </w:tbl>
    <w:p w14:paraId="3D089FEB" w14:textId="77777777" w:rsidR="00DF78CA" w:rsidRDefault="00DF78CA" w:rsidP="00DF78CA">
      <w:pPr>
        <w:pStyle w:val="BodyText"/>
        <w:spacing w:after="0" w:line="240" w:lineRule="auto"/>
      </w:pPr>
    </w:p>
    <w:p w14:paraId="0EEBDA22" w14:textId="77777777" w:rsidR="00DF78CA" w:rsidRDefault="00DF78CA" w:rsidP="00DF78CA">
      <w:pPr>
        <w:pStyle w:val="BodyText"/>
      </w:pPr>
      <w:r>
        <w:t>to be carried out at the following location:</w:t>
      </w:r>
    </w:p>
    <w:p w14:paraId="091C0313" w14:textId="11215BFB" w:rsidR="00DF78CA" w:rsidRDefault="00DF78CA" w:rsidP="00DF78CA">
      <w:pPr>
        <w:pStyle w:val="BodyText"/>
      </w:pPr>
      <w:r w:rsidRPr="00BE3F44">
        <w:rPr>
          <w:highlight w:val="lightGray"/>
        </w:rPr>
        <w:t>[Insert</w:t>
      </w:r>
      <w:r w:rsidR="00E01517">
        <w:rPr>
          <w:highlight w:val="lightGray"/>
        </w:rPr>
        <w:t xml:space="preserve"> a description of</w:t>
      </w:r>
      <w:r w:rsidRPr="00BE3F44">
        <w:rPr>
          <w:highlight w:val="lightGray"/>
        </w:rPr>
        <w:t xml:space="preserve"> the location of the 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 infrastructure</w:t>
      </w:r>
      <w:r w:rsidRPr="00BE3F44">
        <w:rPr>
          <w:highlight w:val="lightGray"/>
        </w:rPr>
        <w:t xml:space="preserve"> that may be impacted by the proposed roadworks]</w:t>
      </w:r>
    </w:p>
    <w:p w14:paraId="12AEB6A3" w14:textId="60AED560" w:rsidR="00DF78CA" w:rsidRDefault="00DF78CA" w:rsidP="00DF78CA">
      <w:pPr>
        <w:pStyle w:val="BodyText"/>
      </w:pPr>
      <w:r>
        <w:t xml:space="preserve">The Transport and Main Roads project identified above is currently in the </w:t>
      </w:r>
      <w:r w:rsidR="00DB292A">
        <w:t>Business Case</w:t>
      </w:r>
      <w:r>
        <w:t xml:space="preserve"> stage. While Transport and Main Roads have attempted to avoid conflicts with existing PUP assets as part of this p</w:t>
      </w:r>
      <w:r w:rsidR="00DB292A">
        <w:t>roject</w:t>
      </w:r>
      <w:r>
        <w:t xml:space="preserve">, some conflicts may be unavoidable. This letter is advising you of the identified conflicts in accordance with the appropriate legislative </w:t>
      </w:r>
      <w:r w:rsidR="00DB292A">
        <w:t>A</w:t>
      </w:r>
      <w:r>
        <w:t>ct identified above.</w:t>
      </w:r>
    </w:p>
    <w:p w14:paraId="53A150AC" w14:textId="77777777" w:rsidR="00DF78CA" w:rsidRDefault="00DF78CA" w:rsidP="00DF78CA">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6EA0BEEF" w14:textId="77777777" w:rsidR="00DF78CA" w:rsidRDefault="00DF78CA" w:rsidP="00DF78CA">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27C9B89C" w14:textId="77777777" w:rsidR="00DF78CA" w:rsidRDefault="00DF78CA" w:rsidP="00DF78CA">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B292A" w14:paraId="6F1414A1" w14:textId="77777777" w:rsidTr="00305F4E">
        <w:tc>
          <w:tcPr>
            <w:tcW w:w="1317" w:type="dxa"/>
          </w:tcPr>
          <w:p w14:paraId="5517878F" w14:textId="77777777" w:rsidR="00DB292A" w:rsidRDefault="00DB292A" w:rsidP="00305F4E">
            <w:pPr>
              <w:pStyle w:val="TableHeading"/>
            </w:pPr>
            <w:r>
              <w:lastRenderedPageBreak/>
              <w:t>Attachment Number</w:t>
            </w:r>
          </w:p>
        </w:tc>
        <w:tc>
          <w:tcPr>
            <w:tcW w:w="6758" w:type="dxa"/>
          </w:tcPr>
          <w:p w14:paraId="02B86C0B" w14:textId="77777777" w:rsidR="00DB292A" w:rsidRDefault="00DB292A" w:rsidP="00305F4E">
            <w:pPr>
              <w:pStyle w:val="TableHeading"/>
            </w:pPr>
            <w:r>
              <w:t>Description</w:t>
            </w:r>
          </w:p>
        </w:tc>
        <w:tc>
          <w:tcPr>
            <w:tcW w:w="1418" w:type="dxa"/>
          </w:tcPr>
          <w:p w14:paraId="78159578" w14:textId="77777777" w:rsidR="00DB292A" w:rsidRDefault="00DB292A" w:rsidP="00305F4E">
            <w:pPr>
              <w:pStyle w:val="TableHeading"/>
            </w:pPr>
            <w:r>
              <w:t>Date / Version of document</w:t>
            </w:r>
          </w:p>
        </w:tc>
      </w:tr>
      <w:tr w:rsidR="00DB292A" w14:paraId="1A73FA51" w14:textId="77777777" w:rsidTr="00305F4E">
        <w:tc>
          <w:tcPr>
            <w:tcW w:w="1317" w:type="dxa"/>
          </w:tcPr>
          <w:p w14:paraId="706854F4" w14:textId="77777777" w:rsidR="00DB292A" w:rsidRDefault="00DB292A" w:rsidP="00305F4E">
            <w:pPr>
              <w:pStyle w:val="TableBodyTextsmall"/>
              <w:jc w:val="center"/>
            </w:pPr>
            <w:r>
              <w:t>1</w:t>
            </w:r>
          </w:p>
        </w:tc>
        <w:tc>
          <w:tcPr>
            <w:tcW w:w="6758" w:type="dxa"/>
            <w:vAlign w:val="top"/>
          </w:tcPr>
          <w:p w14:paraId="6D900734" w14:textId="77777777" w:rsidR="00DB292A" w:rsidRDefault="00DB292A" w:rsidP="00305F4E">
            <w:pPr>
              <w:pStyle w:val="TableBodyTextsmall"/>
            </w:pPr>
            <w:r w:rsidRPr="00E441FE">
              <w:t>Road corridor drawings (identifying existing PUP location)</w:t>
            </w:r>
          </w:p>
        </w:tc>
        <w:tc>
          <w:tcPr>
            <w:tcW w:w="1418" w:type="dxa"/>
          </w:tcPr>
          <w:p w14:paraId="49714BC1" w14:textId="77777777" w:rsidR="00DB292A" w:rsidRDefault="00DB292A" w:rsidP="00305F4E">
            <w:pPr>
              <w:pStyle w:val="TableBodyTextsmall"/>
              <w:jc w:val="center"/>
            </w:pPr>
          </w:p>
        </w:tc>
      </w:tr>
      <w:tr w:rsidR="00DB292A" w14:paraId="3255EF60" w14:textId="77777777" w:rsidTr="00305F4E">
        <w:tc>
          <w:tcPr>
            <w:tcW w:w="1317" w:type="dxa"/>
          </w:tcPr>
          <w:p w14:paraId="6E56A8AD" w14:textId="77777777" w:rsidR="00DB292A" w:rsidRDefault="00DB292A" w:rsidP="00305F4E">
            <w:pPr>
              <w:pStyle w:val="TableBodyTextsmall"/>
              <w:jc w:val="center"/>
            </w:pPr>
            <w:r>
              <w:t>2</w:t>
            </w:r>
          </w:p>
        </w:tc>
        <w:tc>
          <w:tcPr>
            <w:tcW w:w="6758" w:type="dxa"/>
            <w:vAlign w:val="top"/>
          </w:tcPr>
          <w:p w14:paraId="0D91D7FB" w14:textId="77777777" w:rsidR="00DB292A" w:rsidRDefault="00DB292A" w:rsidP="00305F4E">
            <w:pPr>
              <w:pStyle w:val="TableBodyTextsmall"/>
            </w:pPr>
            <w:r w:rsidRPr="00E441FE">
              <w:t>Type Crossing Sections</w:t>
            </w:r>
          </w:p>
        </w:tc>
        <w:tc>
          <w:tcPr>
            <w:tcW w:w="1418" w:type="dxa"/>
          </w:tcPr>
          <w:p w14:paraId="2F1777A6" w14:textId="77777777" w:rsidR="00DB292A" w:rsidRDefault="00DB292A" w:rsidP="00305F4E">
            <w:pPr>
              <w:pStyle w:val="TableBodyTextsmall"/>
              <w:jc w:val="center"/>
            </w:pPr>
          </w:p>
        </w:tc>
      </w:tr>
      <w:tr w:rsidR="00DB292A" w14:paraId="7EE28D7D" w14:textId="77777777" w:rsidTr="00305F4E">
        <w:tc>
          <w:tcPr>
            <w:tcW w:w="1317" w:type="dxa"/>
          </w:tcPr>
          <w:p w14:paraId="25CD0813" w14:textId="77777777" w:rsidR="00DB292A" w:rsidRDefault="00DB292A" w:rsidP="00305F4E">
            <w:pPr>
              <w:pStyle w:val="TableBodyTextsmall"/>
              <w:jc w:val="center"/>
            </w:pPr>
            <w:r>
              <w:t>3</w:t>
            </w:r>
          </w:p>
        </w:tc>
        <w:tc>
          <w:tcPr>
            <w:tcW w:w="6758" w:type="dxa"/>
            <w:vAlign w:val="top"/>
          </w:tcPr>
          <w:p w14:paraId="45BB7E58" w14:textId="77777777" w:rsidR="00DB292A" w:rsidRDefault="00DB292A" w:rsidP="00305F4E">
            <w:pPr>
              <w:pStyle w:val="TableBodyTextsmall"/>
            </w:pPr>
            <w:r w:rsidRPr="00E441FE">
              <w:t>Resumption drawings, showing new property boundaries</w:t>
            </w:r>
          </w:p>
        </w:tc>
        <w:tc>
          <w:tcPr>
            <w:tcW w:w="1418" w:type="dxa"/>
          </w:tcPr>
          <w:p w14:paraId="44EACDB6" w14:textId="77777777" w:rsidR="00DB292A" w:rsidRDefault="00DB292A" w:rsidP="00305F4E">
            <w:pPr>
              <w:pStyle w:val="TableBodyTextsmall"/>
              <w:jc w:val="center"/>
            </w:pPr>
          </w:p>
        </w:tc>
      </w:tr>
      <w:tr w:rsidR="00DB292A" w14:paraId="6C237426" w14:textId="77777777" w:rsidTr="00305F4E">
        <w:tc>
          <w:tcPr>
            <w:tcW w:w="1317" w:type="dxa"/>
          </w:tcPr>
          <w:p w14:paraId="545AF476" w14:textId="77777777" w:rsidR="00DB292A" w:rsidRDefault="00DB292A" w:rsidP="00305F4E">
            <w:pPr>
              <w:pStyle w:val="TableBodyTextsmall"/>
              <w:jc w:val="center"/>
            </w:pPr>
            <w:r>
              <w:t>4</w:t>
            </w:r>
          </w:p>
        </w:tc>
        <w:tc>
          <w:tcPr>
            <w:tcW w:w="6758" w:type="dxa"/>
            <w:vAlign w:val="top"/>
          </w:tcPr>
          <w:p w14:paraId="40613D0A" w14:textId="77777777" w:rsidR="00DB292A" w:rsidRDefault="00DB292A" w:rsidP="00305F4E">
            <w:pPr>
              <w:pStyle w:val="TableBodyTextsmall"/>
            </w:pPr>
            <w:r w:rsidRPr="00E441FE">
              <w:t>Longitudinal sections adjacent to new property boundaries</w:t>
            </w:r>
          </w:p>
        </w:tc>
        <w:tc>
          <w:tcPr>
            <w:tcW w:w="1418" w:type="dxa"/>
          </w:tcPr>
          <w:p w14:paraId="6D6F913B" w14:textId="77777777" w:rsidR="00DB292A" w:rsidRDefault="00DB292A" w:rsidP="00305F4E">
            <w:pPr>
              <w:pStyle w:val="TableBodyTextsmall"/>
              <w:jc w:val="center"/>
            </w:pPr>
          </w:p>
        </w:tc>
      </w:tr>
      <w:tr w:rsidR="00DB292A" w14:paraId="20EAD1B0" w14:textId="77777777" w:rsidTr="00305F4E">
        <w:tc>
          <w:tcPr>
            <w:tcW w:w="1317" w:type="dxa"/>
          </w:tcPr>
          <w:p w14:paraId="272BCF6A" w14:textId="77777777" w:rsidR="00DB292A" w:rsidRDefault="00DB292A" w:rsidP="00305F4E">
            <w:pPr>
              <w:pStyle w:val="TableBodyTextsmall"/>
              <w:jc w:val="center"/>
            </w:pPr>
            <w:r>
              <w:t>5</w:t>
            </w:r>
          </w:p>
        </w:tc>
        <w:tc>
          <w:tcPr>
            <w:tcW w:w="6758" w:type="dxa"/>
            <w:vAlign w:val="top"/>
          </w:tcPr>
          <w:p w14:paraId="56C0E7DA" w14:textId="77777777" w:rsidR="00DB292A" w:rsidRDefault="00DB292A" w:rsidP="00305F4E">
            <w:pPr>
              <w:pStyle w:val="TableBodyTextsmall"/>
            </w:pPr>
            <w:r w:rsidRPr="00E441FE">
              <w:t>Longitudinal sections along new</w:t>
            </w:r>
            <w:r>
              <w:t> </w:t>
            </w:r>
            <w:r w:rsidRPr="00E441FE">
              <w:t>/</w:t>
            </w:r>
            <w:r>
              <w:t> </w:t>
            </w:r>
            <w:r w:rsidRPr="00E441FE">
              <w:t>existing pavement alignment</w:t>
            </w:r>
          </w:p>
        </w:tc>
        <w:tc>
          <w:tcPr>
            <w:tcW w:w="1418" w:type="dxa"/>
          </w:tcPr>
          <w:p w14:paraId="418B87F0" w14:textId="77777777" w:rsidR="00DB292A" w:rsidRDefault="00DB292A" w:rsidP="00305F4E">
            <w:pPr>
              <w:pStyle w:val="TableBodyTextsmall"/>
              <w:jc w:val="center"/>
            </w:pPr>
          </w:p>
        </w:tc>
      </w:tr>
      <w:tr w:rsidR="00DB292A" w14:paraId="18478871" w14:textId="77777777" w:rsidTr="00305F4E">
        <w:tc>
          <w:tcPr>
            <w:tcW w:w="1317" w:type="dxa"/>
          </w:tcPr>
          <w:p w14:paraId="6B7B1C0F" w14:textId="77777777" w:rsidR="00DB292A" w:rsidRDefault="00DB292A" w:rsidP="00305F4E">
            <w:pPr>
              <w:pStyle w:val="TableBodyTextsmall"/>
              <w:jc w:val="center"/>
            </w:pPr>
            <w:r>
              <w:t>6</w:t>
            </w:r>
          </w:p>
        </w:tc>
        <w:tc>
          <w:tcPr>
            <w:tcW w:w="6758" w:type="dxa"/>
            <w:vAlign w:val="top"/>
          </w:tcPr>
          <w:p w14:paraId="6CF06475" w14:textId="439FBDB3" w:rsidR="00DB292A" w:rsidRDefault="00DB292A" w:rsidP="00305F4E">
            <w:pPr>
              <w:pStyle w:val="TableBodyTextsmall"/>
            </w:pPr>
            <w:r w:rsidRPr="00E441FE">
              <w:t xml:space="preserve">PUP </w:t>
            </w:r>
            <w:r>
              <w:t>c</w:t>
            </w:r>
            <w:r w:rsidRPr="00E441FE">
              <w:t>onflict identification table (</w:t>
            </w:r>
            <w:r w:rsidR="006F6691">
              <w:t>C</w:t>
            </w:r>
            <w:r w:rsidRPr="00E441FE">
              <w:t xml:space="preserve">onflict </w:t>
            </w:r>
            <w:r w:rsidR="006F6691">
              <w:t>M</w:t>
            </w:r>
            <w:r w:rsidRPr="00E441FE">
              <w:t>atrix)</w:t>
            </w:r>
          </w:p>
        </w:tc>
        <w:tc>
          <w:tcPr>
            <w:tcW w:w="1418" w:type="dxa"/>
          </w:tcPr>
          <w:p w14:paraId="5D4AC3D4" w14:textId="77777777" w:rsidR="00DB292A" w:rsidRDefault="00DB292A" w:rsidP="00305F4E">
            <w:pPr>
              <w:pStyle w:val="TableBodyTextsmall"/>
              <w:jc w:val="center"/>
            </w:pPr>
          </w:p>
        </w:tc>
      </w:tr>
      <w:tr w:rsidR="00DB292A" w14:paraId="4FC74700" w14:textId="77777777" w:rsidTr="00305F4E">
        <w:tc>
          <w:tcPr>
            <w:tcW w:w="1317" w:type="dxa"/>
          </w:tcPr>
          <w:p w14:paraId="0B4A0429" w14:textId="77777777" w:rsidR="00DB292A" w:rsidRDefault="00DB292A" w:rsidP="00305F4E">
            <w:pPr>
              <w:pStyle w:val="TableBodyTextsmall"/>
              <w:jc w:val="center"/>
            </w:pPr>
            <w:r>
              <w:t>7</w:t>
            </w:r>
          </w:p>
        </w:tc>
        <w:tc>
          <w:tcPr>
            <w:tcW w:w="6758" w:type="dxa"/>
            <w:vAlign w:val="top"/>
          </w:tcPr>
          <w:p w14:paraId="318E59B5" w14:textId="77777777" w:rsidR="00DB292A" w:rsidRDefault="00DB292A" w:rsidP="00305F4E">
            <w:pPr>
              <w:pStyle w:val="TableBodyTextsmall"/>
            </w:pPr>
            <w:r w:rsidRPr="00E441FE">
              <w:t xml:space="preserve">Quality </w:t>
            </w:r>
            <w:r>
              <w:t>L</w:t>
            </w:r>
            <w:r w:rsidRPr="00E441FE">
              <w:t>evel A and/or B Subsurface Utility Information</w:t>
            </w:r>
          </w:p>
        </w:tc>
        <w:tc>
          <w:tcPr>
            <w:tcW w:w="1418" w:type="dxa"/>
          </w:tcPr>
          <w:p w14:paraId="3D14532A" w14:textId="77777777" w:rsidR="00DB292A" w:rsidRDefault="00DB292A" w:rsidP="00305F4E">
            <w:pPr>
              <w:pStyle w:val="TableBodyTextsmall"/>
              <w:jc w:val="center"/>
            </w:pPr>
          </w:p>
        </w:tc>
      </w:tr>
      <w:tr w:rsidR="00DB292A" w14:paraId="168E4905" w14:textId="77777777" w:rsidTr="00305F4E">
        <w:tc>
          <w:tcPr>
            <w:tcW w:w="1317" w:type="dxa"/>
          </w:tcPr>
          <w:p w14:paraId="2AFBB58D" w14:textId="77777777" w:rsidR="00DB292A" w:rsidRDefault="00DB292A" w:rsidP="00305F4E">
            <w:pPr>
              <w:pStyle w:val="TableBodyTextsmall"/>
              <w:jc w:val="center"/>
            </w:pPr>
            <w:r>
              <w:t>8</w:t>
            </w:r>
          </w:p>
        </w:tc>
        <w:tc>
          <w:tcPr>
            <w:tcW w:w="6758" w:type="dxa"/>
            <w:vAlign w:val="top"/>
          </w:tcPr>
          <w:p w14:paraId="1570A0F1" w14:textId="77777777" w:rsidR="00DB292A" w:rsidRDefault="00DB292A" w:rsidP="00305F4E">
            <w:pPr>
              <w:pStyle w:val="TableBodyTextsmall"/>
            </w:pPr>
            <w:r w:rsidRPr="00E441FE">
              <w:t>Proposed treatments (high level protection</w:t>
            </w:r>
            <w:r>
              <w:t> </w:t>
            </w:r>
            <w:r w:rsidRPr="00E441FE">
              <w:t>/</w:t>
            </w:r>
            <w:r>
              <w:t> </w:t>
            </w:r>
            <w:r w:rsidRPr="00E441FE">
              <w:t>relocation)</w:t>
            </w:r>
          </w:p>
        </w:tc>
        <w:tc>
          <w:tcPr>
            <w:tcW w:w="1418" w:type="dxa"/>
          </w:tcPr>
          <w:p w14:paraId="1CDAF24E" w14:textId="77777777" w:rsidR="00DB292A" w:rsidRDefault="00DB292A" w:rsidP="00305F4E">
            <w:pPr>
              <w:pStyle w:val="TableBodyTextsmall"/>
              <w:jc w:val="center"/>
            </w:pPr>
          </w:p>
        </w:tc>
      </w:tr>
      <w:tr w:rsidR="00DB292A" w14:paraId="459D8DC4" w14:textId="77777777" w:rsidTr="00305F4E">
        <w:tc>
          <w:tcPr>
            <w:tcW w:w="1317" w:type="dxa"/>
          </w:tcPr>
          <w:p w14:paraId="6B93FE82" w14:textId="77777777" w:rsidR="00DB292A" w:rsidRDefault="00DB292A" w:rsidP="00305F4E">
            <w:pPr>
              <w:pStyle w:val="TableBodyTextsmall"/>
              <w:jc w:val="center"/>
            </w:pPr>
            <w:r>
              <w:t>9</w:t>
            </w:r>
          </w:p>
        </w:tc>
        <w:tc>
          <w:tcPr>
            <w:tcW w:w="6758" w:type="dxa"/>
            <w:vAlign w:val="top"/>
          </w:tcPr>
          <w:p w14:paraId="2797BC30" w14:textId="13B775D6" w:rsidR="00DB292A" w:rsidRDefault="00DB292A" w:rsidP="00305F4E">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031B33C4" w14:textId="77777777" w:rsidR="00DB292A" w:rsidRDefault="00DB292A" w:rsidP="00305F4E">
            <w:pPr>
              <w:pStyle w:val="TableBodyTextsmall"/>
              <w:jc w:val="center"/>
            </w:pPr>
          </w:p>
        </w:tc>
      </w:tr>
      <w:tr w:rsidR="00DB292A" w14:paraId="5C1F0084" w14:textId="77777777" w:rsidTr="00305F4E">
        <w:tc>
          <w:tcPr>
            <w:tcW w:w="1317" w:type="dxa"/>
          </w:tcPr>
          <w:p w14:paraId="48546E73" w14:textId="77777777" w:rsidR="00DB292A" w:rsidRDefault="00DB292A" w:rsidP="00305F4E">
            <w:pPr>
              <w:pStyle w:val="TableBodyTextsmall"/>
              <w:jc w:val="center"/>
            </w:pPr>
            <w:r>
              <w:t>10</w:t>
            </w:r>
          </w:p>
        </w:tc>
        <w:tc>
          <w:tcPr>
            <w:tcW w:w="6758" w:type="dxa"/>
            <w:vAlign w:val="top"/>
          </w:tcPr>
          <w:p w14:paraId="6A1DFEE0" w14:textId="69E06C89" w:rsidR="00DB292A" w:rsidRDefault="00DB292A" w:rsidP="00305F4E">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1BC7D40F" w14:textId="77777777" w:rsidR="00DB292A" w:rsidRDefault="00DB292A" w:rsidP="00305F4E">
            <w:pPr>
              <w:pStyle w:val="TableBodyTextsmall"/>
              <w:jc w:val="center"/>
            </w:pPr>
          </w:p>
        </w:tc>
      </w:tr>
      <w:tr w:rsidR="00DB292A" w14:paraId="2780F06B" w14:textId="77777777" w:rsidTr="00305F4E">
        <w:tc>
          <w:tcPr>
            <w:tcW w:w="1317" w:type="dxa"/>
          </w:tcPr>
          <w:p w14:paraId="2C63A338" w14:textId="77777777" w:rsidR="00DB292A" w:rsidRDefault="00DB292A" w:rsidP="00305F4E">
            <w:pPr>
              <w:pStyle w:val="TableBodyTextsmall"/>
              <w:jc w:val="center"/>
            </w:pPr>
            <w:r>
              <w:t>11</w:t>
            </w:r>
          </w:p>
        </w:tc>
        <w:tc>
          <w:tcPr>
            <w:tcW w:w="6758" w:type="dxa"/>
            <w:vAlign w:val="top"/>
          </w:tcPr>
          <w:p w14:paraId="057957F7" w14:textId="52783A5D" w:rsidR="00DB292A" w:rsidRDefault="00DB292A"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6F6691">
              <w:t>E</w:t>
            </w:r>
            <w:r w:rsidRPr="00E441FE">
              <w:t xml:space="preserve">arly </w:t>
            </w:r>
            <w:r>
              <w:t>W</w:t>
            </w:r>
            <w:r w:rsidRPr="00E441FE">
              <w:t>orks), road construction commencement, road construction completion)</w:t>
            </w:r>
          </w:p>
        </w:tc>
        <w:tc>
          <w:tcPr>
            <w:tcW w:w="1418" w:type="dxa"/>
          </w:tcPr>
          <w:p w14:paraId="1B305030" w14:textId="77777777" w:rsidR="00DB292A" w:rsidRDefault="00DB292A" w:rsidP="00305F4E">
            <w:pPr>
              <w:pStyle w:val="TableBodyTextsmall"/>
              <w:jc w:val="center"/>
            </w:pPr>
          </w:p>
        </w:tc>
      </w:tr>
      <w:tr w:rsidR="00DB292A" w14:paraId="37B3ED9A" w14:textId="77777777" w:rsidTr="00305F4E">
        <w:tc>
          <w:tcPr>
            <w:tcW w:w="1317" w:type="dxa"/>
          </w:tcPr>
          <w:p w14:paraId="18940E71" w14:textId="77777777" w:rsidR="00DB292A" w:rsidRDefault="00DB292A" w:rsidP="00305F4E">
            <w:pPr>
              <w:pStyle w:val="TableBodyTextsmall"/>
              <w:jc w:val="center"/>
            </w:pPr>
            <w:r>
              <w:t>12</w:t>
            </w:r>
          </w:p>
        </w:tc>
        <w:tc>
          <w:tcPr>
            <w:tcW w:w="6758" w:type="dxa"/>
            <w:vAlign w:val="top"/>
          </w:tcPr>
          <w:p w14:paraId="02FAC92A" w14:textId="77777777" w:rsidR="00DB292A" w:rsidRDefault="00DB292A"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6A040801" w14:textId="77777777" w:rsidR="00DB292A" w:rsidRDefault="00DB292A" w:rsidP="00305F4E">
            <w:pPr>
              <w:pStyle w:val="TableBodyTextsmall"/>
              <w:jc w:val="center"/>
            </w:pPr>
          </w:p>
        </w:tc>
      </w:tr>
      <w:tr w:rsidR="00DB292A" w14:paraId="4EE28DF8" w14:textId="77777777" w:rsidTr="00305F4E">
        <w:tc>
          <w:tcPr>
            <w:tcW w:w="1317" w:type="dxa"/>
          </w:tcPr>
          <w:p w14:paraId="0CAEF242" w14:textId="77777777" w:rsidR="00DB292A" w:rsidRDefault="00DB292A" w:rsidP="00305F4E">
            <w:pPr>
              <w:pStyle w:val="TableBodyTextsmall"/>
              <w:jc w:val="center"/>
            </w:pPr>
            <w:r>
              <w:t>13</w:t>
            </w:r>
          </w:p>
        </w:tc>
        <w:tc>
          <w:tcPr>
            <w:tcW w:w="6758" w:type="dxa"/>
            <w:vAlign w:val="top"/>
          </w:tcPr>
          <w:p w14:paraId="2E908221" w14:textId="77777777" w:rsidR="00DB292A" w:rsidRDefault="00DB292A" w:rsidP="00305F4E">
            <w:pPr>
              <w:pStyle w:val="TableBodyTextsmall"/>
            </w:pPr>
            <w:r w:rsidRPr="00E441FE">
              <w:t xml:space="preserve">Additional information: </w:t>
            </w:r>
            <w:r w:rsidRPr="00C21F94">
              <w:rPr>
                <w:highlight w:val="lightGray"/>
              </w:rPr>
              <w:t>[enter description]</w:t>
            </w:r>
          </w:p>
        </w:tc>
        <w:tc>
          <w:tcPr>
            <w:tcW w:w="1418" w:type="dxa"/>
          </w:tcPr>
          <w:p w14:paraId="78DCEFA5" w14:textId="77777777" w:rsidR="00DB292A" w:rsidRDefault="00DB292A" w:rsidP="00305F4E">
            <w:pPr>
              <w:pStyle w:val="TableBodyTextsmall"/>
              <w:jc w:val="center"/>
            </w:pPr>
          </w:p>
        </w:tc>
      </w:tr>
    </w:tbl>
    <w:p w14:paraId="3A4A5337" w14:textId="77777777" w:rsidR="00DF78CA" w:rsidRDefault="00DF78CA" w:rsidP="00DF78CA">
      <w:pPr>
        <w:pStyle w:val="BodyText"/>
        <w:spacing w:after="0" w:line="240" w:lineRule="auto"/>
      </w:pPr>
    </w:p>
    <w:p w14:paraId="24CAA57D" w14:textId="4A35C80E" w:rsidR="00DF78CA" w:rsidRDefault="00DF78CA" w:rsidP="00DF78CA">
      <w:pPr>
        <w:pStyle w:val="BodyText"/>
      </w:pPr>
      <w:r>
        <w:t xml:space="preserve">Alternatively, </w:t>
      </w:r>
      <w:r w:rsidRPr="00C21F94">
        <w:rPr>
          <w:highlight w:val="lightGray"/>
        </w:rPr>
        <w:t>[insert utility name]</w:t>
      </w:r>
      <w:r>
        <w:t xml:space="preserve"> may, within </w:t>
      </w:r>
      <w:r w:rsidR="00D76FAF">
        <w:t>30</w:t>
      </w:r>
      <w:r>
        <w:t> </w:t>
      </w:r>
      <w:r w:rsidR="00D76FAF">
        <w:t>business</w:t>
      </w:r>
      <w:r>
        <w:t xml:space="preserve"> days of the date of receipt of this notice, make written submissions to Transport and Main Roads about the proposed roadworks. This timeframe </w:t>
      </w:r>
      <w:r w:rsidR="00920C67">
        <w:t>can</w:t>
      </w:r>
      <w:r>
        <w:t xml:space="preserve"> be extended upon consultation with Transport and Main Roads.</w:t>
      </w:r>
    </w:p>
    <w:p w14:paraId="4C90FC76" w14:textId="3B869934" w:rsidR="00DB292A" w:rsidRDefault="00DB292A" w:rsidP="00DF78CA">
      <w:pPr>
        <w:pStyle w:val="BodyText"/>
      </w:pPr>
      <w:r w:rsidRPr="00DB292A">
        <w:t>Information about the vibration exposure standards for your assets, and any other technical relevant standards or guidelines that may apply to working near your assets would be appreciated.</w:t>
      </w:r>
    </w:p>
    <w:p w14:paraId="0D3B6AE7" w14:textId="646D34D7" w:rsidR="00DF78CA" w:rsidRDefault="00DF78CA" w:rsidP="00DF78CA">
      <w:pPr>
        <w:pStyle w:val="BodyText"/>
      </w:pPr>
      <w:r>
        <w:t>Before finalising the proposed roadworks, Transport and Main Roads will consider any written submissions made by you within the stated period.</w:t>
      </w:r>
    </w:p>
    <w:p w14:paraId="3B80E620" w14:textId="40F018C4" w:rsidR="00DF78CA" w:rsidRDefault="00DF78CA" w:rsidP="00DF78CA">
      <w:pPr>
        <w:pStyle w:val="BodyText"/>
      </w:pPr>
      <w:r>
        <w:t xml:space="preserve">If you do not respond within </w:t>
      </w:r>
      <w:r w:rsidR="00D76FAF">
        <w:t xml:space="preserve">30 business days </w:t>
      </w:r>
      <w:r>
        <w:t>from the date of receipt of this notice, Transport and Main Roads may proceed to finalise the proposed roadworks.</w:t>
      </w:r>
    </w:p>
    <w:p w14:paraId="5B093B08" w14:textId="664D3D07" w:rsidR="00DF78CA" w:rsidRDefault="00DF78CA" w:rsidP="00DF78CA">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0C2A80D8" w14:textId="77777777" w:rsidR="00DF78CA" w:rsidRDefault="00DF78CA" w:rsidP="00DF78CA">
      <w:pPr>
        <w:pStyle w:val="BodyText"/>
      </w:pPr>
      <w:r>
        <w:t>Yours sincerely</w:t>
      </w:r>
    </w:p>
    <w:p w14:paraId="559D9743" w14:textId="77777777" w:rsidR="00DF78CA" w:rsidRDefault="00DF78CA" w:rsidP="00DF78CA">
      <w:pPr>
        <w:pStyle w:val="BodyText"/>
      </w:pPr>
    </w:p>
    <w:p w14:paraId="19C0D968" w14:textId="77777777" w:rsidR="00DF78CA" w:rsidRDefault="00DF78CA" w:rsidP="00DF78CA">
      <w:pPr>
        <w:pStyle w:val="BodyText"/>
      </w:pPr>
      <w:r w:rsidRPr="00EF0A85">
        <w:rPr>
          <w:highlight w:val="lightGray"/>
        </w:rPr>
        <w:t>[Insert Name of Officer]</w:t>
      </w:r>
      <w:r>
        <w:rPr>
          <w:highlight w:val="lightGray"/>
        </w:rPr>
        <w:br/>
      </w:r>
      <w:r w:rsidRPr="00EF0A85">
        <w:rPr>
          <w:highlight w:val="lightGray"/>
        </w:rPr>
        <w:t>[Insert Title of Officer]</w:t>
      </w:r>
    </w:p>
    <w:p w14:paraId="16612C1F" w14:textId="3CC7F85A" w:rsidR="00DF78CA" w:rsidRDefault="00DF78CA" w:rsidP="00DF78CA">
      <w:pPr>
        <w:pStyle w:val="BodyText"/>
      </w:pPr>
      <w:r>
        <w:rPr>
          <w:noProof/>
        </w:rPr>
        <mc:AlternateContent>
          <mc:Choice Requires="wps">
            <w:drawing>
              <wp:anchor distT="45720" distB="45720" distL="114300" distR="114300" simplePos="0" relativeHeight="251687936" behindDoc="0" locked="0" layoutInCell="1" allowOverlap="1" wp14:anchorId="1991FD99" wp14:editId="23F5F6ED">
                <wp:simplePos x="0" y="0"/>
                <wp:positionH relativeFrom="column">
                  <wp:posOffset>7620</wp:posOffset>
                </wp:positionH>
                <wp:positionV relativeFrom="paragraph">
                  <wp:posOffset>242570</wp:posOffset>
                </wp:positionV>
                <wp:extent cx="2622550" cy="654050"/>
                <wp:effectExtent l="0" t="0" r="635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7DA0D772"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FD99" id="Text Box 24" o:spid="_x0000_s1031" type="#_x0000_t202" style="position:absolute;margin-left:.6pt;margin-top:19.1pt;width:206.5pt;height:5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KRDgIAAP0DAAAOAAAAZHJzL2Uyb0RvYy54bWysU1Fv0zAQfkfiP1h+p0mjpmzR3Gl0FCGN&#10;gTT4AY7jNBaOz9huk/LrOTtZV+AN4Qfrznf+fPfd55vbsdfkKJ1XYBhdLnJKpBHQKLNn9NvX3Zsr&#10;SnzgpuEajGT0JD293bx+dTPYShbQgW6kIwhifDVYRrsQbJVlXnSy534BVhoMtuB6HtB1+6xxfED0&#10;XmdFnq+zAVxjHQjpPZ7eT0G6SfhtK0X43LZeBqIZxdpC2l3a67hnmxte7R23nRJzGfwfqui5Mvjo&#10;GeqeB04OTv0F1SvhwEMbFgL6DNpWCZl6wG6W+R/dPHXcytQLkuPtmSb//2DF4/HJfnEkjO9gxAGm&#10;Jrx9APHdEwPbjpu9vHMOhk7yBh9eRsqywfpqvhqp9pWPIPXwCRocMj8ESEBj6/rICvZJEB0HcDqT&#10;LsdABB4W66IoSwwJjK3LVY52fIJXz7et8+GDhJ5Eg1GHQ03o/Pjgw5T6nBIf86BVs1NaJ8ft6612&#10;5MhRALu0ZvTf0rQhA6PXZVEmZAPxftJGrwIKVKue0as8rkkykY33pkkpgSs92Vi0NjM9kZGJmzDW&#10;I1ENo2W8G9mqoTkhXw4mPeL/QaMD95OSAbXIqP9x4E5Soj8a5Px6uVpF8SZnVb4t0HGXkfoywo1A&#10;KEYDJZO5DUnwkQ4DdzibViXaXiqZS0aNJeLn/xBFfOmnrJdfu/kF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AvscKRDgIAAP0D&#10;AAAOAAAAAAAAAAAAAAAAAC4CAABkcnMvZTJvRG9jLnhtbFBLAQItABQABgAIAAAAIQCte3G92gAA&#10;AAgBAAAPAAAAAAAAAAAAAAAAAGgEAABkcnMvZG93bnJldi54bWxQSwUGAAAAAAQABADzAAAAbwUA&#10;AAAA&#10;" stroked="f">
                <v:textbox>
                  <w:txbxContent>
                    <w:p w14:paraId="7DA0D772"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8E663BA" w14:textId="5E8F5B47" w:rsidR="00DF78CA" w:rsidRDefault="006F6691" w:rsidP="00DF78CA">
      <w:pPr>
        <w:pStyle w:val="BodyText"/>
      </w:pPr>
      <w:r w:rsidRPr="00FF6E3F">
        <w:rPr>
          <w:rFonts w:cs="Times New Roman"/>
          <w:noProof/>
          <w:szCs w:val="24"/>
        </w:rPr>
        <mc:AlternateContent>
          <mc:Choice Requires="wps">
            <w:drawing>
              <wp:anchor distT="45720" distB="45720" distL="114300" distR="114300" simplePos="0" relativeHeight="251688960" behindDoc="0" locked="0" layoutInCell="1" allowOverlap="1" wp14:anchorId="0C3FC9CD" wp14:editId="74BDF5B2">
                <wp:simplePos x="0" y="0"/>
                <wp:positionH relativeFrom="column">
                  <wp:posOffset>3663950</wp:posOffset>
                </wp:positionH>
                <wp:positionV relativeFrom="paragraph">
                  <wp:posOffset>14605</wp:posOffset>
                </wp:positionV>
                <wp:extent cx="2397760" cy="615950"/>
                <wp:effectExtent l="0" t="0" r="254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15950"/>
                        </a:xfrm>
                        <a:prstGeom prst="rect">
                          <a:avLst/>
                        </a:prstGeom>
                        <a:solidFill>
                          <a:srgbClr val="FFFFFF"/>
                        </a:solidFill>
                        <a:ln w="9525">
                          <a:noFill/>
                          <a:miter lim="800000"/>
                          <a:headEnd/>
                          <a:tailEnd/>
                        </a:ln>
                      </wps:spPr>
                      <wps:txbx>
                        <w:txbxContent>
                          <w:p w14:paraId="2BEEB359" w14:textId="61184B4A" w:rsidR="00305F4E" w:rsidRPr="00FF6E3F" w:rsidRDefault="00305F4E"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0"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C9CD" id="Text Box 23" o:spid="_x0000_s1032" type="#_x0000_t202" style="position:absolute;margin-left:288.5pt;margin-top:1.15pt;width:188.8pt;height:4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onEQIAAP0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p+9VyuSCXJN9iMl/N01QykT9nO/Thk4KWxUPBkYaa0MXxwYdYjcifQ+JjHoyudtqYZOC+&#10;3BpkR0EC2KWVGngVZizrCr6aT+cJ2ULMT9podSCBGt0W/GYc1yCZyMZHW6WQILQZzlSJsWd6IiMD&#10;N6Eve6Yr6i7mRrZKqE7EF8KgR/o/dGgA/3DWkRYL7n8fBCrOzGdLnK8ms1kUbzJm8+WUDLz2lNce&#10;YSVBFTxwNhy3IQk+0mHhjmZT60TbSyXnkkljic3zf4givrZT1Muv3TwBAAD//wMAUEsDBBQABgAI&#10;AAAAIQA3dddi3gAAAAgBAAAPAAAAZHJzL2Rvd25yZXYueG1sTI/BTsMwEETvSPyDtUhcEHVom4Sk&#10;cSpAAnFt6Qds4m0SNV5Hsdukf4850dusZjXzptjOphcXGl1nWcHLIgJBXFvdcaPg8PP5/ArCeWSN&#10;vWVScCUH2/L+rsBc24l3dNn7RoQQdjkqaL0fcild3ZJBt7ADcfCOdjTowzk2Uo84hXDTy2UUJdJg&#10;x6GhxYE+WqpP+7NRcPyenuJsqr78Id2tk3fs0spelXp8mN82IDzN/v8Z/vADOpSBqbJn1k70CuI0&#10;DVu8guUKRPCzeJ2AqILIViDLQt4OKH8BAAD//wMAUEsBAi0AFAAGAAgAAAAhALaDOJL+AAAA4QEA&#10;ABMAAAAAAAAAAAAAAAAAAAAAAFtDb250ZW50X1R5cGVzXS54bWxQSwECLQAUAAYACAAAACEAOP0h&#10;/9YAAACUAQAACwAAAAAAAAAAAAAAAAAvAQAAX3JlbHMvLnJlbHNQSwECLQAUAAYACAAAACEAsWJq&#10;JxECAAD9AwAADgAAAAAAAAAAAAAAAAAuAgAAZHJzL2Uyb0RvYy54bWxQSwECLQAUAAYACAAAACEA&#10;N3XXYt4AAAAIAQAADwAAAAAAAAAAAAAAAABrBAAAZHJzL2Rvd25yZXYueG1sUEsFBgAAAAAEAAQA&#10;8wAAAHYFAAAAAA==&#10;" stroked="f">
                <v:textbox>
                  <w:txbxContent>
                    <w:p w14:paraId="2BEEB359" w14:textId="61184B4A" w:rsidR="00305F4E" w:rsidRPr="00FF6E3F" w:rsidRDefault="00305F4E"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1"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98C8E78" w14:textId="77777777" w:rsidR="00DF78CA" w:rsidRDefault="00DF78CA" w:rsidP="00DF78CA">
      <w:pPr>
        <w:pStyle w:val="BodyText"/>
      </w:pPr>
    </w:p>
    <w:p w14:paraId="10425867" w14:textId="77777777" w:rsidR="00DF78CA" w:rsidRDefault="00DF78CA" w:rsidP="00DF78CA">
      <w:pPr>
        <w:pStyle w:val="BodyText"/>
      </w:pPr>
    </w:p>
    <w:p w14:paraId="53283CEF" w14:textId="77777777" w:rsidR="00D76FAF" w:rsidRDefault="00D76FAF" w:rsidP="00DF78CA">
      <w:pPr>
        <w:pStyle w:val="BodyText"/>
        <w:sectPr w:rsidR="00D76FAF" w:rsidSect="00D962D3">
          <w:pgSz w:w="11906" w:h="16838" w:code="9"/>
          <w:pgMar w:top="1418" w:right="1418" w:bottom="1418" w:left="1418" w:header="454" w:footer="454" w:gutter="0"/>
          <w:cols w:space="708"/>
          <w:docGrid w:linePitch="360"/>
        </w:sectPr>
      </w:pPr>
    </w:p>
    <w:p w14:paraId="48581BE9" w14:textId="740CD86A" w:rsidR="00D76FAF" w:rsidRDefault="00D76FAF" w:rsidP="00D76FAF">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Local Government Water</w:t>
      </w:r>
      <w:r w:rsidRPr="004F5CBB">
        <w:rPr>
          <w:rStyle w:val="BodyTextbold"/>
          <w:b w:val="0"/>
          <w:highlight w:val="lightGray"/>
        </w:rPr>
        <w:t>]</w:t>
      </w:r>
    </w:p>
    <w:p w14:paraId="5D92815C" w14:textId="77777777" w:rsidR="00D76FAF" w:rsidRDefault="00D76FAF" w:rsidP="00D76FAF">
      <w:pPr>
        <w:pStyle w:val="BodyText"/>
      </w:pPr>
    </w:p>
    <w:p w14:paraId="13BBAA8C" w14:textId="38DBA695" w:rsidR="00D76FAF" w:rsidRDefault="00D76FAF" w:rsidP="00D76FAF">
      <w:pPr>
        <w:pStyle w:val="BodyText"/>
      </w:pPr>
      <w:r>
        <w:t>[</w:t>
      </w:r>
      <w:r w:rsidRPr="00416269">
        <w:rPr>
          <w:highlight w:val="lightGray"/>
        </w:rPr>
        <w:t>Insert Date</w:t>
      </w:r>
      <w:r>
        <w:t>]</w:t>
      </w:r>
    </w:p>
    <w:p w14:paraId="218A67A5" w14:textId="77777777" w:rsidR="00D76FAF" w:rsidRDefault="00D76FAF" w:rsidP="00D76FAF">
      <w:pPr>
        <w:pStyle w:val="BodyText"/>
        <w:spacing w:after="0" w:line="240" w:lineRule="auto"/>
      </w:pPr>
      <w:r>
        <w:t>Our ref</w:t>
      </w:r>
      <w:r>
        <w:tab/>
      </w:r>
      <w:r>
        <w:tab/>
      </w:r>
      <w:r>
        <w:br/>
        <w:t>Your ref</w:t>
      </w:r>
      <w:r>
        <w:tab/>
      </w:r>
      <w:r>
        <w:tab/>
      </w:r>
      <w:r>
        <w:br/>
        <w:t>Enquiries</w:t>
      </w:r>
    </w:p>
    <w:p w14:paraId="55B6F3EA" w14:textId="77777777" w:rsidR="00D76FAF" w:rsidRDefault="00D76FAF" w:rsidP="00D76FAF">
      <w:pPr>
        <w:pStyle w:val="BodyText"/>
      </w:pPr>
    </w:p>
    <w:p w14:paraId="66B84314" w14:textId="411C8058" w:rsidR="00D76FAF" w:rsidRDefault="00D76FAF" w:rsidP="00D76FAF">
      <w:pPr>
        <w:pStyle w:val="BodyText"/>
      </w:pPr>
      <w:r>
        <w:rPr>
          <w:highlight w:val="lightGray"/>
        </w:rPr>
        <w:t xml:space="preserve">[insert LG Water Utility </w:t>
      </w:r>
      <w:r w:rsidRPr="00C21F94">
        <w:rPr>
          <w:highlight w:val="lightGray"/>
        </w:rPr>
        <w:t>name</w:t>
      </w:r>
      <w:r>
        <w:t>]</w:t>
      </w:r>
    </w:p>
    <w:p w14:paraId="45F245C2" w14:textId="77777777" w:rsidR="00D76FAF" w:rsidRDefault="00D76FAF" w:rsidP="00D76FAF">
      <w:pPr>
        <w:pStyle w:val="BodyText"/>
      </w:pPr>
      <w:r>
        <w:t>[</w:t>
      </w:r>
      <w:r w:rsidRPr="00416269">
        <w:rPr>
          <w:highlight w:val="lightGray"/>
        </w:rPr>
        <w:t>Insert Address</w:t>
      </w:r>
      <w:r>
        <w:t>]</w:t>
      </w:r>
    </w:p>
    <w:p w14:paraId="7A6B081A" w14:textId="77777777" w:rsidR="00D76FAF" w:rsidRDefault="00D76FAF" w:rsidP="00D76FAF">
      <w:pPr>
        <w:pStyle w:val="BodyText"/>
      </w:pPr>
    </w:p>
    <w:p w14:paraId="7722CB79" w14:textId="77777777" w:rsidR="00D76FAF" w:rsidRDefault="00D76FAF" w:rsidP="00D76FAF">
      <w:pPr>
        <w:pStyle w:val="BodyText"/>
      </w:pPr>
      <w:r>
        <w:t>Dear [</w:t>
      </w:r>
      <w:r w:rsidRPr="00416269">
        <w:rPr>
          <w:highlight w:val="lightGray"/>
        </w:rPr>
        <w:t>Add Name of Addressee</w:t>
      </w:r>
      <w:r>
        <w:t>]</w:t>
      </w:r>
    </w:p>
    <w:p w14:paraId="6E530A15" w14:textId="37DB934E" w:rsidR="00D76FAF" w:rsidRDefault="00D76FAF" w:rsidP="00D76FAF">
      <w:pPr>
        <w:pStyle w:val="BodyText"/>
        <w:rPr>
          <w:rStyle w:val="BodyTextbold"/>
        </w:rPr>
      </w:pPr>
      <w:r w:rsidRPr="00D76FAF">
        <w:rPr>
          <w:rStyle w:val="BodyTextbold"/>
        </w:rPr>
        <w:t>Notice of road</w:t>
      </w:r>
      <w:r w:rsidR="00C00A87">
        <w:rPr>
          <w:rStyle w:val="BodyTextbold"/>
        </w:rPr>
        <w:t xml:space="preserve"> </w:t>
      </w:r>
      <w:r w:rsidRPr="00D76FAF">
        <w:rPr>
          <w:rStyle w:val="BodyTextbold"/>
        </w:rPr>
        <w:t>works on a State-controlled road under section</w:t>
      </w:r>
      <w:r>
        <w:rPr>
          <w:rStyle w:val="BodyTextbold"/>
        </w:rPr>
        <w:t> </w:t>
      </w:r>
      <w:r w:rsidRPr="00D76FAF">
        <w:rPr>
          <w:rStyle w:val="BodyTextbold"/>
        </w:rPr>
        <w:t xml:space="preserve">80(2) of the </w:t>
      </w:r>
      <w:r w:rsidRPr="00D76FAF">
        <w:rPr>
          <w:rStyle w:val="BodyTextitalicsbold"/>
        </w:rPr>
        <w:t>Transport Infrastructure Act</w:t>
      </w:r>
      <w:r w:rsidRPr="00D76FAF">
        <w:rPr>
          <w:rStyle w:val="BodyTextbold"/>
        </w:rPr>
        <w:t xml:space="preserve"> 1994</w:t>
      </w:r>
    </w:p>
    <w:p w14:paraId="40E15332" w14:textId="2C04D361" w:rsidR="00D76FAF" w:rsidRDefault="00D76FAF" w:rsidP="00D76FAF">
      <w:pPr>
        <w:pStyle w:val="BodyText"/>
      </w:pPr>
      <w:r w:rsidRPr="00D76FAF">
        <w:t>In accordance with section</w:t>
      </w:r>
      <w:r>
        <w:t> </w:t>
      </w:r>
      <w:r w:rsidRPr="00D76FAF">
        <w:t xml:space="preserve">80 of the </w:t>
      </w:r>
      <w:r w:rsidRPr="00D76FAF">
        <w:rPr>
          <w:rStyle w:val="BodyTextitalic"/>
        </w:rPr>
        <w:t>Transport Infrastructure Act</w:t>
      </w:r>
      <w:r w:rsidRPr="00D76FAF">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76FAF" w14:paraId="0166AA58" w14:textId="77777777" w:rsidTr="00D76FAF">
        <w:tc>
          <w:tcPr>
            <w:tcW w:w="4531" w:type="dxa"/>
            <w:vAlign w:val="top"/>
          </w:tcPr>
          <w:p w14:paraId="1F418D9E" w14:textId="77777777" w:rsidR="00D76FAF" w:rsidRDefault="00D76FAF" w:rsidP="00D76FAF">
            <w:pPr>
              <w:pStyle w:val="TableBodyTextsmall"/>
            </w:pPr>
            <w:r w:rsidRPr="00907C6A">
              <w:t xml:space="preserve">Department of Transport and Main Roads </w:t>
            </w:r>
            <w:r>
              <w:br/>
            </w:r>
            <w:r w:rsidRPr="00907C6A">
              <w:t>Project No:</w:t>
            </w:r>
          </w:p>
        </w:tc>
        <w:tc>
          <w:tcPr>
            <w:tcW w:w="4820" w:type="dxa"/>
            <w:gridSpan w:val="2"/>
            <w:vAlign w:val="top"/>
          </w:tcPr>
          <w:p w14:paraId="30E2A1D1" w14:textId="77777777" w:rsidR="00D76FAF" w:rsidRDefault="00D76FAF" w:rsidP="00D76FAF">
            <w:pPr>
              <w:pStyle w:val="TableBodyTextsmall"/>
            </w:pPr>
            <w:r w:rsidRPr="00907C6A">
              <w:t>Project Name:</w:t>
            </w:r>
          </w:p>
        </w:tc>
      </w:tr>
      <w:tr w:rsidR="00D76FAF" w14:paraId="040A7279" w14:textId="77777777" w:rsidTr="00D76FAF">
        <w:tc>
          <w:tcPr>
            <w:tcW w:w="9351" w:type="dxa"/>
            <w:gridSpan w:val="3"/>
          </w:tcPr>
          <w:p w14:paraId="5AA19628" w14:textId="77777777" w:rsidR="00D76FAF" w:rsidRDefault="00D76FAF" w:rsidP="00D76FAF">
            <w:pPr>
              <w:pStyle w:val="TableBodyTextsmall"/>
            </w:pPr>
            <w:r w:rsidRPr="00416269">
              <w:t>Description of TMR Project (high level):</w:t>
            </w:r>
          </w:p>
        </w:tc>
      </w:tr>
      <w:tr w:rsidR="00D76FAF" w14:paraId="271C75A8" w14:textId="77777777" w:rsidTr="00D76FAF">
        <w:tc>
          <w:tcPr>
            <w:tcW w:w="4531" w:type="dxa"/>
            <w:vAlign w:val="top"/>
          </w:tcPr>
          <w:p w14:paraId="1FD64727" w14:textId="77777777" w:rsidR="00D76FAF" w:rsidRDefault="00D76FAF" w:rsidP="00D76FAF">
            <w:pPr>
              <w:pStyle w:val="TableBodyTextsmall"/>
            </w:pPr>
            <w:r w:rsidRPr="00045BD1">
              <w:t>PUP Authority Contact:</w:t>
            </w:r>
          </w:p>
        </w:tc>
        <w:tc>
          <w:tcPr>
            <w:tcW w:w="2264" w:type="dxa"/>
            <w:vAlign w:val="top"/>
          </w:tcPr>
          <w:p w14:paraId="7A7469AC" w14:textId="77777777" w:rsidR="00D76FAF" w:rsidRDefault="00D76FAF" w:rsidP="00D76FAF">
            <w:pPr>
              <w:pStyle w:val="TableBodyTextsmall"/>
            </w:pPr>
            <w:r w:rsidRPr="00045BD1">
              <w:t>Phone</w:t>
            </w:r>
            <w:r>
              <w:t>:</w:t>
            </w:r>
          </w:p>
        </w:tc>
        <w:tc>
          <w:tcPr>
            <w:tcW w:w="2556" w:type="dxa"/>
            <w:vAlign w:val="top"/>
          </w:tcPr>
          <w:p w14:paraId="5F06E8C3" w14:textId="77777777" w:rsidR="00D76FAF" w:rsidRDefault="00D76FAF" w:rsidP="00D76FAF">
            <w:pPr>
              <w:pStyle w:val="TableBodyTextsmall"/>
            </w:pPr>
            <w:r w:rsidRPr="00045BD1">
              <w:t>Email</w:t>
            </w:r>
            <w:r>
              <w:t>:</w:t>
            </w:r>
          </w:p>
        </w:tc>
      </w:tr>
      <w:tr w:rsidR="00D76FAF" w14:paraId="45E53597" w14:textId="77777777" w:rsidTr="00D76FAF">
        <w:tc>
          <w:tcPr>
            <w:tcW w:w="4531" w:type="dxa"/>
            <w:vAlign w:val="top"/>
          </w:tcPr>
          <w:p w14:paraId="09DA6854" w14:textId="77777777" w:rsidR="00D76FAF" w:rsidRDefault="00D76FAF" w:rsidP="00D76FAF">
            <w:pPr>
              <w:pStyle w:val="TableBodyTextsmall"/>
            </w:pPr>
            <w:r w:rsidRPr="00045BD1">
              <w:t>TMR Project Manager:</w:t>
            </w:r>
          </w:p>
        </w:tc>
        <w:tc>
          <w:tcPr>
            <w:tcW w:w="2264" w:type="dxa"/>
            <w:vAlign w:val="top"/>
          </w:tcPr>
          <w:p w14:paraId="1AE11E22" w14:textId="77777777" w:rsidR="00D76FAF" w:rsidRDefault="00D76FAF" w:rsidP="00D76FAF">
            <w:pPr>
              <w:pStyle w:val="TableBodyTextsmall"/>
            </w:pPr>
            <w:r w:rsidRPr="00045BD1">
              <w:t>Phone</w:t>
            </w:r>
            <w:r>
              <w:t>:</w:t>
            </w:r>
          </w:p>
        </w:tc>
        <w:tc>
          <w:tcPr>
            <w:tcW w:w="2556" w:type="dxa"/>
            <w:vAlign w:val="top"/>
          </w:tcPr>
          <w:p w14:paraId="494DB9FF" w14:textId="77777777" w:rsidR="00D76FAF" w:rsidRDefault="00D76FAF" w:rsidP="00D76FAF">
            <w:pPr>
              <w:pStyle w:val="TableBodyTextsmall"/>
            </w:pPr>
            <w:r w:rsidRPr="00045BD1">
              <w:t>Email</w:t>
            </w:r>
            <w:r>
              <w:t>:</w:t>
            </w:r>
          </w:p>
        </w:tc>
      </w:tr>
    </w:tbl>
    <w:p w14:paraId="0545C66A" w14:textId="77777777" w:rsidR="00D76FAF" w:rsidRDefault="00D76FAF" w:rsidP="00D76FAF">
      <w:pPr>
        <w:pStyle w:val="BodyText"/>
        <w:spacing w:after="0" w:line="240" w:lineRule="auto"/>
      </w:pPr>
    </w:p>
    <w:p w14:paraId="60D97AD7" w14:textId="77777777" w:rsidR="00D76FAF" w:rsidRDefault="00D76FAF" w:rsidP="00D76FAF">
      <w:pPr>
        <w:pStyle w:val="BodyText"/>
      </w:pPr>
      <w:r>
        <w:t>to be carried out at the following location:</w:t>
      </w:r>
    </w:p>
    <w:p w14:paraId="124A7C00" w14:textId="4729AF9B" w:rsidR="00D76FAF" w:rsidRDefault="00D76FAF" w:rsidP="00D76FAF">
      <w:pPr>
        <w:pStyle w:val="BodyText"/>
      </w:pPr>
      <w:r w:rsidRPr="00BE3F44">
        <w:rPr>
          <w:highlight w:val="lightGray"/>
        </w:rPr>
        <w:t xml:space="preserve">[Insert the location of the proposed roadworks, including the name of the state-controlled road and sufficient details to enable the </w:t>
      </w:r>
      <w:r w:rsidR="00CB2034">
        <w:rPr>
          <w:highlight w:val="lightGray"/>
        </w:rPr>
        <w:t>water authority</w:t>
      </w:r>
      <w:r w:rsidRPr="00BE3F44">
        <w:rPr>
          <w:highlight w:val="lightGray"/>
        </w:rPr>
        <w:t xml:space="preserve"> to identify all of its </w:t>
      </w:r>
      <w:r w:rsidR="00CB2034">
        <w:rPr>
          <w:highlight w:val="lightGray"/>
        </w:rPr>
        <w:t>water</w:t>
      </w:r>
      <w:r w:rsidRPr="00BE3F44">
        <w:rPr>
          <w:highlight w:val="lightGray"/>
        </w:rPr>
        <w:t xml:space="preserve"> infrastructure that may be impacted by the proposed roadworks]</w:t>
      </w:r>
    </w:p>
    <w:p w14:paraId="4E83C312" w14:textId="559DAD4A" w:rsidR="00D76FAF" w:rsidRDefault="00D76FAF" w:rsidP="00D76FAF">
      <w:pPr>
        <w:pStyle w:val="BodyText"/>
      </w:pPr>
      <w:r>
        <w:t xml:space="preserve">The Transport and Main Roads project identified above is currently in the </w:t>
      </w:r>
      <w:r w:rsidR="00DB292A">
        <w:t>Business Case</w:t>
      </w:r>
      <w:r>
        <w:t xml:space="preserve"> stage. While Transport and Main Roads have attempted to avoid conflicts with existing PUP assets as part of this p</w:t>
      </w:r>
      <w:r w:rsidR="00DB292A">
        <w:t>roject</w:t>
      </w:r>
      <w:r>
        <w:t xml:space="preserve">, some conflicts may be unavoidable. This letter is advising you of the identified conflicts in accordance with the appropriate legislative </w:t>
      </w:r>
      <w:r w:rsidR="00DB292A">
        <w:t>A</w:t>
      </w:r>
      <w:r>
        <w:t>ct identified above.</w:t>
      </w:r>
    </w:p>
    <w:p w14:paraId="2FDF76C9" w14:textId="77777777" w:rsidR="00D76FAF" w:rsidRDefault="00D76FAF" w:rsidP="00D76FAF">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ADCD06B" w14:textId="77777777" w:rsidR="00D76FAF" w:rsidRDefault="00D76FAF" w:rsidP="00D76FAF">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43452B6" w14:textId="77777777" w:rsidR="00D76FAF" w:rsidRDefault="00D76FAF" w:rsidP="00D76FAF">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1B4753" w14:paraId="5C5916D0" w14:textId="77777777" w:rsidTr="00305F4E">
        <w:tc>
          <w:tcPr>
            <w:tcW w:w="1317" w:type="dxa"/>
          </w:tcPr>
          <w:p w14:paraId="4C904EDB" w14:textId="77777777" w:rsidR="001B4753" w:rsidRDefault="001B4753" w:rsidP="00305F4E">
            <w:pPr>
              <w:pStyle w:val="TableHeading"/>
            </w:pPr>
            <w:r>
              <w:lastRenderedPageBreak/>
              <w:t>Attachment Number</w:t>
            </w:r>
          </w:p>
        </w:tc>
        <w:tc>
          <w:tcPr>
            <w:tcW w:w="6758" w:type="dxa"/>
          </w:tcPr>
          <w:p w14:paraId="572E12A1" w14:textId="77777777" w:rsidR="001B4753" w:rsidRDefault="001B4753" w:rsidP="00305F4E">
            <w:pPr>
              <w:pStyle w:val="TableHeading"/>
            </w:pPr>
            <w:r>
              <w:t>Description</w:t>
            </w:r>
          </w:p>
        </w:tc>
        <w:tc>
          <w:tcPr>
            <w:tcW w:w="1418" w:type="dxa"/>
          </w:tcPr>
          <w:p w14:paraId="1D8D99FC" w14:textId="77777777" w:rsidR="001B4753" w:rsidRDefault="001B4753" w:rsidP="00305F4E">
            <w:pPr>
              <w:pStyle w:val="TableHeading"/>
            </w:pPr>
            <w:r>
              <w:t>Date / Version of document</w:t>
            </w:r>
          </w:p>
        </w:tc>
      </w:tr>
      <w:tr w:rsidR="001B4753" w14:paraId="2716AEBC" w14:textId="77777777" w:rsidTr="00305F4E">
        <w:tc>
          <w:tcPr>
            <w:tcW w:w="1317" w:type="dxa"/>
          </w:tcPr>
          <w:p w14:paraId="60CD013A" w14:textId="77777777" w:rsidR="001B4753" w:rsidRDefault="001B4753" w:rsidP="00305F4E">
            <w:pPr>
              <w:pStyle w:val="TableBodyTextsmall"/>
              <w:jc w:val="center"/>
            </w:pPr>
            <w:r>
              <w:t>1</w:t>
            </w:r>
          </w:p>
        </w:tc>
        <w:tc>
          <w:tcPr>
            <w:tcW w:w="6758" w:type="dxa"/>
            <w:vAlign w:val="top"/>
          </w:tcPr>
          <w:p w14:paraId="33B4FBD7" w14:textId="77777777" w:rsidR="001B4753" w:rsidRDefault="001B4753" w:rsidP="00305F4E">
            <w:pPr>
              <w:pStyle w:val="TableBodyTextsmall"/>
            </w:pPr>
            <w:r w:rsidRPr="00E441FE">
              <w:t>Road corridor drawings (identifying existing PUP location)</w:t>
            </w:r>
          </w:p>
        </w:tc>
        <w:tc>
          <w:tcPr>
            <w:tcW w:w="1418" w:type="dxa"/>
          </w:tcPr>
          <w:p w14:paraId="412E44EA" w14:textId="77777777" w:rsidR="001B4753" w:rsidRDefault="001B4753" w:rsidP="00305F4E">
            <w:pPr>
              <w:pStyle w:val="TableBodyTextsmall"/>
              <w:jc w:val="center"/>
            </w:pPr>
          </w:p>
        </w:tc>
      </w:tr>
      <w:tr w:rsidR="001B4753" w14:paraId="4087A716" w14:textId="77777777" w:rsidTr="00305F4E">
        <w:tc>
          <w:tcPr>
            <w:tcW w:w="1317" w:type="dxa"/>
          </w:tcPr>
          <w:p w14:paraId="2C3A2117" w14:textId="77777777" w:rsidR="001B4753" w:rsidRDefault="001B4753" w:rsidP="00305F4E">
            <w:pPr>
              <w:pStyle w:val="TableBodyTextsmall"/>
              <w:jc w:val="center"/>
            </w:pPr>
            <w:r>
              <w:t>2</w:t>
            </w:r>
          </w:p>
        </w:tc>
        <w:tc>
          <w:tcPr>
            <w:tcW w:w="6758" w:type="dxa"/>
            <w:vAlign w:val="top"/>
          </w:tcPr>
          <w:p w14:paraId="4D142B13" w14:textId="77777777" w:rsidR="001B4753" w:rsidRDefault="001B4753" w:rsidP="00305F4E">
            <w:pPr>
              <w:pStyle w:val="TableBodyTextsmall"/>
            </w:pPr>
            <w:r w:rsidRPr="00E441FE">
              <w:t>Type Crossing Sections</w:t>
            </w:r>
          </w:p>
        </w:tc>
        <w:tc>
          <w:tcPr>
            <w:tcW w:w="1418" w:type="dxa"/>
          </w:tcPr>
          <w:p w14:paraId="19C548D4" w14:textId="77777777" w:rsidR="001B4753" w:rsidRDefault="001B4753" w:rsidP="00305F4E">
            <w:pPr>
              <w:pStyle w:val="TableBodyTextsmall"/>
              <w:jc w:val="center"/>
            </w:pPr>
          </w:p>
        </w:tc>
      </w:tr>
      <w:tr w:rsidR="001B4753" w14:paraId="46AB1009" w14:textId="77777777" w:rsidTr="00305F4E">
        <w:tc>
          <w:tcPr>
            <w:tcW w:w="1317" w:type="dxa"/>
          </w:tcPr>
          <w:p w14:paraId="2F21C811" w14:textId="77777777" w:rsidR="001B4753" w:rsidRDefault="001B4753" w:rsidP="00305F4E">
            <w:pPr>
              <w:pStyle w:val="TableBodyTextsmall"/>
              <w:jc w:val="center"/>
            </w:pPr>
            <w:r>
              <w:t>3</w:t>
            </w:r>
          </w:p>
        </w:tc>
        <w:tc>
          <w:tcPr>
            <w:tcW w:w="6758" w:type="dxa"/>
            <w:vAlign w:val="top"/>
          </w:tcPr>
          <w:p w14:paraId="3E04FC2F" w14:textId="77777777" w:rsidR="001B4753" w:rsidRDefault="001B4753" w:rsidP="00305F4E">
            <w:pPr>
              <w:pStyle w:val="TableBodyTextsmall"/>
            </w:pPr>
            <w:r w:rsidRPr="00E441FE">
              <w:t>Resumption drawings, showing new property boundaries</w:t>
            </w:r>
          </w:p>
        </w:tc>
        <w:tc>
          <w:tcPr>
            <w:tcW w:w="1418" w:type="dxa"/>
          </w:tcPr>
          <w:p w14:paraId="604B5FE7" w14:textId="77777777" w:rsidR="001B4753" w:rsidRDefault="001B4753" w:rsidP="00305F4E">
            <w:pPr>
              <w:pStyle w:val="TableBodyTextsmall"/>
              <w:jc w:val="center"/>
            </w:pPr>
          </w:p>
        </w:tc>
      </w:tr>
      <w:tr w:rsidR="001B4753" w14:paraId="607E01E0" w14:textId="77777777" w:rsidTr="00305F4E">
        <w:tc>
          <w:tcPr>
            <w:tcW w:w="1317" w:type="dxa"/>
          </w:tcPr>
          <w:p w14:paraId="2B93116C" w14:textId="77777777" w:rsidR="001B4753" w:rsidRDefault="001B4753" w:rsidP="00305F4E">
            <w:pPr>
              <w:pStyle w:val="TableBodyTextsmall"/>
              <w:jc w:val="center"/>
            </w:pPr>
            <w:r>
              <w:t>4</w:t>
            </w:r>
          </w:p>
        </w:tc>
        <w:tc>
          <w:tcPr>
            <w:tcW w:w="6758" w:type="dxa"/>
            <w:vAlign w:val="top"/>
          </w:tcPr>
          <w:p w14:paraId="44102224" w14:textId="77777777" w:rsidR="001B4753" w:rsidRDefault="001B4753" w:rsidP="00305F4E">
            <w:pPr>
              <w:pStyle w:val="TableBodyTextsmall"/>
            </w:pPr>
            <w:r w:rsidRPr="00E441FE">
              <w:t>Longitudinal sections adjacent to new property boundaries</w:t>
            </w:r>
          </w:p>
        </w:tc>
        <w:tc>
          <w:tcPr>
            <w:tcW w:w="1418" w:type="dxa"/>
          </w:tcPr>
          <w:p w14:paraId="39FAAAFA" w14:textId="77777777" w:rsidR="001B4753" w:rsidRDefault="001B4753" w:rsidP="00305F4E">
            <w:pPr>
              <w:pStyle w:val="TableBodyTextsmall"/>
              <w:jc w:val="center"/>
            </w:pPr>
          </w:p>
        </w:tc>
      </w:tr>
      <w:tr w:rsidR="001B4753" w14:paraId="55A71704" w14:textId="77777777" w:rsidTr="00305F4E">
        <w:tc>
          <w:tcPr>
            <w:tcW w:w="1317" w:type="dxa"/>
          </w:tcPr>
          <w:p w14:paraId="5D1ACC09" w14:textId="77777777" w:rsidR="001B4753" w:rsidRDefault="001B4753" w:rsidP="00305F4E">
            <w:pPr>
              <w:pStyle w:val="TableBodyTextsmall"/>
              <w:jc w:val="center"/>
            </w:pPr>
            <w:r>
              <w:t>5</w:t>
            </w:r>
          </w:p>
        </w:tc>
        <w:tc>
          <w:tcPr>
            <w:tcW w:w="6758" w:type="dxa"/>
            <w:vAlign w:val="top"/>
          </w:tcPr>
          <w:p w14:paraId="6812510E" w14:textId="77777777" w:rsidR="001B4753" w:rsidRDefault="001B4753" w:rsidP="00305F4E">
            <w:pPr>
              <w:pStyle w:val="TableBodyTextsmall"/>
            </w:pPr>
            <w:r w:rsidRPr="00E441FE">
              <w:t>Longitudinal sections along new</w:t>
            </w:r>
            <w:r>
              <w:t> </w:t>
            </w:r>
            <w:r w:rsidRPr="00E441FE">
              <w:t>/</w:t>
            </w:r>
            <w:r>
              <w:t> </w:t>
            </w:r>
            <w:r w:rsidRPr="00E441FE">
              <w:t>existing pavement alignment</w:t>
            </w:r>
          </w:p>
        </w:tc>
        <w:tc>
          <w:tcPr>
            <w:tcW w:w="1418" w:type="dxa"/>
          </w:tcPr>
          <w:p w14:paraId="21BC737C" w14:textId="77777777" w:rsidR="001B4753" w:rsidRDefault="001B4753" w:rsidP="00305F4E">
            <w:pPr>
              <w:pStyle w:val="TableBodyTextsmall"/>
              <w:jc w:val="center"/>
            </w:pPr>
          </w:p>
        </w:tc>
      </w:tr>
      <w:tr w:rsidR="001B4753" w14:paraId="1F8B0600" w14:textId="77777777" w:rsidTr="00305F4E">
        <w:tc>
          <w:tcPr>
            <w:tcW w:w="1317" w:type="dxa"/>
          </w:tcPr>
          <w:p w14:paraId="062ACC6C" w14:textId="77777777" w:rsidR="001B4753" w:rsidRDefault="001B4753" w:rsidP="00305F4E">
            <w:pPr>
              <w:pStyle w:val="TableBodyTextsmall"/>
              <w:jc w:val="center"/>
            </w:pPr>
            <w:r>
              <w:t>6</w:t>
            </w:r>
          </w:p>
        </w:tc>
        <w:tc>
          <w:tcPr>
            <w:tcW w:w="6758" w:type="dxa"/>
            <w:vAlign w:val="top"/>
          </w:tcPr>
          <w:p w14:paraId="32F10827" w14:textId="4F0E75B7" w:rsidR="001B4753" w:rsidRDefault="001B4753" w:rsidP="00305F4E">
            <w:pPr>
              <w:pStyle w:val="TableBodyTextsmall"/>
            </w:pPr>
            <w:r w:rsidRPr="00E441FE">
              <w:t xml:space="preserve">PUP </w:t>
            </w:r>
            <w:r>
              <w:t>c</w:t>
            </w:r>
            <w:r w:rsidRPr="00E441FE">
              <w:t>onflict identification table (</w:t>
            </w:r>
            <w:r w:rsidR="006F6691">
              <w:t>C</w:t>
            </w:r>
            <w:r w:rsidRPr="00E441FE">
              <w:t xml:space="preserve">onflict </w:t>
            </w:r>
            <w:r w:rsidR="006F6691">
              <w:t>M</w:t>
            </w:r>
            <w:r w:rsidRPr="00E441FE">
              <w:t>atrix)</w:t>
            </w:r>
          </w:p>
        </w:tc>
        <w:tc>
          <w:tcPr>
            <w:tcW w:w="1418" w:type="dxa"/>
          </w:tcPr>
          <w:p w14:paraId="63D28D7E" w14:textId="77777777" w:rsidR="001B4753" w:rsidRDefault="001B4753" w:rsidP="00305F4E">
            <w:pPr>
              <w:pStyle w:val="TableBodyTextsmall"/>
              <w:jc w:val="center"/>
            </w:pPr>
          </w:p>
        </w:tc>
      </w:tr>
      <w:tr w:rsidR="001B4753" w14:paraId="65145B7B" w14:textId="77777777" w:rsidTr="00305F4E">
        <w:tc>
          <w:tcPr>
            <w:tcW w:w="1317" w:type="dxa"/>
          </w:tcPr>
          <w:p w14:paraId="3371DEB4" w14:textId="77777777" w:rsidR="001B4753" w:rsidRDefault="001B4753" w:rsidP="00305F4E">
            <w:pPr>
              <w:pStyle w:val="TableBodyTextsmall"/>
              <w:jc w:val="center"/>
            </w:pPr>
            <w:r>
              <w:t>7</w:t>
            </w:r>
          </w:p>
        </w:tc>
        <w:tc>
          <w:tcPr>
            <w:tcW w:w="6758" w:type="dxa"/>
            <w:vAlign w:val="top"/>
          </w:tcPr>
          <w:p w14:paraId="32797BC7" w14:textId="77777777" w:rsidR="001B4753" w:rsidRDefault="001B4753" w:rsidP="00305F4E">
            <w:pPr>
              <w:pStyle w:val="TableBodyTextsmall"/>
            </w:pPr>
            <w:r w:rsidRPr="00E441FE">
              <w:t xml:space="preserve">Quality </w:t>
            </w:r>
            <w:r>
              <w:t>L</w:t>
            </w:r>
            <w:r w:rsidRPr="00E441FE">
              <w:t>evel A and/or B Subsurface Utility Information</w:t>
            </w:r>
          </w:p>
        </w:tc>
        <w:tc>
          <w:tcPr>
            <w:tcW w:w="1418" w:type="dxa"/>
          </w:tcPr>
          <w:p w14:paraId="798E59B5" w14:textId="77777777" w:rsidR="001B4753" w:rsidRDefault="001B4753" w:rsidP="00305F4E">
            <w:pPr>
              <w:pStyle w:val="TableBodyTextsmall"/>
              <w:jc w:val="center"/>
            </w:pPr>
          </w:p>
        </w:tc>
      </w:tr>
      <w:tr w:rsidR="001B4753" w14:paraId="27E4A477" w14:textId="77777777" w:rsidTr="00305F4E">
        <w:tc>
          <w:tcPr>
            <w:tcW w:w="1317" w:type="dxa"/>
          </w:tcPr>
          <w:p w14:paraId="590658B8" w14:textId="77777777" w:rsidR="001B4753" w:rsidRDefault="001B4753" w:rsidP="00305F4E">
            <w:pPr>
              <w:pStyle w:val="TableBodyTextsmall"/>
              <w:jc w:val="center"/>
            </w:pPr>
            <w:r>
              <w:t>8</w:t>
            </w:r>
          </w:p>
        </w:tc>
        <w:tc>
          <w:tcPr>
            <w:tcW w:w="6758" w:type="dxa"/>
            <w:vAlign w:val="top"/>
          </w:tcPr>
          <w:p w14:paraId="63867F48" w14:textId="77777777" w:rsidR="001B4753" w:rsidRDefault="001B4753" w:rsidP="00305F4E">
            <w:pPr>
              <w:pStyle w:val="TableBodyTextsmall"/>
            </w:pPr>
            <w:r w:rsidRPr="00E441FE">
              <w:t>Proposed treatments (high level protection</w:t>
            </w:r>
            <w:r>
              <w:t> </w:t>
            </w:r>
            <w:r w:rsidRPr="00E441FE">
              <w:t>/</w:t>
            </w:r>
            <w:r>
              <w:t> </w:t>
            </w:r>
            <w:r w:rsidRPr="00E441FE">
              <w:t>relocation)</w:t>
            </w:r>
          </w:p>
        </w:tc>
        <w:tc>
          <w:tcPr>
            <w:tcW w:w="1418" w:type="dxa"/>
          </w:tcPr>
          <w:p w14:paraId="39CDD156" w14:textId="77777777" w:rsidR="001B4753" w:rsidRDefault="001B4753" w:rsidP="00305F4E">
            <w:pPr>
              <w:pStyle w:val="TableBodyTextsmall"/>
              <w:jc w:val="center"/>
            </w:pPr>
          </w:p>
        </w:tc>
      </w:tr>
      <w:tr w:rsidR="001B4753" w14:paraId="0672843F" w14:textId="77777777" w:rsidTr="00305F4E">
        <w:tc>
          <w:tcPr>
            <w:tcW w:w="1317" w:type="dxa"/>
          </w:tcPr>
          <w:p w14:paraId="09862301" w14:textId="77777777" w:rsidR="001B4753" w:rsidRDefault="001B4753" w:rsidP="00305F4E">
            <w:pPr>
              <w:pStyle w:val="TableBodyTextsmall"/>
              <w:jc w:val="center"/>
            </w:pPr>
            <w:r>
              <w:t>9</w:t>
            </w:r>
          </w:p>
        </w:tc>
        <w:tc>
          <w:tcPr>
            <w:tcW w:w="6758" w:type="dxa"/>
            <w:vAlign w:val="top"/>
          </w:tcPr>
          <w:p w14:paraId="79F9928F" w14:textId="06DAE190" w:rsidR="001B4753" w:rsidRDefault="001B4753" w:rsidP="00305F4E">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767876CD" w14:textId="77777777" w:rsidR="001B4753" w:rsidRDefault="001B4753" w:rsidP="00305F4E">
            <w:pPr>
              <w:pStyle w:val="TableBodyTextsmall"/>
              <w:jc w:val="center"/>
            </w:pPr>
          </w:p>
        </w:tc>
      </w:tr>
      <w:tr w:rsidR="001B4753" w14:paraId="075E485F" w14:textId="77777777" w:rsidTr="00305F4E">
        <w:tc>
          <w:tcPr>
            <w:tcW w:w="1317" w:type="dxa"/>
          </w:tcPr>
          <w:p w14:paraId="72481C68" w14:textId="77777777" w:rsidR="001B4753" w:rsidRDefault="001B4753" w:rsidP="00305F4E">
            <w:pPr>
              <w:pStyle w:val="TableBodyTextsmall"/>
              <w:jc w:val="center"/>
            </w:pPr>
            <w:r>
              <w:t>10</w:t>
            </w:r>
          </w:p>
        </w:tc>
        <w:tc>
          <w:tcPr>
            <w:tcW w:w="6758" w:type="dxa"/>
            <w:vAlign w:val="top"/>
          </w:tcPr>
          <w:p w14:paraId="5376B279" w14:textId="019F22B0" w:rsidR="001B4753" w:rsidRDefault="001B4753" w:rsidP="00305F4E">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0BA9ACFE" w14:textId="77777777" w:rsidR="001B4753" w:rsidRDefault="001B4753" w:rsidP="00305F4E">
            <w:pPr>
              <w:pStyle w:val="TableBodyTextsmall"/>
              <w:jc w:val="center"/>
            </w:pPr>
          </w:p>
        </w:tc>
      </w:tr>
      <w:tr w:rsidR="001B4753" w14:paraId="622D59E1" w14:textId="77777777" w:rsidTr="00305F4E">
        <w:tc>
          <w:tcPr>
            <w:tcW w:w="1317" w:type="dxa"/>
          </w:tcPr>
          <w:p w14:paraId="470B0B8D" w14:textId="77777777" w:rsidR="001B4753" w:rsidRDefault="001B4753" w:rsidP="00305F4E">
            <w:pPr>
              <w:pStyle w:val="TableBodyTextsmall"/>
              <w:jc w:val="center"/>
            </w:pPr>
            <w:r>
              <w:t>11</w:t>
            </w:r>
          </w:p>
        </w:tc>
        <w:tc>
          <w:tcPr>
            <w:tcW w:w="6758" w:type="dxa"/>
            <w:vAlign w:val="top"/>
          </w:tcPr>
          <w:p w14:paraId="0DC6EC0E" w14:textId="6343A32A" w:rsidR="001B4753" w:rsidRDefault="001B4753"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6F6691">
              <w:t>E</w:t>
            </w:r>
            <w:r w:rsidRPr="00E441FE">
              <w:t xml:space="preserve">arly </w:t>
            </w:r>
            <w:r>
              <w:t>W</w:t>
            </w:r>
            <w:r w:rsidRPr="00E441FE">
              <w:t>orks), road construction commencement, road construction completion)</w:t>
            </w:r>
          </w:p>
        </w:tc>
        <w:tc>
          <w:tcPr>
            <w:tcW w:w="1418" w:type="dxa"/>
          </w:tcPr>
          <w:p w14:paraId="235A81AC" w14:textId="77777777" w:rsidR="001B4753" w:rsidRDefault="001B4753" w:rsidP="00305F4E">
            <w:pPr>
              <w:pStyle w:val="TableBodyTextsmall"/>
              <w:jc w:val="center"/>
            </w:pPr>
          </w:p>
        </w:tc>
      </w:tr>
      <w:tr w:rsidR="001B4753" w14:paraId="71962263" w14:textId="77777777" w:rsidTr="00305F4E">
        <w:tc>
          <w:tcPr>
            <w:tcW w:w="1317" w:type="dxa"/>
          </w:tcPr>
          <w:p w14:paraId="00DE0800" w14:textId="77777777" w:rsidR="001B4753" w:rsidRDefault="001B4753" w:rsidP="00305F4E">
            <w:pPr>
              <w:pStyle w:val="TableBodyTextsmall"/>
              <w:jc w:val="center"/>
            </w:pPr>
            <w:r>
              <w:t>12</w:t>
            </w:r>
          </w:p>
        </w:tc>
        <w:tc>
          <w:tcPr>
            <w:tcW w:w="6758" w:type="dxa"/>
            <w:vAlign w:val="top"/>
          </w:tcPr>
          <w:p w14:paraId="60E593C2" w14:textId="77777777" w:rsidR="001B4753" w:rsidRDefault="001B4753"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62625650" w14:textId="77777777" w:rsidR="001B4753" w:rsidRDefault="001B4753" w:rsidP="00305F4E">
            <w:pPr>
              <w:pStyle w:val="TableBodyTextsmall"/>
              <w:jc w:val="center"/>
            </w:pPr>
          </w:p>
        </w:tc>
      </w:tr>
      <w:tr w:rsidR="001B4753" w14:paraId="7C4892A2" w14:textId="77777777" w:rsidTr="00305F4E">
        <w:tc>
          <w:tcPr>
            <w:tcW w:w="1317" w:type="dxa"/>
          </w:tcPr>
          <w:p w14:paraId="27B21C50" w14:textId="77777777" w:rsidR="001B4753" w:rsidRDefault="001B4753" w:rsidP="00305F4E">
            <w:pPr>
              <w:pStyle w:val="TableBodyTextsmall"/>
              <w:jc w:val="center"/>
            </w:pPr>
            <w:r>
              <w:t>13</w:t>
            </w:r>
          </w:p>
        </w:tc>
        <w:tc>
          <w:tcPr>
            <w:tcW w:w="6758" w:type="dxa"/>
            <w:vAlign w:val="top"/>
          </w:tcPr>
          <w:p w14:paraId="76F4F5B6" w14:textId="77777777" w:rsidR="001B4753" w:rsidRDefault="001B4753" w:rsidP="00305F4E">
            <w:pPr>
              <w:pStyle w:val="TableBodyTextsmall"/>
            </w:pPr>
            <w:r w:rsidRPr="00E441FE">
              <w:t xml:space="preserve">Additional information: </w:t>
            </w:r>
            <w:r w:rsidRPr="00C21F94">
              <w:rPr>
                <w:highlight w:val="lightGray"/>
              </w:rPr>
              <w:t>[enter description]</w:t>
            </w:r>
          </w:p>
        </w:tc>
        <w:tc>
          <w:tcPr>
            <w:tcW w:w="1418" w:type="dxa"/>
          </w:tcPr>
          <w:p w14:paraId="2E83405A" w14:textId="77777777" w:rsidR="001B4753" w:rsidRDefault="001B4753" w:rsidP="00305F4E">
            <w:pPr>
              <w:pStyle w:val="TableBodyTextsmall"/>
              <w:jc w:val="center"/>
            </w:pPr>
          </w:p>
        </w:tc>
      </w:tr>
    </w:tbl>
    <w:p w14:paraId="071D675B" w14:textId="77777777" w:rsidR="00D76FAF" w:rsidRDefault="00D76FAF" w:rsidP="00D76FAF">
      <w:pPr>
        <w:pStyle w:val="BodyText"/>
        <w:spacing w:after="0" w:line="240" w:lineRule="auto"/>
      </w:pPr>
    </w:p>
    <w:p w14:paraId="465AF9A3" w14:textId="3C0953F8" w:rsidR="00CB2034" w:rsidRDefault="00D76FAF" w:rsidP="00D76FAF">
      <w:pPr>
        <w:pStyle w:val="BodyText"/>
      </w:pPr>
      <w:r>
        <w:t xml:space="preserve">Alternatively, </w:t>
      </w:r>
      <w:r w:rsidRPr="00C21F94">
        <w:rPr>
          <w:highlight w:val="lightGray"/>
        </w:rPr>
        <w:t>[insert utility name]</w:t>
      </w:r>
      <w:r>
        <w:t xml:space="preserve"> may, within 20 business days of the date of receipt of this notice, make written submissions to Transport and Main Roads about the proposed roadworks. </w:t>
      </w:r>
      <w:r w:rsidR="00CB2034" w:rsidRPr="00CB2034">
        <w:t>Before finalising the proposed roadworks, T</w:t>
      </w:r>
      <w:r w:rsidR="00CB2034">
        <w:t xml:space="preserve">ransport and </w:t>
      </w:r>
      <w:r w:rsidR="00CB2034" w:rsidRPr="00CB2034">
        <w:t>M</w:t>
      </w:r>
      <w:r w:rsidR="00CB2034">
        <w:t xml:space="preserve">ain </w:t>
      </w:r>
      <w:r w:rsidR="00CB2034" w:rsidRPr="00CB2034">
        <w:t>R</w:t>
      </w:r>
      <w:r w:rsidR="00CB2034">
        <w:t>oads</w:t>
      </w:r>
      <w:r w:rsidR="00CB2034" w:rsidRPr="00CB2034">
        <w:t xml:space="preserve"> will, consider any written submissions made by you within the stated period.</w:t>
      </w:r>
    </w:p>
    <w:p w14:paraId="1EB5AFA6" w14:textId="0A20D553" w:rsidR="00CB2034" w:rsidRDefault="00CB2034" w:rsidP="00CB2034">
      <w:pPr>
        <w:pStyle w:val="BodyText"/>
      </w:pPr>
      <w:r>
        <w:t>T</w:t>
      </w:r>
      <w:r w:rsidR="001B4753">
        <w:t xml:space="preserve">ransport and </w:t>
      </w:r>
      <w:r>
        <w:t>M</w:t>
      </w:r>
      <w:r w:rsidR="001B4753">
        <w:t xml:space="preserve">ain </w:t>
      </w:r>
      <w:r>
        <w:t>R</w:t>
      </w:r>
      <w:r w:rsidR="001B4753">
        <w:t>oads</w:t>
      </w:r>
      <w:r>
        <w:t xml:space="preserve"> notes you </w:t>
      </w:r>
      <w:r w:rsidRPr="00CB2034">
        <w:rPr>
          <w:highlight w:val="lightGray"/>
        </w:rPr>
        <w:t>[are/are not]</w:t>
      </w:r>
      <w:r>
        <w:t xml:space="preserve"> part of the October 2017 'TMR/Local Government Cost Sharing Arrangement' and all processes in the arrangement regarding your water</w:t>
      </w:r>
      <w:r w:rsidR="001B4753">
        <w:t> </w:t>
      </w:r>
      <w:r>
        <w:t>/</w:t>
      </w:r>
      <w:r w:rsidR="001B4753">
        <w:t> </w:t>
      </w:r>
      <w:r>
        <w:t>sewerage assets [</w:t>
      </w:r>
      <w:r w:rsidRPr="00CB2034">
        <w:rPr>
          <w:highlight w:val="lightGray"/>
        </w:rPr>
        <w:t>apply/do not apply]</w:t>
      </w:r>
      <w:r>
        <w:t>.</w:t>
      </w:r>
    </w:p>
    <w:p w14:paraId="2FD07ABA" w14:textId="4D976298" w:rsidR="00CB2034" w:rsidRDefault="00CB2034" w:rsidP="00CB2034">
      <w:pPr>
        <w:pStyle w:val="BodyText"/>
      </w:pPr>
      <w:r>
        <w:t>If you do not respond within 30</w:t>
      </w:r>
      <w:r w:rsidR="001B4753">
        <w:t> </w:t>
      </w:r>
      <w:r>
        <w:t>business days from the date of receipt of this notice, Transport and Main Roads may proceed to finalise the proposed roadworks.</w:t>
      </w:r>
    </w:p>
    <w:p w14:paraId="237859A4" w14:textId="4476A6BD" w:rsidR="00D76FAF" w:rsidRDefault="00D76FAF" w:rsidP="00CB2034">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5B13AD8F" w14:textId="77777777" w:rsidR="00D76FAF" w:rsidRDefault="00D76FAF" w:rsidP="00D76FAF">
      <w:pPr>
        <w:pStyle w:val="BodyText"/>
      </w:pPr>
      <w:r>
        <w:t>Yours sincerely</w:t>
      </w:r>
    </w:p>
    <w:p w14:paraId="1CF6248A" w14:textId="77777777" w:rsidR="00D76FAF" w:rsidRDefault="00D76FAF" w:rsidP="00D76FAF">
      <w:pPr>
        <w:pStyle w:val="BodyText"/>
      </w:pPr>
    </w:p>
    <w:p w14:paraId="29E47097" w14:textId="77777777" w:rsidR="00D76FAF" w:rsidRDefault="00D76FAF" w:rsidP="00D76FAF">
      <w:pPr>
        <w:pStyle w:val="BodyText"/>
      </w:pPr>
      <w:r w:rsidRPr="00EF0A85">
        <w:rPr>
          <w:highlight w:val="lightGray"/>
        </w:rPr>
        <w:t>[Insert Name of Officer]</w:t>
      </w:r>
      <w:r>
        <w:rPr>
          <w:highlight w:val="lightGray"/>
        </w:rPr>
        <w:br/>
      </w:r>
      <w:r w:rsidRPr="00EF0A85">
        <w:rPr>
          <w:highlight w:val="lightGray"/>
        </w:rPr>
        <w:t>[Insert Title of Officer]</w:t>
      </w:r>
    </w:p>
    <w:p w14:paraId="3BC01C02" w14:textId="05215D6D" w:rsidR="00D76FAF" w:rsidRDefault="00D76FAF" w:rsidP="00D76FAF">
      <w:pPr>
        <w:pStyle w:val="BodyText"/>
      </w:pPr>
      <w:r>
        <w:rPr>
          <w:noProof/>
        </w:rPr>
        <mc:AlternateContent>
          <mc:Choice Requires="wps">
            <w:drawing>
              <wp:anchor distT="45720" distB="45720" distL="114300" distR="114300" simplePos="0" relativeHeight="251691008" behindDoc="0" locked="0" layoutInCell="1" allowOverlap="1" wp14:anchorId="164EFA22" wp14:editId="1323E71A">
                <wp:simplePos x="0" y="0"/>
                <wp:positionH relativeFrom="column">
                  <wp:posOffset>7620</wp:posOffset>
                </wp:positionH>
                <wp:positionV relativeFrom="paragraph">
                  <wp:posOffset>242570</wp:posOffset>
                </wp:positionV>
                <wp:extent cx="2622550" cy="654050"/>
                <wp:effectExtent l="0" t="0" r="635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042AF1F7"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EFA22" id="Text Box 26" o:spid="_x0000_s1033" type="#_x0000_t202" style="position:absolute;margin-left:.6pt;margin-top:19.1pt;width:206.5pt;height:5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6mDwIAAP0DAAAOAAAAZHJzL2Uyb0RvYy54bWysU9uO2yAQfa/Uf0C8N3asOLtrhay22aaq&#10;tL1I234AxjhGxQwFEnv79R2wN5u2b1V5QDPMcJg5c9jcjr0mJ+m8AsPocpFTIo2ARpkDo9++7t9c&#10;U+IDNw3XYCSjT9LT2+3rV5vBVrKADnQjHUEQ46vBMtqFYKss86KTPfcLsNJgsAXX84CuO2SN4wOi&#10;9zor8nydDeAa60BI7/H0fgrSbcJvWynC57b1MhDNKNYW0u7SXsc92254dXDcdkrMZfB/qKLnyuCj&#10;Z6h7Hjg5OvUXVK+EAw9tWAjoM2hbJWTqAbtZ5n9089hxK1MvSI63Z5r8/4MVn06P9osjYXwLIw4w&#10;NeHtA4jvnhjYddwc5J1zMHSSN/jwMlKWDdZX89VIta98BKmHj9DgkPkxQAIaW9dHVrBPgug4gKcz&#10;6XIMROBhsS6KssSQwNi6XOVoxyd49XzbOh/eS+hJNBh1ONSEzk8PPkypzynxMQ9aNXuldXLcod5p&#10;R04cBbBPa0b/LU0bMjB6UxZlQjYQ7ydt9CqgQLXqGb3O45okE9l4Z5qUErjSk41FazPTExmZuAlj&#10;PRLVMHoV70a2amiekC8Hkx7x/6DRgftJyYBaZNT/OHInKdEfDHJ+s1ytoniTsyqvCnTcZaS+jHAj&#10;EIrRQMlk7kISfKTDwB3OplWJtpdK5pJRY4n4+T9EEV/6Kevl125/AQ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ythupg8CAAD9&#10;AwAADgAAAAAAAAAAAAAAAAAuAgAAZHJzL2Uyb0RvYy54bWxQSwECLQAUAAYACAAAACEArXtxvdoA&#10;AAAIAQAADwAAAAAAAAAAAAAAAABpBAAAZHJzL2Rvd25yZXYueG1sUEsFBgAAAAAEAAQA8wAAAHAF&#10;AAAAAA==&#10;" stroked="f">
                <v:textbox>
                  <w:txbxContent>
                    <w:p w14:paraId="042AF1F7" w14:textId="77777777" w:rsidR="00305F4E" w:rsidRPr="00FF6E3F" w:rsidRDefault="00305F4E" w:rsidP="00E752D1">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53FF59AF" w14:textId="6C09DAD6" w:rsidR="00D76FAF" w:rsidRDefault="006F6691" w:rsidP="00D76FAF">
      <w:pPr>
        <w:pStyle w:val="BodyText"/>
      </w:pPr>
      <w:r w:rsidRPr="00FF6E3F">
        <w:rPr>
          <w:rFonts w:cs="Times New Roman"/>
          <w:noProof/>
          <w:szCs w:val="24"/>
        </w:rPr>
        <mc:AlternateContent>
          <mc:Choice Requires="wps">
            <w:drawing>
              <wp:anchor distT="45720" distB="45720" distL="114300" distR="114300" simplePos="0" relativeHeight="251692032" behindDoc="0" locked="0" layoutInCell="1" allowOverlap="1" wp14:anchorId="2491B956" wp14:editId="488EF096">
                <wp:simplePos x="0" y="0"/>
                <wp:positionH relativeFrom="column">
                  <wp:posOffset>3663950</wp:posOffset>
                </wp:positionH>
                <wp:positionV relativeFrom="paragraph">
                  <wp:posOffset>37465</wp:posOffset>
                </wp:positionV>
                <wp:extent cx="2397760" cy="593090"/>
                <wp:effectExtent l="0" t="0" r="254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93090"/>
                        </a:xfrm>
                        <a:prstGeom prst="rect">
                          <a:avLst/>
                        </a:prstGeom>
                        <a:solidFill>
                          <a:srgbClr val="FFFFFF"/>
                        </a:solidFill>
                        <a:ln w="9525">
                          <a:noFill/>
                          <a:miter lim="800000"/>
                          <a:headEnd/>
                          <a:tailEnd/>
                        </a:ln>
                      </wps:spPr>
                      <wps:txbx>
                        <w:txbxContent>
                          <w:p w14:paraId="2BB1D34E" w14:textId="0A987ED2" w:rsidR="00305F4E" w:rsidRPr="00FF6E3F" w:rsidRDefault="00305F4E"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2"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B956" id="Text Box 25" o:spid="_x0000_s1034" type="#_x0000_t202" style="position:absolute;margin-left:288.5pt;margin-top:2.95pt;width:188.8pt;height:46.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zEQ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sanlzc00uSb7F8ipfpqlkonjOdujDRwUdi4eSIw01oYvDow+xGlE8h8THPBhdb7UxycBd&#10;tTHIDoIEsE0rNfAqzFjWl3y5mC0SsoWYn7TR6UACNbor+W0e1yiZyMYHW6eQILQZz1SJsSd6IiMj&#10;N2GoBqZrAoi5ka0K6iPxhTDqkf4PHVrA35z1pMWS+197gYoz88kS58vpfB7Fm4z54mZGBl56qkuP&#10;sJKgSh44G4+bkAQf6bBwT7NpdKLtpZJTyaSxxObpP0QRX9op6uXXrv8AAAD//wMAUEsDBBQABgAI&#10;AAAAIQCtAtXX3AAAAAgBAAAPAAAAZHJzL2Rvd25yZXYueG1sTI9BT4NAEIXvJv6HzZh4MXZRCwiy&#10;NGqi8draHzDAFIjsLGG3hf57x5O9vcl7efO9YrPYQZ1o8r1jAw+rCBRx7ZqeWwP774/7Z1A+IDc4&#10;OCYDZ/KwKa+vCswbN/OWTrvQKilhn6OBLoQx19rXHVn0KzcSi3dwk8Ug59TqZsJZyu2gH6Mo0RZ7&#10;lg8djvTeUf2zO1oDh6/5Ls7m6jPs0+06ecM+rdzZmNub5fUFVKAl/IfhD1/QoRSmyh258WowEKep&#10;bAkiMlDiZ/E6AVWJyJ5Al4W+HFD+AgAA//8DAFBLAQItABQABgAIAAAAIQC2gziS/gAAAOEBAAAT&#10;AAAAAAAAAAAAAAAAAAAAAABbQ29udGVudF9UeXBlc10ueG1sUEsBAi0AFAAGAAgAAAAhADj9If/W&#10;AAAAlAEAAAsAAAAAAAAAAAAAAAAALwEAAF9yZWxzLy5yZWxzUEsBAi0AFAAGAAgAAAAhAKWRf/MR&#10;AgAA/QMAAA4AAAAAAAAAAAAAAAAALgIAAGRycy9lMm9Eb2MueG1sUEsBAi0AFAAGAAgAAAAhAK0C&#10;1dfcAAAACAEAAA8AAAAAAAAAAAAAAAAAawQAAGRycy9kb3ducmV2LnhtbFBLBQYAAAAABAAEAPMA&#10;AAB0BQAAAAA=&#10;" stroked="f">
                <v:textbox>
                  <w:txbxContent>
                    <w:p w14:paraId="2BB1D34E" w14:textId="0A987ED2" w:rsidR="00305F4E" w:rsidRPr="00FF6E3F" w:rsidRDefault="00305F4E"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3"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06206A11" w14:textId="77777777" w:rsidR="00D76FAF" w:rsidRDefault="00D76FAF" w:rsidP="00D76FAF">
      <w:pPr>
        <w:pStyle w:val="BodyText"/>
      </w:pPr>
    </w:p>
    <w:p w14:paraId="2AC3C218" w14:textId="32F9E418" w:rsidR="00724403" w:rsidRDefault="00724403" w:rsidP="00416269">
      <w:pPr>
        <w:pStyle w:val="BodyText"/>
      </w:pPr>
    </w:p>
    <w:p w14:paraId="7B4E38C9"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43267A9F" w14:textId="7CF81851"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QUU/</w:t>
      </w:r>
      <w:proofErr w:type="spellStart"/>
      <w:r>
        <w:rPr>
          <w:rStyle w:val="BodyTextbold"/>
          <w:b w:val="0"/>
          <w:highlight w:val="lightGray"/>
        </w:rPr>
        <w:t>Unitywater</w:t>
      </w:r>
      <w:proofErr w:type="spellEnd"/>
      <w:r w:rsidRPr="004F5CBB">
        <w:rPr>
          <w:rStyle w:val="BodyTextbold"/>
          <w:b w:val="0"/>
          <w:highlight w:val="lightGray"/>
        </w:rPr>
        <w:t>]</w:t>
      </w:r>
    </w:p>
    <w:p w14:paraId="363AF962" w14:textId="77777777" w:rsidR="00CB2034" w:rsidRDefault="00CB2034" w:rsidP="00CB2034">
      <w:pPr>
        <w:pStyle w:val="BodyText"/>
      </w:pPr>
    </w:p>
    <w:p w14:paraId="0F7DF35B" w14:textId="77777777" w:rsidR="00CB2034" w:rsidRDefault="00CB2034" w:rsidP="00CB2034">
      <w:pPr>
        <w:pStyle w:val="BodyText"/>
      </w:pPr>
      <w:r>
        <w:t>[</w:t>
      </w:r>
      <w:r w:rsidRPr="00416269">
        <w:rPr>
          <w:highlight w:val="lightGray"/>
        </w:rPr>
        <w:t>Insert Date</w:t>
      </w:r>
      <w:r>
        <w:t>]</w:t>
      </w:r>
    </w:p>
    <w:p w14:paraId="6DED99DC" w14:textId="77777777" w:rsidR="00CB2034" w:rsidRDefault="00CB2034" w:rsidP="00CB2034">
      <w:pPr>
        <w:pStyle w:val="BodyText"/>
        <w:spacing w:after="0" w:line="240" w:lineRule="auto"/>
      </w:pPr>
      <w:r>
        <w:t>Our ref</w:t>
      </w:r>
      <w:r>
        <w:tab/>
      </w:r>
      <w:r>
        <w:tab/>
      </w:r>
      <w:r>
        <w:br/>
        <w:t>Your ref</w:t>
      </w:r>
      <w:r>
        <w:tab/>
      </w:r>
      <w:r>
        <w:tab/>
      </w:r>
      <w:r>
        <w:br/>
        <w:t>Enquiries</w:t>
      </w:r>
    </w:p>
    <w:p w14:paraId="4F3488C7" w14:textId="77777777" w:rsidR="00CB2034" w:rsidRDefault="00CB2034" w:rsidP="00CB2034">
      <w:pPr>
        <w:pStyle w:val="BodyText"/>
      </w:pPr>
    </w:p>
    <w:p w14:paraId="2D701DE0" w14:textId="497F70E4" w:rsidR="00CB2034" w:rsidRDefault="00CB2034" w:rsidP="00CB2034">
      <w:pPr>
        <w:pStyle w:val="BodyText"/>
      </w:pPr>
      <w:r>
        <w:rPr>
          <w:highlight w:val="lightGray"/>
        </w:rPr>
        <w:t>[insert QUU/</w:t>
      </w:r>
      <w:proofErr w:type="spellStart"/>
      <w:r>
        <w:rPr>
          <w:highlight w:val="lightGray"/>
        </w:rPr>
        <w:t>Unitywater</w:t>
      </w:r>
      <w:proofErr w:type="spellEnd"/>
      <w:r>
        <w:t>]</w:t>
      </w:r>
    </w:p>
    <w:p w14:paraId="4136DD36" w14:textId="77777777" w:rsidR="00CB2034" w:rsidRDefault="00CB2034" w:rsidP="00CB2034">
      <w:pPr>
        <w:pStyle w:val="BodyText"/>
      </w:pPr>
      <w:r>
        <w:t>[</w:t>
      </w:r>
      <w:r w:rsidRPr="00416269">
        <w:rPr>
          <w:highlight w:val="lightGray"/>
        </w:rPr>
        <w:t>Insert Address</w:t>
      </w:r>
      <w:r>
        <w:t>]</w:t>
      </w:r>
    </w:p>
    <w:p w14:paraId="70D13B5A" w14:textId="77777777" w:rsidR="00CB2034" w:rsidRDefault="00CB2034" w:rsidP="00CB2034">
      <w:pPr>
        <w:pStyle w:val="BodyText"/>
      </w:pPr>
    </w:p>
    <w:p w14:paraId="25DEEAA0" w14:textId="77777777" w:rsidR="00CB2034" w:rsidRDefault="00CB2034" w:rsidP="00CB2034">
      <w:pPr>
        <w:pStyle w:val="BodyText"/>
      </w:pPr>
      <w:r>
        <w:t>Dear [</w:t>
      </w:r>
      <w:r w:rsidRPr="00416269">
        <w:rPr>
          <w:highlight w:val="lightGray"/>
        </w:rPr>
        <w:t>Add Name of Addressee</w:t>
      </w:r>
      <w:r>
        <w:t>]</w:t>
      </w:r>
    </w:p>
    <w:p w14:paraId="7FE678DE" w14:textId="71E89CCD" w:rsidR="00CB2034" w:rsidRDefault="00CB2034" w:rsidP="00CB2034">
      <w:pPr>
        <w:pStyle w:val="BodyText"/>
        <w:rPr>
          <w:rStyle w:val="BodyTextbold"/>
        </w:rPr>
      </w:pPr>
      <w:r w:rsidRPr="00CB2034">
        <w:rPr>
          <w:rStyle w:val="BodyTextbold"/>
        </w:rPr>
        <w:t>Notice of Public Entity Work under section</w:t>
      </w:r>
      <w:r>
        <w:rPr>
          <w:rStyle w:val="BodyTextbold"/>
        </w:rPr>
        <w:t> </w:t>
      </w:r>
      <w:r w:rsidRPr="00CB2034">
        <w:rPr>
          <w:rStyle w:val="BodyTextbold"/>
        </w:rPr>
        <w:t xml:space="preserve">53BU of the </w:t>
      </w:r>
      <w:r w:rsidRPr="00CB2034">
        <w:rPr>
          <w:rStyle w:val="BodyTextitalicsbold"/>
        </w:rPr>
        <w:t>South-East Queensland Water (Distribution and Retail Restructuring) Act</w:t>
      </w:r>
      <w:r w:rsidRPr="00CB2034">
        <w:rPr>
          <w:rStyle w:val="BodyTextbold"/>
        </w:rPr>
        <w:t xml:space="preserve"> 2009</w:t>
      </w:r>
    </w:p>
    <w:p w14:paraId="51F74A0F" w14:textId="14BC4EFF" w:rsidR="00CB2034" w:rsidRDefault="00CB2034" w:rsidP="00CB2034">
      <w:pPr>
        <w:pStyle w:val="BodyText"/>
      </w:pPr>
      <w:r w:rsidRPr="00CB2034">
        <w:t>In accordance with section</w:t>
      </w:r>
      <w:r>
        <w:t> </w:t>
      </w:r>
      <w:r w:rsidRPr="00CB2034">
        <w:t xml:space="preserve">53BU of the </w:t>
      </w:r>
      <w:r w:rsidRPr="00CB2034">
        <w:rPr>
          <w:rStyle w:val="BodyTextitalic"/>
        </w:rPr>
        <w:t>South-East Queensland Water (Distribution and Retail Restructuring) Act</w:t>
      </w:r>
      <w:r w:rsidRPr="00CB2034">
        <w:t xml:space="preserve"> 2009 ("the SEQ Water Act"),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7951520A" w14:textId="77777777" w:rsidTr="00E752D1">
        <w:tc>
          <w:tcPr>
            <w:tcW w:w="4531" w:type="dxa"/>
            <w:vAlign w:val="top"/>
          </w:tcPr>
          <w:p w14:paraId="16E10794"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51EC8258" w14:textId="77777777" w:rsidR="00CB2034" w:rsidRDefault="00CB2034" w:rsidP="00E752D1">
            <w:pPr>
              <w:pStyle w:val="TableBodyTextsmall"/>
            </w:pPr>
            <w:r w:rsidRPr="00907C6A">
              <w:t>Project Name:</w:t>
            </w:r>
          </w:p>
        </w:tc>
      </w:tr>
      <w:tr w:rsidR="00CB2034" w14:paraId="106634A1" w14:textId="77777777" w:rsidTr="00E752D1">
        <w:tc>
          <w:tcPr>
            <w:tcW w:w="9351" w:type="dxa"/>
            <w:gridSpan w:val="3"/>
          </w:tcPr>
          <w:p w14:paraId="3FC5554D" w14:textId="77777777" w:rsidR="00CB2034" w:rsidRDefault="00CB2034" w:rsidP="00E752D1">
            <w:pPr>
              <w:pStyle w:val="TableBodyTextsmall"/>
            </w:pPr>
            <w:r w:rsidRPr="00416269">
              <w:t>Description of TMR Project (high level):</w:t>
            </w:r>
          </w:p>
        </w:tc>
      </w:tr>
      <w:tr w:rsidR="00CB2034" w14:paraId="13CC74CF" w14:textId="77777777" w:rsidTr="00E752D1">
        <w:tc>
          <w:tcPr>
            <w:tcW w:w="4531" w:type="dxa"/>
            <w:vAlign w:val="top"/>
          </w:tcPr>
          <w:p w14:paraId="3BFDCD2B" w14:textId="77777777" w:rsidR="00CB2034" w:rsidRDefault="00CB2034" w:rsidP="00E752D1">
            <w:pPr>
              <w:pStyle w:val="TableBodyTextsmall"/>
            </w:pPr>
            <w:r w:rsidRPr="00045BD1">
              <w:t>PUP Authority Contact:</w:t>
            </w:r>
          </w:p>
        </w:tc>
        <w:tc>
          <w:tcPr>
            <w:tcW w:w="2264" w:type="dxa"/>
            <w:vAlign w:val="top"/>
          </w:tcPr>
          <w:p w14:paraId="12B4CBCE" w14:textId="77777777" w:rsidR="00CB2034" w:rsidRDefault="00CB2034" w:rsidP="00E752D1">
            <w:pPr>
              <w:pStyle w:val="TableBodyTextsmall"/>
            </w:pPr>
            <w:r w:rsidRPr="00045BD1">
              <w:t>Phone</w:t>
            </w:r>
            <w:r>
              <w:t>:</w:t>
            </w:r>
          </w:p>
        </w:tc>
        <w:tc>
          <w:tcPr>
            <w:tcW w:w="2556" w:type="dxa"/>
            <w:vAlign w:val="top"/>
          </w:tcPr>
          <w:p w14:paraId="3CFB67DE" w14:textId="77777777" w:rsidR="00CB2034" w:rsidRDefault="00CB2034" w:rsidP="00E752D1">
            <w:pPr>
              <w:pStyle w:val="TableBodyTextsmall"/>
            </w:pPr>
            <w:r w:rsidRPr="00045BD1">
              <w:t>Email</w:t>
            </w:r>
            <w:r>
              <w:t>:</w:t>
            </w:r>
          </w:p>
        </w:tc>
      </w:tr>
      <w:tr w:rsidR="00CB2034" w14:paraId="1659A6E9" w14:textId="77777777" w:rsidTr="00E752D1">
        <w:tc>
          <w:tcPr>
            <w:tcW w:w="4531" w:type="dxa"/>
            <w:vAlign w:val="top"/>
          </w:tcPr>
          <w:p w14:paraId="25A9F5C7" w14:textId="77777777" w:rsidR="00CB2034" w:rsidRDefault="00CB2034" w:rsidP="00E752D1">
            <w:pPr>
              <w:pStyle w:val="TableBodyTextsmall"/>
            </w:pPr>
            <w:r w:rsidRPr="00045BD1">
              <w:t>TMR Project Manager:</w:t>
            </w:r>
          </w:p>
        </w:tc>
        <w:tc>
          <w:tcPr>
            <w:tcW w:w="2264" w:type="dxa"/>
            <w:vAlign w:val="top"/>
          </w:tcPr>
          <w:p w14:paraId="04469F33" w14:textId="77777777" w:rsidR="00CB2034" w:rsidRDefault="00CB2034" w:rsidP="00E752D1">
            <w:pPr>
              <w:pStyle w:val="TableBodyTextsmall"/>
            </w:pPr>
            <w:r w:rsidRPr="00045BD1">
              <w:t>Phone</w:t>
            </w:r>
            <w:r>
              <w:t>:</w:t>
            </w:r>
          </w:p>
        </w:tc>
        <w:tc>
          <w:tcPr>
            <w:tcW w:w="2556" w:type="dxa"/>
            <w:vAlign w:val="top"/>
          </w:tcPr>
          <w:p w14:paraId="24561B14" w14:textId="77777777" w:rsidR="00CB2034" w:rsidRDefault="00CB2034" w:rsidP="00E752D1">
            <w:pPr>
              <w:pStyle w:val="TableBodyTextsmall"/>
            </w:pPr>
            <w:r w:rsidRPr="00045BD1">
              <w:t>Email</w:t>
            </w:r>
            <w:r>
              <w:t>:</w:t>
            </w:r>
          </w:p>
        </w:tc>
      </w:tr>
    </w:tbl>
    <w:p w14:paraId="0864E78E" w14:textId="77777777" w:rsidR="00CB2034" w:rsidRDefault="00CB2034" w:rsidP="00CB2034">
      <w:pPr>
        <w:pStyle w:val="BodyText"/>
        <w:spacing w:after="0" w:line="240" w:lineRule="auto"/>
      </w:pPr>
    </w:p>
    <w:p w14:paraId="2213DAD3" w14:textId="77777777" w:rsidR="00CB2034" w:rsidRDefault="00CB2034" w:rsidP="00CB2034">
      <w:pPr>
        <w:pStyle w:val="BodyText"/>
      </w:pPr>
      <w:r>
        <w:t>to be carried out at the following location:</w:t>
      </w:r>
    </w:p>
    <w:p w14:paraId="6EBE98E1" w14:textId="16E78165" w:rsidR="00CB2034" w:rsidRDefault="00920C67" w:rsidP="00CB2034">
      <w:pPr>
        <w:pStyle w:val="BodyText"/>
      </w:pPr>
      <w:r>
        <w:rPr>
          <w:highlight w:val="lightGray"/>
        </w:rPr>
        <w:t>[</w:t>
      </w:r>
      <w:r w:rsidR="00CB2034" w:rsidRPr="00CB2034">
        <w:rPr>
          <w:highlight w:val="lightGray"/>
        </w:rPr>
        <w:t>Insert the location of the proposed roadworks, including the name of the state-controlled road and sufficient details to enable the distributor-retailer to identify all of its water infrastructure that may be impacted by the proposed roadworks</w:t>
      </w:r>
      <w:r w:rsidR="00CB2034" w:rsidRPr="00BE3F44">
        <w:rPr>
          <w:highlight w:val="lightGray"/>
        </w:rPr>
        <w:t>]</w:t>
      </w:r>
    </w:p>
    <w:p w14:paraId="20FBF3D7" w14:textId="6C82F258" w:rsidR="00CB2034" w:rsidRDefault="00CB2034" w:rsidP="00CB2034">
      <w:pPr>
        <w:pStyle w:val="BodyText"/>
      </w:pPr>
      <w:r>
        <w:t xml:space="preserve">The Transport and Main Roads project identified above is currently in the </w:t>
      </w:r>
      <w:r w:rsidR="001B4753">
        <w:t>Business Case</w:t>
      </w:r>
      <w:r>
        <w:t xml:space="preserve"> stage. While Transport and Main Roads have attempted to avoid conflicts with existing PUP assets as part of this p</w:t>
      </w:r>
      <w:r w:rsidR="001B4753">
        <w:t>roject</w:t>
      </w:r>
      <w:r>
        <w:t xml:space="preserve">, some conflicts may be unavoidable. This letter is advising you of the identified conflicts in accordance with the appropriate legislative </w:t>
      </w:r>
      <w:r w:rsidR="001B4753">
        <w:t>A</w:t>
      </w:r>
      <w:r>
        <w:t>ct identified above.</w:t>
      </w:r>
    </w:p>
    <w:p w14:paraId="7CC63B92"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5BE84048" w14:textId="77777777"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7F6E7E3" w14:textId="77777777" w:rsidR="00CB2034" w:rsidRDefault="00CB2034" w:rsidP="00CB203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1B4753" w14:paraId="161B22B9" w14:textId="77777777" w:rsidTr="00305F4E">
        <w:tc>
          <w:tcPr>
            <w:tcW w:w="1317" w:type="dxa"/>
          </w:tcPr>
          <w:p w14:paraId="48B4EBBA" w14:textId="77777777" w:rsidR="001B4753" w:rsidRDefault="001B4753" w:rsidP="00305F4E">
            <w:pPr>
              <w:pStyle w:val="TableHeading"/>
            </w:pPr>
            <w:r>
              <w:lastRenderedPageBreak/>
              <w:t>Attachment Number</w:t>
            </w:r>
          </w:p>
        </w:tc>
        <w:tc>
          <w:tcPr>
            <w:tcW w:w="6758" w:type="dxa"/>
          </w:tcPr>
          <w:p w14:paraId="5FC416C2" w14:textId="77777777" w:rsidR="001B4753" w:rsidRDefault="001B4753" w:rsidP="00305F4E">
            <w:pPr>
              <w:pStyle w:val="TableHeading"/>
            </w:pPr>
            <w:r>
              <w:t>Description</w:t>
            </w:r>
          </w:p>
        </w:tc>
        <w:tc>
          <w:tcPr>
            <w:tcW w:w="1418" w:type="dxa"/>
          </w:tcPr>
          <w:p w14:paraId="00AA08AA" w14:textId="77777777" w:rsidR="001B4753" w:rsidRDefault="001B4753" w:rsidP="00305F4E">
            <w:pPr>
              <w:pStyle w:val="TableHeading"/>
            </w:pPr>
            <w:r>
              <w:t>Date / Version of document</w:t>
            </w:r>
          </w:p>
        </w:tc>
      </w:tr>
      <w:tr w:rsidR="001B4753" w14:paraId="3FCBB548" w14:textId="77777777" w:rsidTr="00305F4E">
        <w:tc>
          <w:tcPr>
            <w:tcW w:w="1317" w:type="dxa"/>
          </w:tcPr>
          <w:p w14:paraId="2A0FD931" w14:textId="77777777" w:rsidR="001B4753" w:rsidRDefault="001B4753" w:rsidP="00305F4E">
            <w:pPr>
              <w:pStyle w:val="TableBodyTextsmall"/>
              <w:jc w:val="center"/>
            </w:pPr>
            <w:r>
              <w:t>1</w:t>
            </w:r>
          </w:p>
        </w:tc>
        <w:tc>
          <w:tcPr>
            <w:tcW w:w="6758" w:type="dxa"/>
            <w:vAlign w:val="top"/>
          </w:tcPr>
          <w:p w14:paraId="3D0C04CE" w14:textId="77777777" w:rsidR="001B4753" w:rsidRDefault="001B4753" w:rsidP="00305F4E">
            <w:pPr>
              <w:pStyle w:val="TableBodyTextsmall"/>
            </w:pPr>
            <w:r w:rsidRPr="00E441FE">
              <w:t>Road corridor drawings (identifying existing PUP location)</w:t>
            </w:r>
          </w:p>
        </w:tc>
        <w:tc>
          <w:tcPr>
            <w:tcW w:w="1418" w:type="dxa"/>
          </w:tcPr>
          <w:p w14:paraId="1121266C" w14:textId="77777777" w:rsidR="001B4753" w:rsidRDefault="001B4753" w:rsidP="00305F4E">
            <w:pPr>
              <w:pStyle w:val="TableBodyTextsmall"/>
              <w:jc w:val="center"/>
            </w:pPr>
          </w:p>
        </w:tc>
      </w:tr>
      <w:tr w:rsidR="001B4753" w14:paraId="3FCC1EDE" w14:textId="77777777" w:rsidTr="00305F4E">
        <w:tc>
          <w:tcPr>
            <w:tcW w:w="1317" w:type="dxa"/>
          </w:tcPr>
          <w:p w14:paraId="04F65FE7" w14:textId="77777777" w:rsidR="001B4753" w:rsidRDefault="001B4753" w:rsidP="00305F4E">
            <w:pPr>
              <w:pStyle w:val="TableBodyTextsmall"/>
              <w:jc w:val="center"/>
            </w:pPr>
            <w:r>
              <w:t>2</w:t>
            </w:r>
          </w:p>
        </w:tc>
        <w:tc>
          <w:tcPr>
            <w:tcW w:w="6758" w:type="dxa"/>
            <w:vAlign w:val="top"/>
          </w:tcPr>
          <w:p w14:paraId="7AC9E519" w14:textId="77777777" w:rsidR="001B4753" w:rsidRDefault="001B4753" w:rsidP="00305F4E">
            <w:pPr>
              <w:pStyle w:val="TableBodyTextsmall"/>
            </w:pPr>
            <w:r w:rsidRPr="00E441FE">
              <w:t>Type Crossing Sections</w:t>
            </w:r>
          </w:p>
        </w:tc>
        <w:tc>
          <w:tcPr>
            <w:tcW w:w="1418" w:type="dxa"/>
          </w:tcPr>
          <w:p w14:paraId="2E66FB86" w14:textId="77777777" w:rsidR="001B4753" w:rsidRDefault="001B4753" w:rsidP="00305F4E">
            <w:pPr>
              <w:pStyle w:val="TableBodyTextsmall"/>
              <w:jc w:val="center"/>
            </w:pPr>
          </w:p>
        </w:tc>
      </w:tr>
      <w:tr w:rsidR="001B4753" w14:paraId="38481013" w14:textId="77777777" w:rsidTr="00305F4E">
        <w:tc>
          <w:tcPr>
            <w:tcW w:w="1317" w:type="dxa"/>
          </w:tcPr>
          <w:p w14:paraId="14C906AA" w14:textId="77777777" w:rsidR="001B4753" w:rsidRDefault="001B4753" w:rsidP="00305F4E">
            <w:pPr>
              <w:pStyle w:val="TableBodyTextsmall"/>
              <w:jc w:val="center"/>
            </w:pPr>
            <w:r>
              <w:t>3</w:t>
            </w:r>
          </w:p>
        </w:tc>
        <w:tc>
          <w:tcPr>
            <w:tcW w:w="6758" w:type="dxa"/>
            <w:vAlign w:val="top"/>
          </w:tcPr>
          <w:p w14:paraId="7F115D54" w14:textId="77777777" w:rsidR="001B4753" w:rsidRDefault="001B4753" w:rsidP="00305F4E">
            <w:pPr>
              <w:pStyle w:val="TableBodyTextsmall"/>
            </w:pPr>
            <w:r w:rsidRPr="00E441FE">
              <w:t>Resumption drawings, showing new property boundaries</w:t>
            </w:r>
          </w:p>
        </w:tc>
        <w:tc>
          <w:tcPr>
            <w:tcW w:w="1418" w:type="dxa"/>
          </w:tcPr>
          <w:p w14:paraId="58365AD9" w14:textId="77777777" w:rsidR="001B4753" w:rsidRDefault="001B4753" w:rsidP="00305F4E">
            <w:pPr>
              <w:pStyle w:val="TableBodyTextsmall"/>
              <w:jc w:val="center"/>
            </w:pPr>
          </w:p>
        </w:tc>
      </w:tr>
      <w:tr w:rsidR="001B4753" w14:paraId="6858642A" w14:textId="77777777" w:rsidTr="00305F4E">
        <w:tc>
          <w:tcPr>
            <w:tcW w:w="1317" w:type="dxa"/>
          </w:tcPr>
          <w:p w14:paraId="3F9D6931" w14:textId="77777777" w:rsidR="001B4753" w:rsidRDefault="001B4753" w:rsidP="00305F4E">
            <w:pPr>
              <w:pStyle w:val="TableBodyTextsmall"/>
              <w:jc w:val="center"/>
            </w:pPr>
            <w:r>
              <w:t>4</w:t>
            </w:r>
          </w:p>
        </w:tc>
        <w:tc>
          <w:tcPr>
            <w:tcW w:w="6758" w:type="dxa"/>
            <w:vAlign w:val="top"/>
          </w:tcPr>
          <w:p w14:paraId="14D950CC" w14:textId="77777777" w:rsidR="001B4753" w:rsidRDefault="001B4753" w:rsidP="00305F4E">
            <w:pPr>
              <w:pStyle w:val="TableBodyTextsmall"/>
            </w:pPr>
            <w:r w:rsidRPr="00E441FE">
              <w:t>Longitudinal sections adjacent to new property boundaries</w:t>
            </w:r>
          </w:p>
        </w:tc>
        <w:tc>
          <w:tcPr>
            <w:tcW w:w="1418" w:type="dxa"/>
          </w:tcPr>
          <w:p w14:paraId="6FFD6D56" w14:textId="77777777" w:rsidR="001B4753" w:rsidRDefault="001B4753" w:rsidP="00305F4E">
            <w:pPr>
              <w:pStyle w:val="TableBodyTextsmall"/>
              <w:jc w:val="center"/>
            </w:pPr>
          </w:p>
        </w:tc>
      </w:tr>
      <w:tr w:rsidR="001B4753" w14:paraId="019F826C" w14:textId="77777777" w:rsidTr="00305F4E">
        <w:tc>
          <w:tcPr>
            <w:tcW w:w="1317" w:type="dxa"/>
          </w:tcPr>
          <w:p w14:paraId="22079D11" w14:textId="77777777" w:rsidR="001B4753" w:rsidRDefault="001B4753" w:rsidP="00305F4E">
            <w:pPr>
              <w:pStyle w:val="TableBodyTextsmall"/>
              <w:jc w:val="center"/>
            </w:pPr>
            <w:r>
              <w:t>5</w:t>
            </w:r>
          </w:p>
        </w:tc>
        <w:tc>
          <w:tcPr>
            <w:tcW w:w="6758" w:type="dxa"/>
            <w:vAlign w:val="top"/>
          </w:tcPr>
          <w:p w14:paraId="192147AE" w14:textId="77777777" w:rsidR="001B4753" w:rsidRDefault="001B4753" w:rsidP="00305F4E">
            <w:pPr>
              <w:pStyle w:val="TableBodyTextsmall"/>
            </w:pPr>
            <w:r w:rsidRPr="00E441FE">
              <w:t>Longitudinal sections along new</w:t>
            </w:r>
            <w:r>
              <w:t> </w:t>
            </w:r>
            <w:r w:rsidRPr="00E441FE">
              <w:t>/</w:t>
            </w:r>
            <w:r>
              <w:t> </w:t>
            </w:r>
            <w:r w:rsidRPr="00E441FE">
              <w:t>existing pavement alignment</w:t>
            </w:r>
          </w:p>
        </w:tc>
        <w:tc>
          <w:tcPr>
            <w:tcW w:w="1418" w:type="dxa"/>
          </w:tcPr>
          <w:p w14:paraId="2CC7A206" w14:textId="77777777" w:rsidR="001B4753" w:rsidRDefault="001B4753" w:rsidP="00305F4E">
            <w:pPr>
              <w:pStyle w:val="TableBodyTextsmall"/>
              <w:jc w:val="center"/>
            </w:pPr>
          </w:p>
        </w:tc>
      </w:tr>
      <w:tr w:rsidR="001B4753" w14:paraId="3F87DAC2" w14:textId="77777777" w:rsidTr="00305F4E">
        <w:tc>
          <w:tcPr>
            <w:tcW w:w="1317" w:type="dxa"/>
          </w:tcPr>
          <w:p w14:paraId="5F5B0C39" w14:textId="77777777" w:rsidR="001B4753" w:rsidRDefault="001B4753" w:rsidP="00305F4E">
            <w:pPr>
              <w:pStyle w:val="TableBodyTextsmall"/>
              <w:jc w:val="center"/>
            </w:pPr>
            <w:r>
              <w:t>6</w:t>
            </w:r>
          </w:p>
        </w:tc>
        <w:tc>
          <w:tcPr>
            <w:tcW w:w="6758" w:type="dxa"/>
            <w:vAlign w:val="top"/>
          </w:tcPr>
          <w:p w14:paraId="42F0E03E" w14:textId="51874D6C" w:rsidR="001B4753" w:rsidRDefault="001B4753" w:rsidP="00305F4E">
            <w:pPr>
              <w:pStyle w:val="TableBodyTextsmall"/>
            </w:pPr>
            <w:r w:rsidRPr="00E441FE">
              <w:t xml:space="preserve">PUP </w:t>
            </w:r>
            <w:r>
              <w:t>c</w:t>
            </w:r>
            <w:r w:rsidRPr="00E441FE">
              <w:t>onflict identification table (</w:t>
            </w:r>
            <w:r w:rsidR="006F6691">
              <w:t>C</w:t>
            </w:r>
            <w:r w:rsidRPr="00E441FE">
              <w:t xml:space="preserve">onflict </w:t>
            </w:r>
            <w:r w:rsidR="006F6691">
              <w:t>M</w:t>
            </w:r>
            <w:r w:rsidRPr="00E441FE">
              <w:t>atrix)</w:t>
            </w:r>
          </w:p>
        </w:tc>
        <w:tc>
          <w:tcPr>
            <w:tcW w:w="1418" w:type="dxa"/>
          </w:tcPr>
          <w:p w14:paraId="2DD7814B" w14:textId="77777777" w:rsidR="001B4753" w:rsidRDefault="001B4753" w:rsidP="00305F4E">
            <w:pPr>
              <w:pStyle w:val="TableBodyTextsmall"/>
              <w:jc w:val="center"/>
            </w:pPr>
          </w:p>
        </w:tc>
      </w:tr>
      <w:tr w:rsidR="001B4753" w14:paraId="0EEB13F1" w14:textId="77777777" w:rsidTr="00305F4E">
        <w:tc>
          <w:tcPr>
            <w:tcW w:w="1317" w:type="dxa"/>
          </w:tcPr>
          <w:p w14:paraId="59E02D60" w14:textId="77777777" w:rsidR="001B4753" w:rsidRDefault="001B4753" w:rsidP="00305F4E">
            <w:pPr>
              <w:pStyle w:val="TableBodyTextsmall"/>
              <w:jc w:val="center"/>
            </w:pPr>
            <w:r>
              <w:t>7</w:t>
            </w:r>
          </w:p>
        </w:tc>
        <w:tc>
          <w:tcPr>
            <w:tcW w:w="6758" w:type="dxa"/>
            <w:vAlign w:val="top"/>
          </w:tcPr>
          <w:p w14:paraId="0839A11B" w14:textId="77777777" w:rsidR="001B4753" w:rsidRDefault="001B4753" w:rsidP="00305F4E">
            <w:pPr>
              <w:pStyle w:val="TableBodyTextsmall"/>
            </w:pPr>
            <w:r w:rsidRPr="00E441FE">
              <w:t xml:space="preserve">Quality </w:t>
            </w:r>
            <w:r>
              <w:t>L</w:t>
            </w:r>
            <w:r w:rsidRPr="00E441FE">
              <w:t>evel A and/or B Subsurface Utility Information</w:t>
            </w:r>
          </w:p>
        </w:tc>
        <w:tc>
          <w:tcPr>
            <w:tcW w:w="1418" w:type="dxa"/>
          </w:tcPr>
          <w:p w14:paraId="25E64B7F" w14:textId="77777777" w:rsidR="001B4753" w:rsidRDefault="001B4753" w:rsidP="00305F4E">
            <w:pPr>
              <w:pStyle w:val="TableBodyTextsmall"/>
              <w:jc w:val="center"/>
            </w:pPr>
          </w:p>
        </w:tc>
      </w:tr>
      <w:tr w:rsidR="001B4753" w14:paraId="737F4E76" w14:textId="77777777" w:rsidTr="00305F4E">
        <w:tc>
          <w:tcPr>
            <w:tcW w:w="1317" w:type="dxa"/>
          </w:tcPr>
          <w:p w14:paraId="6B68BEFE" w14:textId="77777777" w:rsidR="001B4753" w:rsidRDefault="001B4753" w:rsidP="00305F4E">
            <w:pPr>
              <w:pStyle w:val="TableBodyTextsmall"/>
              <w:jc w:val="center"/>
            </w:pPr>
            <w:r>
              <w:t>8</w:t>
            </w:r>
          </w:p>
        </w:tc>
        <w:tc>
          <w:tcPr>
            <w:tcW w:w="6758" w:type="dxa"/>
            <w:vAlign w:val="top"/>
          </w:tcPr>
          <w:p w14:paraId="2C740A30" w14:textId="77777777" w:rsidR="001B4753" w:rsidRDefault="001B4753" w:rsidP="00305F4E">
            <w:pPr>
              <w:pStyle w:val="TableBodyTextsmall"/>
            </w:pPr>
            <w:r w:rsidRPr="00E441FE">
              <w:t>Proposed treatments (high level protection</w:t>
            </w:r>
            <w:r>
              <w:t> </w:t>
            </w:r>
            <w:r w:rsidRPr="00E441FE">
              <w:t>/</w:t>
            </w:r>
            <w:r>
              <w:t> </w:t>
            </w:r>
            <w:r w:rsidRPr="00E441FE">
              <w:t>relocation)</w:t>
            </w:r>
          </w:p>
        </w:tc>
        <w:tc>
          <w:tcPr>
            <w:tcW w:w="1418" w:type="dxa"/>
          </w:tcPr>
          <w:p w14:paraId="7AB7AD46" w14:textId="77777777" w:rsidR="001B4753" w:rsidRDefault="001B4753" w:rsidP="00305F4E">
            <w:pPr>
              <w:pStyle w:val="TableBodyTextsmall"/>
              <w:jc w:val="center"/>
            </w:pPr>
          </w:p>
        </w:tc>
      </w:tr>
      <w:tr w:rsidR="001B4753" w14:paraId="1ECB6DE8" w14:textId="77777777" w:rsidTr="00305F4E">
        <w:tc>
          <w:tcPr>
            <w:tcW w:w="1317" w:type="dxa"/>
          </w:tcPr>
          <w:p w14:paraId="75F204C4" w14:textId="77777777" w:rsidR="001B4753" w:rsidRDefault="001B4753" w:rsidP="00305F4E">
            <w:pPr>
              <w:pStyle w:val="TableBodyTextsmall"/>
              <w:jc w:val="center"/>
            </w:pPr>
            <w:r>
              <w:t>9</w:t>
            </w:r>
          </w:p>
        </w:tc>
        <w:tc>
          <w:tcPr>
            <w:tcW w:w="6758" w:type="dxa"/>
            <w:vAlign w:val="top"/>
          </w:tcPr>
          <w:p w14:paraId="60ADD5CD" w14:textId="485B7153" w:rsidR="001B4753" w:rsidRDefault="001B4753" w:rsidP="00305F4E">
            <w:pPr>
              <w:pStyle w:val="TableBodyTextsmall"/>
            </w:pPr>
            <w:r w:rsidRPr="00E441FE">
              <w:t xml:space="preserve">Summary of relevant </w:t>
            </w:r>
            <w:r w:rsidR="006F6691">
              <w:t>G</w:t>
            </w:r>
            <w:r w:rsidRPr="00E441FE">
              <w:t xml:space="preserve">eotechnical </w:t>
            </w:r>
            <w:r w:rsidR="006F6691">
              <w:t>I</w:t>
            </w:r>
            <w:r w:rsidRPr="00E441FE">
              <w:t xml:space="preserve">nvestigation </w:t>
            </w:r>
            <w:r w:rsidR="006F6691">
              <w:t>R</w:t>
            </w:r>
            <w:r w:rsidRPr="00E441FE">
              <w:t>eports</w:t>
            </w:r>
          </w:p>
        </w:tc>
        <w:tc>
          <w:tcPr>
            <w:tcW w:w="1418" w:type="dxa"/>
          </w:tcPr>
          <w:p w14:paraId="07F00A65" w14:textId="77777777" w:rsidR="001B4753" w:rsidRDefault="001B4753" w:rsidP="00305F4E">
            <w:pPr>
              <w:pStyle w:val="TableBodyTextsmall"/>
              <w:jc w:val="center"/>
            </w:pPr>
          </w:p>
        </w:tc>
      </w:tr>
      <w:tr w:rsidR="001B4753" w14:paraId="38977540" w14:textId="77777777" w:rsidTr="00305F4E">
        <w:tc>
          <w:tcPr>
            <w:tcW w:w="1317" w:type="dxa"/>
          </w:tcPr>
          <w:p w14:paraId="7D440D02" w14:textId="77777777" w:rsidR="001B4753" w:rsidRDefault="001B4753" w:rsidP="00305F4E">
            <w:pPr>
              <w:pStyle w:val="TableBodyTextsmall"/>
              <w:jc w:val="center"/>
            </w:pPr>
            <w:r>
              <w:t>10</w:t>
            </w:r>
          </w:p>
        </w:tc>
        <w:tc>
          <w:tcPr>
            <w:tcW w:w="6758" w:type="dxa"/>
            <w:vAlign w:val="top"/>
          </w:tcPr>
          <w:p w14:paraId="36B3FA9E" w14:textId="0AE7BB6F" w:rsidR="001B4753" w:rsidRDefault="001B4753" w:rsidP="00305F4E">
            <w:pPr>
              <w:pStyle w:val="TableBodyTextsmall"/>
            </w:pPr>
            <w:r w:rsidRPr="00E441FE">
              <w:t xml:space="preserve">Summary of relevant </w:t>
            </w:r>
            <w:r w:rsidR="006F6691">
              <w:t>E</w:t>
            </w:r>
            <w:r w:rsidRPr="00E441FE">
              <w:t xml:space="preserve">nvironmental, </w:t>
            </w:r>
            <w:r w:rsidR="006F6691">
              <w:t>C</w:t>
            </w:r>
            <w:r w:rsidRPr="00E441FE">
              <w:t xml:space="preserve">ultural </w:t>
            </w:r>
            <w:r w:rsidR="006F6691">
              <w:t>H</w:t>
            </w:r>
            <w:r w:rsidRPr="00E441FE">
              <w:t xml:space="preserve">eritage and </w:t>
            </w:r>
            <w:r w:rsidR="006F6691">
              <w:t>N</w:t>
            </w:r>
            <w:r w:rsidRPr="00E441FE">
              <w:t xml:space="preserve">ative </w:t>
            </w:r>
            <w:r w:rsidR="006F6691">
              <w:t>T</w:t>
            </w:r>
            <w:r w:rsidRPr="00E441FE">
              <w:t>itle reports</w:t>
            </w:r>
          </w:p>
        </w:tc>
        <w:tc>
          <w:tcPr>
            <w:tcW w:w="1418" w:type="dxa"/>
          </w:tcPr>
          <w:p w14:paraId="31A240AA" w14:textId="77777777" w:rsidR="001B4753" w:rsidRDefault="001B4753" w:rsidP="00305F4E">
            <w:pPr>
              <w:pStyle w:val="TableBodyTextsmall"/>
              <w:jc w:val="center"/>
            </w:pPr>
          </w:p>
        </w:tc>
      </w:tr>
      <w:tr w:rsidR="001B4753" w14:paraId="6BA1A52A" w14:textId="77777777" w:rsidTr="00305F4E">
        <w:tc>
          <w:tcPr>
            <w:tcW w:w="1317" w:type="dxa"/>
          </w:tcPr>
          <w:p w14:paraId="2579FAA2" w14:textId="77777777" w:rsidR="001B4753" w:rsidRDefault="001B4753" w:rsidP="00305F4E">
            <w:pPr>
              <w:pStyle w:val="TableBodyTextsmall"/>
              <w:jc w:val="center"/>
            </w:pPr>
            <w:r>
              <w:t>11</w:t>
            </w:r>
          </w:p>
        </w:tc>
        <w:tc>
          <w:tcPr>
            <w:tcW w:w="6758" w:type="dxa"/>
            <w:vAlign w:val="top"/>
          </w:tcPr>
          <w:p w14:paraId="5390DF49" w14:textId="7A46F492" w:rsidR="001B4753" w:rsidRDefault="001B4753"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6F6691">
              <w:t>E</w:t>
            </w:r>
            <w:r w:rsidRPr="00E441FE">
              <w:t xml:space="preserve">arly </w:t>
            </w:r>
            <w:r>
              <w:t>W</w:t>
            </w:r>
            <w:r w:rsidRPr="00E441FE">
              <w:t>orks), road construction commencement, road construction completion)</w:t>
            </w:r>
          </w:p>
        </w:tc>
        <w:tc>
          <w:tcPr>
            <w:tcW w:w="1418" w:type="dxa"/>
          </w:tcPr>
          <w:p w14:paraId="77D2C377" w14:textId="77777777" w:rsidR="001B4753" w:rsidRDefault="001B4753" w:rsidP="00305F4E">
            <w:pPr>
              <w:pStyle w:val="TableBodyTextsmall"/>
              <w:jc w:val="center"/>
            </w:pPr>
          </w:p>
        </w:tc>
      </w:tr>
      <w:tr w:rsidR="001B4753" w14:paraId="2B002DD3" w14:textId="77777777" w:rsidTr="00305F4E">
        <w:tc>
          <w:tcPr>
            <w:tcW w:w="1317" w:type="dxa"/>
          </w:tcPr>
          <w:p w14:paraId="334A1CB1" w14:textId="77777777" w:rsidR="001B4753" w:rsidRDefault="001B4753" w:rsidP="00305F4E">
            <w:pPr>
              <w:pStyle w:val="TableBodyTextsmall"/>
              <w:jc w:val="center"/>
            </w:pPr>
            <w:r>
              <w:t>12</w:t>
            </w:r>
          </w:p>
        </w:tc>
        <w:tc>
          <w:tcPr>
            <w:tcW w:w="6758" w:type="dxa"/>
            <w:vAlign w:val="top"/>
          </w:tcPr>
          <w:p w14:paraId="3D3B8373" w14:textId="77777777" w:rsidR="001B4753" w:rsidRDefault="001B4753"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2F2EA1C1" w14:textId="77777777" w:rsidR="001B4753" w:rsidRDefault="001B4753" w:rsidP="00305F4E">
            <w:pPr>
              <w:pStyle w:val="TableBodyTextsmall"/>
              <w:jc w:val="center"/>
            </w:pPr>
          </w:p>
        </w:tc>
      </w:tr>
      <w:tr w:rsidR="001B4753" w14:paraId="41CDE5D8" w14:textId="77777777" w:rsidTr="00305F4E">
        <w:tc>
          <w:tcPr>
            <w:tcW w:w="1317" w:type="dxa"/>
          </w:tcPr>
          <w:p w14:paraId="40EAC0C8" w14:textId="77777777" w:rsidR="001B4753" w:rsidRDefault="001B4753" w:rsidP="00305F4E">
            <w:pPr>
              <w:pStyle w:val="TableBodyTextsmall"/>
              <w:jc w:val="center"/>
            </w:pPr>
            <w:r>
              <w:t>13</w:t>
            </w:r>
          </w:p>
        </w:tc>
        <w:tc>
          <w:tcPr>
            <w:tcW w:w="6758" w:type="dxa"/>
            <w:vAlign w:val="top"/>
          </w:tcPr>
          <w:p w14:paraId="08F29D4A" w14:textId="77777777" w:rsidR="001B4753" w:rsidRDefault="001B4753" w:rsidP="00305F4E">
            <w:pPr>
              <w:pStyle w:val="TableBodyTextsmall"/>
            </w:pPr>
            <w:r w:rsidRPr="00E441FE">
              <w:t xml:space="preserve">Additional information: </w:t>
            </w:r>
            <w:r w:rsidRPr="00C21F94">
              <w:rPr>
                <w:highlight w:val="lightGray"/>
              </w:rPr>
              <w:t>[enter description]</w:t>
            </w:r>
          </w:p>
        </w:tc>
        <w:tc>
          <w:tcPr>
            <w:tcW w:w="1418" w:type="dxa"/>
          </w:tcPr>
          <w:p w14:paraId="5E88D12F" w14:textId="77777777" w:rsidR="001B4753" w:rsidRDefault="001B4753" w:rsidP="00305F4E">
            <w:pPr>
              <w:pStyle w:val="TableBodyTextsmall"/>
              <w:jc w:val="center"/>
            </w:pPr>
          </w:p>
        </w:tc>
      </w:tr>
    </w:tbl>
    <w:p w14:paraId="1E0BD168" w14:textId="77777777" w:rsidR="00CB2034" w:rsidRDefault="00CB2034" w:rsidP="00CB2034">
      <w:pPr>
        <w:pStyle w:val="BodyText"/>
        <w:spacing w:after="0" w:line="240" w:lineRule="auto"/>
      </w:pPr>
    </w:p>
    <w:p w14:paraId="7D25F367" w14:textId="77777777" w:rsidR="00CB2034" w:rsidRDefault="00CB2034" w:rsidP="00CB2034">
      <w:pPr>
        <w:pStyle w:val="BodyText"/>
      </w:pPr>
      <w:r>
        <w:t xml:space="preserve">Alternatively, </w:t>
      </w:r>
      <w:r w:rsidRPr="00C21F94">
        <w:rPr>
          <w:highlight w:val="lightGray"/>
        </w:rPr>
        <w:t>[insert utility name]</w:t>
      </w:r>
      <w:r>
        <w:t xml:space="preserve"> may, within 30 business days of the date of receipt of this notice, make written submissions to Transport and Main Roads about the proposed roadworks.</w:t>
      </w:r>
    </w:p>
    <w:p w14:paraId="545A7B1B" w14:textId="1A9CE691" w:rsidR="001B4753" w:rsidRDefault="001B4753" w:rsidP="00CB2034">
      <w:pPr>
        <w:pStyle w:val="BodyText"/>
      </w:pPr>
      <w:r w:rsidRPr="001B4753">
        <w:t>Information about the vibration exposure standards for your assets, and any other technical relevant standards or guidelines that may apply to working near your assets would be appreciated.</w:t>
      </w:r>
    </w:p>
    <w:p w14:paraId="6776ABC2" w14:textId="39282684" w:rsidR="00CB2034" w:rsidRDefault="00CB2034" w:rsidP="00CB2034">
      <w:pPr>
        <w:pStyle w:val="BodyText"/>
      </w:pPr>
      <w:r w:rsidRPr="00CB2034">
        <w:t xml:space="preserve">Before finalising the proposed roadworks, </w:t>
      </w:r>
      <w:r>
        <w:t xml:space="preserve">Transport and </w:t>
      </w:r>
      <w:r w:rsidRPr="00CB2034">
        <w:t>M</w:t>
      </w:r>
      <w:r>
        <w:t xml:space="preserve">ain </w:t>
      </w:r>
      <w:r w:rsidRPr="00CB2034">
        <w:t>R</w:t>
      </w:r>
      <w:r>
        <w:t>oads</w:t>
      </w:r>
      <w:r w:rsidRPr="00CB2034">
        <w:t xml:space="preserve"> will, within the terms of section</w:t>
      </w:r>
      <w:r>
        <w:t> </w:t>
      </w:r>
      <w:r w:rsidRPr="00CB2034">
        <w:t xml:space="preserve">53BU(3) of the </w:t>
      </w:r>
      <w:r w:rsidRPr="00CB2034">
        <w:rPr>
          <w:rStyle w:val="BodyTextitalic"/>
        </w:rPr>
        <w:t>SEQ Water Act</w:t>
      </w:r>
      <w:r w:rsidRPr="00CB2034">
        <w:t>, consider any written submissions made by you within the stated period.</w:t>
      </w:r>
    </w:p>
    <w:p w14:paraId="2247F743" w14:textId="6241B00E" w:rsidR="00CB2034" w:rsidRDefault="00CB2034" w:rsidP="00CB2034">
      <w:pPr>
        <w:pStyle w:val="BodyText"/>
      </w:pPr>
      <w:r>
        <w:t>If you do not respond within 30 business days from the date of receipt of this notice, Transport and Main Roads will proceed to finalise the proposed roadworks.</w:t>
      </w:r>
    </w:p>
    <w:p w14:paraId="3DE57A17" w14:textId="549A3006" w:rsidR="00CB2034" w:rsidRDefault="00CB2034" w:rsidP="00CB2034">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27899967" w14:textId="77777777" w:rsidR="00CB2034" w:rsidRDefault="00CB2034" w:rsidP="00CB2034">
      <w:pPr>
        <w:pStyle w:val="BodyText"/>
      </w:pPr>
      <w:r>
        <w:t>Yours sincerely</w:t>
      </w:r>
    </w:p>
    <w:p w14:paraId="64CEBE1C" w14:textId="77777777" w:rsidR="00CB2034" w:rsidRDefault="00CB2034" w:rsidP="00CB2034">
      <w:pPr>
        <w:pStyle w:val="BodyText"/>
      </w:pPr>
    </w:p>
    <w:p w14:paraId="6A603320"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0796559A" w14:textId="506F269D" w:rsidR="00CB2034" w:rsidRDefault="00CB2034" w:rsidP="00CB2034">
      <w:pPr>
        <w:pStyle w:val="BodyText"/>
      </w:pPr>
      <w:r>
        <w:rPr>
          <w:noProof/>
        </w:rPr>
        <mc:AlternateContent>
          <mc:Choice Requires="wps">
            <w:drawing>
              <wp:anchor distT="45720" distB="45720" distL="114300" distR="114300" simplePos="0" relativeHeight="251694080" behindDoc="0" locked="0" layoutInCell="1" allowOverlap="1" wp14:anchorId="5F39FECF" wp14:editId="701E6392">
                <wp:simplePos x="0" y="0"/>
                <wp:positionH relativeFrom="column">
                  <wp:posOffset>7620</wp:posOffset>
                </wp:positionH>
                <wp:positionV relativeFrom="paragraph">
                  <wp:posOffset>242570</wp:posOffset>
                </wp:positionV>
                <wp:extent cx="2622550" cy="654050"/>
                <wp:effectExtent l="0" t="0" r="635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2D4B3C88" w14:textId="45C2088E" w:rsidR="00305F4E" w:rsidRPr="00FF6E3F" w:rsidRDefault="00305F4E"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FECF" id="Text Box 28" o:spid="_x0000_s1035" type="#_x0000_t202" style="position:absolute;margin-left:.6pt;margin-top:19.1pt;width:206.5pt;height:5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sgDg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PFuZKsBcUK+HEx6xP+DRgfuJyUDarGm/seBOUmJ/miQ8+vlahXFm5xV+bZAx11GmssIMxyh&#10;ahoomcxtSIKPdBi4w9m0KtH2UslcMmosET//hyjiSz9lvfzazS8A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BxxSsgDgIAAP0D&#10;AAAOAAAAAAAAAAAAAAAAAC4CAABkcnMvZTJvRG9jLnhtbFBLAQItABQABgAIAAAAIQCte3G92gAA&#10;AAgBAAAPAAAAAAAAAAAAAAAAAGgEAABkcnMvZG93bnJldi54bWxQSwUGAAAAAAQABADzAAAAbwUA&#10;AAAA&#10;" stroked="f">
                <v:textbox>
                  <w:txbxContent>
                    <w:p w14:paraId="2D4B3C88" w14:textId="45C2088E" w:rsidR="00305F4E" w:rsidRPr="00FF6E3F" w:rsidRDefault="00305F4E"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2D5EBBE7" w14:textId="532946B3" w:rsidR="00CB2034" w:rsidRDefault="00341408" w:rsidP="00CB2034">
      <w:pPr>
        <w:pStyle w:val="BodyText"/>
      </w:pPr>
      <w:r w:rsidRPr="00FF6E3F">
        <w:rPr>
          <w:rFonts w:cs="Times New Roman"/>
          <w:noProof/>
          <w:szCs w:val="24"/>
        </w:rPr>
        <mc:AlternateContent>
          <mc:Choice Requires="wps">
            <w:drawing>
              <wp:anchor distT="45720" distB="45720" distL="114300" distR="114300" simplePos="0" relativeHeight="251695104" behindDoc="0" locked="0" layoutInCell="1" allowOverlap="1" wp14:anchorId="1B96113F" wp14:editId="785CB8F4">
                <wp:simplePos x="0" y="0"/>
                <wp:positionH relativeFrom="column">
                  <wp:posOffset>3663950</wp:posOffset>
                </wp:positionH>
                <wp:positionV relativeFrom="paragraph">
                  <wp:posOffset>45085</wp:posOffset>
                </wp:positionV>
                <wp:extent cx="2397760" cy="585470"/>
                <wp:effectExtent l="0" t="0" r="2540" b="508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85470"/>
                        </a:xfrm>
                        <a:prstGeom prst="rect">
                          <a:avLst/>
                        </a:prstGeom>
                        <a:solidFill>
                          <a:srgbClr val="FFFFFF"/>
                        </a:solidFill>
                        <a:ln w="9525">
                          <a:noFill/>
                          <a:miter lim="800000"/>
                          <a:headEnd/>
                          <a:tailEnd/>
                        </a:ln>
                      </wps:spPr>
                      <wps:txbx>
                        <w:txbxContent>
                          <w:p w14:paraId="5517BD58" w14:textId="4AF96A3F" w:rsidR="00305F4E" w:rsidRPr="00FF6E3F" w:rsidRDefault="00305F4E"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4"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6113F" id="Text Box 27" o:spid="_x0000_s1036" type="#_x0000_t202" style="position:absolute;margin-left:288.5pt;margin-top:3.55pt;width:188.8pt;height:46.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MCEQ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y/lskaaSifw526EPnxS0LB4KjjTUhC6ODz7EakT+HBIf82B0tdPGJAP3&#10;5dYgOwoSwC6t1MCrMGNZV/DVfDpPyBZiftJGqwMJ1Oi24MtxXINkIhsfbZVCgtBmOFMlxp7piYwM&#10;3IS+7JmuiLuUHOkqoToRYQiDIOkD0aEB/MNZR2IsuP99EKg4M58tkb6azGZRvcmYzRdTMvDaU157&#10;hJUEVfDA2XDchqT4yIeFOxpOrRNvL5WcayaRJTrPHyKq+NpOUS/fdvMEAAD//wMAUEsDBBQABgAI&#10;AAAAIQD8m+R93QAAAAgBAAAPAAAAZHJzL2Rvd25yZXYueG1sTI/BTsMwEETvSPyDtUhcEHUKTUxC&#10;nAqQQFxb+gGb2E0i4nUUu0369ywnuM1qVjNvyu3iBnG2U+g9aVivEhCWGm96ajUcvt7vn0CEiGRw&#10;8GQ1XGyAbXV9VWJh/Ew7e97HVnAIhQI1dDGOhZSh6azDsPKjJfaOfnIY+ZxaaSacOdwN8iFJMumw&#10;J27ocLRvnW2+9yen4fg536X5XH/Eg9ptslfsVe0vWt/eLC/PIKJd4t8z/OIzOlTMVPsTmSAGDalS&#10;vCVqUGsQ7OfpJgNRs8gfQVal/D+g+gEAAP//AwBQSwECLQAUAAYACAAAACEAtoM4kv4AAADhAQAA&#10;EwAAAAAAAAAAAAAAAAAAAAAAW0NvbnRlbnRfVHlwZXNdLnhtbFBLAQItABQABgAIAAAAIQA4/SH/&#10;1gAAAJQBAAALAAAAAAAAAAAAAAAAAC8BAABfcmVscy8ucmVsc1BLAQItABQABgAIAAAAIQA3XWMC&#10;EQIAAP4DAAAOAAAAAAAAAAAAAAAAAC4CAABkcnMvZTJvRG9jLnhtbFBLAQItABQABgAIAAAAIQD8&#10;m+R93QAAAAgBAAAPAAAAAAAAAAAAAAAAAGsEAABkcnMvZG93bnJldi54bWxQSwUGAAAAAAQABADz&#10;AAAAdQUAAAAA&#10;" stroked="f">
                <v:textbox>
                  <w:txbxContent>
                    <w:p w14:paraId="5517BD58" w14:textId="4AF96A3F" w:rsidR="00305F4E" w:rsidRPr="00FF6E3F" w:rsidRDefault="00305F4E"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5"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65B6749" w14:textId="77777777" w:rsidR="00CB2034" w:rsidRDefault="00CB2034" w:rsidP="00CB2034">
      <w:pPr>
        <w:pStyle w:val="BodyText"/>
      </w:pPr>
    </w:p>
    <w:p w14:paraId="37B02A3C" w14:textId="6C00F1EE" w:rsidR="00724403" w:rsidRDefault="00724403" w:rsidP="00416269">
      <w:pPr>
        <w:pStyle w:val="BodyText"/>
      </w:pPr>
    </w:p>
    <w:p w14:paraId="1DB9BC81"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6E241A9B" w14:textId="52AEFAF3"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Telecommunications</w:t>
      </w:r>
      <w:r w:rsidRPr="004F5CBB">
        <w:rPr>
          <w:rStyle w:val="BodyTextbold"/>
          <w:b w:val="0"/>
          <w:highlight w:val="lightGray"/>
        </w:rPr>
        <w:t>]</w:t>
      </w:r>
    </w:p>
    <w:p w14:paraId="7A1D9056" w14:textId="77777777" w:rsidR="00CB2034" w:rsidRDefault="00CB2034" w:rsidP="00CB2034">
      <w:pPr>
        <w:pStyle w:val="BodyText"/>
      </w:pPr>
    </w:p>
    <w:p w14:paraId="5B371FF6" w14:textId="77777777" w:rsidR="00CB2034" w:rsidRDefault="00CB2034" w:rsidP="00CB2034">
      <w:pPr>
        <w:pStyle w:val="BodyText"/>
      </w:pPr>
      <w:r>
        <w:t>[</w:t>
      </w:r>
      <w:r w:rsidRPr="00416269">
        <w:rPr>
          <w:highlight w:val="lightGray"/>
        </w:rPr>
        <w:t>Insert Date</w:t>
      </w:r>
      <w:r>
        <w:t>]</w:t>
      </w:r>
    </w:p>
    <w:p w14:paraId="6CD20FC8" w14:textId="77777777" w:rsidR="00CB2034" w:rsidRDefault="00CB2034" w:rsidP="00CB2034">
      <w:pPr>
        <w:pStyle w:val="BodyText"/>
        <w:spacing w:after="0" w:line="240" w:lineRule="auto"/>
      </w:pPr>
      <w:r>
        <w:t>Our ref</w:t>
      </w:r>
      <w:r>
        <w:tab/>
      </w:r>
      <w:r>
        <w:tab/>
      </w:r>
      <w:r>
        <w:br/>
        <w:t>Your ref</w:t>
      </w:r>
      <w:r>
        <w:tab/>
      </w:r>
      <w:r>
        <w:tab/>
      </w:r>
      <w:r>
        <w:br/>
        <w:t>Enquiries</w:t>
      </w:r>
    </w:p>
    <w:p w14:paraId="51B46FAE" w14:textId="77777777" w:rsidR="00CB2034" w:rsidRDefault="00CB2034" w:rsidP="00CB2034">
      <w:pPr>
        <w:pStyle w:val="BodyText"/>
      </w:pPr>
    </w:p>
    <w:p w14:paraId="122D4227" w14:textId="74DB1337" w:rsidR="00CB2034" w:rsidRDefault="00CB2034" w:rsidP="00CB2034">
      <w:pPr>
        <w:pStyle w:val="BodyText"/>
      </w:pPr>
      <w:r>
        <w:rPr>
          <w:highlight w:val="lightGray"/>
        </w:rPr>
        <w:t>[insert Telco name</w:t>
      </w:r>
      <w:r>
        <w:t>]</w:t>
      </w:r>
    </w:p>
    <w:p w14:paraId="6D4F80C5" w14:textId="77777777" w:rsidR="00CB2034" w:rsidRDefault="00CB2034" w:rsidP="00CB2034">
      <w:pPr>
        <w:pStyle w:val="BodyText"/>
      </w:pPr>
      <w:r>
        <w:t>[</w:t>
      </w:r>
      <w:r w:rsidRPr="00416269">
        <w:rPr>
          <w:highlight w:val="lightGray"/>
        </w:rPr>
        <w:t>Insert Address</w:t>
      </w:r>
      <w:r>
        <w:t>]</w:t>
      </w:r>
    </w:p>
    <w:p w14:paraId="1E0C0506" w14:textId="77777777" w:rsidR="00CB2034" w:rsidRDefault="00CB2034" w:rsidP="00CB2034">
      <w:pPr>
        <w:pStyle w:val="BodyText"/>
      </w:pPr>
    </w:p>
    <w:p w14:paraId="4E29699B" w14:textId="77777777" w:rsidR="00CB2034" w:rsidRDefault="00CB2034" w:rsidP="00CB2034">
      <w:pPr>
        <w:pStyle w:val="BodyText"/>
      </w:pPr>
      <w:r>
        <w:t>Dear [</w:t>
      </w:r>
      <w:r w:rsidRPr="00416269">
        <w:rPr>
          <w:highlight w:val="lightGray"/>
        </w:rPr>
        <w:t>Add Name of Addressee</w:t>
      </w:r>
      <w:r>
        <w:t>]</w:t>
      </w:r>
    </w:p>
    <w:p w14:paraId="4BC06EAD" w14:textId="5140A3DF" w:rsidR="00CB2034" w:rsidRDefault="00CB2034" w:rsidP="00CB2034">
      <w:pPr>
        <w:pStyle w:val="BodyText"/>
        <w:rPr>
          <w:rStyle w:val="BodyTextbold"/>
        </w:rPr>
      </w:pPr>
      <w:r w:rsidRPr="00CB2034">
        <w:rPr>
          <w:rStyle w:val="BodyTextbold"/>
        </w:rPr>
        <w:t>Notice of road</w:t>
      </w:r>
      <w:r w:rsidR="00C00A87">
        <w:rPr>
          <w:rStyle w:val="BodyTextbold"/>
        </w:rPr>
        <w:t xml:space="preserve"> </w:t>
      </w:r>
      <w:r w:rsidRPr="00CB2034">
        <w:rPr>
          <w:rStyle w:val="BodyTextbold"/>
        </w:rPr>
        <w:t>works on a State-controlled road under section</w:t>
      </w:r>
      <w:r>
        <w:rPr>
          <w:rStyle w:val="BodyTextbold"/>
        </w:rPr>
        <w:t> </w:t>
      </w:r>
      <w:r w:rsidRPr="00CB2034">
        <w:rPr>
          <w:rStyle w:val="BodyTextbold"/>
        </w:rPr>
        <w:t xml:space="preserve">80(2) of the </w:t>
      </w:r>
      <w:r w:rsidRPr="00CB2034">
        <w:rPr>
          <w:rStyle w:val="BodyTextitalicsbold"/>
        </w:rPr>
        <w:t>Transport Infrastructure Act</w:t>
      </w:r>
      <w:r w:rsidRPr="00CB2034">
        <w:rPr>
          <w:rStyle w:val="BodyTextbold"/>
        </w:rPr>
        <w:t xml:space="preserve"> 1994</w:t>
      </w:r>
    </w:p>
    <w:p w14:paraId="1B958850" w14:textId="51D0AA25" w:rsidR="00CB2034" w:rsidRDefault="00CB2034" w:rsidP="00CB2034">
      <w:pPr>
        <w:pStyle w:val="BodyText"/>
      </w:pPr>
      <w:r w:rsidRPr="00CB2034">
        <w:t>In accordance with section</w:t>
      </w:r>
      <w:r>
        <w:t> </w:t>
      </w:r>
      <w:r w:rsidRPr="00CB2034">
        <w:t xml:space="preserve">80 of the </w:t>
      </w:r>
      <w:r w:rsidRPr="00CB2034">
        <w:rPr>
          <w:rStyle w:val="BodyTextitalic"/>
        </w:rPr>
        <w:t>Transport Infrastructure Act</w:t>
      </w:r>
      <w:r w:rsidRPr="00CB2034">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549F69D8" w14:textId="77777777" w:rsidTr="00E752D1">
        <w:tc>
          <w:tcPr>
            <w:tcW w:w="4531" w:type="dxa"/>
            <w:vAlign w:val="top"/>
          </w:tcPr>
          <w:p w14:paraId="529B2E0B"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264232B1" w14:textId="77777777" w:rsidR="00CB2034" w:rsidRDefault="00CB2034" w:rsidP="00E752D1">
            <w:pPr>
              <w:pStyle w:val="TableBodyTextsmall"/>
            </w:pPr>
            <w:r w:rsidRPr="00907C6A">
              <w:t>Project Name:</w:t>
            </w:r>
          </w:p>
        </w:tc>
      </w:tr>
      <w:tr w:rsidR="00CB2034" w14:paraId="2C645044" w14:textId="77777777" w:rsidTr="00E752D1">
        <w:tc>
          <w:tcPr>
            <w:tcW w:w="9351" w:type="dxa"/>
            <w:gridSpan w:val="3"/>
          </w:tcPr>
          <w:p w14:paraId="02AC707E" w14:textId="77777777" w:rsidR="00CB2034" w:rsidRDefault="00CB2034" w:rsidP="00E752D1">
            <w:pPr>
              <w:pStyle w:val="TableBodyTextsmall"/>
            </w:pPr>
            <w:r w:rsidRPr="00416269">
              <w:t>Description of TMR Project (high level):</w:t>
            </w:r>
          </w:p>
        </w:tc>
      </w:tr>
      <w:tr w:rsidR="00CB2034" w14:paraId="0ADA3FC7" w14:textId="77777777" w:rsidTr="00E752D1">
        <w:tc>
          <w:tcPr>
            <w:tcW w:w="4531" w:type="dxa"/>
            <w:vAlign w:val="top"/>
          </w:tcPr>
          <w:p w14:paraId="1F6806EA" w14:textId="77777777" w:rsidR="00CB2034" w:rsidRDefault="00CB2034" w:rsidP="00E752D1">
            <w:pPr>
              <w:pStyle w:val="TableBodyTextsmall"/>
            </w:pPr>
            <w:r w:rsidRPr="00045BD1">
              <w:t>PUP Authority Contact:</w:t>
            </w:r>
          </w:p>
        </w:tc>
        <w:tc>
          <w:tcPr>
            <w:tcW w:w="2264" w:type="dxa"/>
            <w:vAlign w:val="top"/>
          </w:tcPr>
          <w:p w14:paraId="74DE110D" w14:textId="77777777" w:rsidR="00CB2034" w:rsidRDefault="00CB2034" w:rsidP="00E752D1">
            <w:pPr>
              <w:pStyle w:val="TableBodyTextsmall"/>
            </w:pPr>
            <w:r w:rsidRPr="00045BD1">
              <w:t>Phone</w:t>
            </w:r>
            <w:r>
              <w:t>:</w:t>
            </w:r>
          </w:p>
        </w:tc>
        <w:tc>
          <w:tcPr>
            <w:tcW w:w="2556" w:type="dxa"/>
            <w:vAlign w:val="top"/>
          </w:tcPr>
          <w:p w14:paraId="06411BF5" w14:textId="77777777" w:rsidR="00CB2034" w:rsidRDefault="00CB2034" w:rsidP="00E752D1">
            <w:pPr>
              <w:pStyle w:val="TableBodyTextsmall"/>
            </w:pPr>
            <w:r w:rsidRPr="00045BD1">
              <w:t>Email</w:t>
            </w:r>
            <w:r>
              <w:t>:</w:t>
            </w:r>
          </w:p>
        </w:tc>
      </w:tr>
      <w:tr w:rsidR="00CB2034" w14:paraId="6B47440E" w14:textId="77777777" w:rsidTr="00E752D1">
        <w:tc>
          <w:tcPr>
            <w:tcW w:w="4531" w:type="dxa"/>
            <w:vAlign w:val="top"/>
          </w:tcPr>
          <w:p w14:paraId="71CD6A7D" w14:textId="77777777" w:rsidR="00CB2034" w:rsidRDefault="00CB2034" w:rsidP="00E752D1">
            <w:pPr>
              <w:pStyle w:val="TableBodyTextsmall"/>
            </w:pPr>
            <w:r w:rsidRPr="00045BD1">
              <w:t>TMR Project Manager:</w:t>
            </w:r>
          </w:p>
        </w:tc>
        <w:tc>
          <w:tcPr>
            <w:tcW w:w="2264" w:type="dxa"/>
            <w:vAlign w:val="top"/>
          </w:tcPr>
          <w:p w14:paraId="707B3C43" w14:textId="77777777" w:rsidR="00CB2034" w:rsidRDefault="00CB2034" w:rsidP="00E752D1">
            <w:pPr>
              <w:pStyle w:val="TableBodyTextsmall"/>
            </w:pPr>
            <w:r w:rsidRPr="00045BD1">
              <w:t>Phone</w:t>
            </w:r>
            <w:r>
              <w:t>:</w:t>
            </w:r>
          </w:p>
        </w:tc>
        <w:tc>
          <w:tcPr>
            <w:tcW w:w="2556" w:type="dxa"/>
            <w:vAlign w:val="top"/>
          </w:tcPr>
          <w:p w14:paraId="42C3C41C" w14:textId="77777777" w:rsidR="00CB2034" w:rsidRDefault="00CB2034" w:rsidP="00E752D1">
            <w:pPr>
              <w:pStyle w:val="TableBodyTextsmall"/>
            </w:pPr>
            <w:r w:rsidRPr="00045BD1">
              <w:t>Email</w:t>
            </w:r>
            <w:r>
              <w:t>:</w:t>
            </w:r>
          </w:p>
        </w:tc>
      </w:tr>
    </w:tbl>
    <w:p w14:paraId="280ABDC8" w14:textId="77777777" w:rsidR="00CB2034" w:rsidRDefault="00CB2034" w:rsidP="00CB2034">
      <w:pPr>
        <w:pStyle w:val="BodyText"/>
        <w:spacing w:after="0" w:line="240" w:lineRule="auto"/>
      </w:pPr>
    </w:p>
    <w:p w14:paraId="3F1F5C53" w14:textId="77777777" w:rsidR="00CB2034" w:rsidRDefault="00CB2034" w:rsidP="00CB2034">
      <w:pPr>
        <w:pStyle w:val="BodyText"/>
      </w:pPr>
      <w:r>
        <w:t>to be carried out at the following location:</w:t>
      </w:r>
    </w:p>
    <w:p w14:paraId="3125BE9C" w14:textId="65BC3DBA" w:rsidR="00CB2034" w:rsidRDefault="00CB2034" w:rsidP="00CB2034">
      <w:pPr>
        <w:pStyle w:val="BodyText"/>
      </w:pPr>
      <w:r w:rsidRPr="00BE3F44">
        <w:rPr>
          <w:highlight w:val="lightGray"/>
        </w:rPr>
        <w:t xml:space="preserve">[Insert the location of the proposed roadworks, including the name of the state-controlled road and sufficient details to enable the </w:t>
      </w:r>
      <w:r w:rsidR="00E752D1">
        <w:rPr>
          <w:highlight w:val="lightGray"/>
        </w:rPr>
        <w:t>Telco</w:t>
      </w:r>
      <w:r w:rsidRPr="00BE3F44">
        <w:rPr>
          <w:highlight w:val="lightGray"/>
        </w:rPr>
        <w:t xml:space="preserve"> to identify all of its </w:t>
      </w:r>
      <w:r w:rsidR="00E752D1">
        <w:rPr>
          <w:highlight w:val="lightGray"/>
        </w:rPr>
        <w:t>telecommunications infrastructure</w:t>
      </w:r>
      <w:r w:rsidRPr="00BE3F44">
        <w:rPr>
          <w:highlight w:val="lightGray"/>
        </w:rPr>
        <w:t xml:space="preserve"> that may be impacted by the proposed roadworks]</w:t>
      </w:r>
    </w:p>
    <w:p w14:paraId="100E3413" w14:textId="219F8007" w:rsidR="00CB2034" w:rsidRDefault="00CB2034" w:rsidP="00CB2034">
      <w:pPr>
        <w:pStyle w:val="BodyText"/>
      </w:pPr>
      <w:r>
        <w:t xml:space="preserve">The Transport and Main Roads project identified above is currently in the </w:t>
      </w:r>
      <w:r w:rsidR="001B4753">
        <w:t>Business Case</w:t>
      </w:r>
      <w:r>
        <w:t xml:space="preserve"> stage. While Transport and Main Roads have attempted to avoid conflicts with existing PUP assets as part of this p</w:t>
      </w:r>
      <w:r w:rsidR="001B4753">
        <w:t>roject</w:t>
      </w:r>
      <w:r>
        <w:t xml:space="preserve">, some conflicts may be unavoidable. This letter is advising you of the identified conflicts in accordance with the appropriate legislative </w:t>
      </w:r>
      <w:r w:rsidR="001B4753">
        <w:t>A</w:t>
      </w:r>
      <w:r>
        <w:t>ct identified above.</w:t>
      </w:r>
    </w:p>
    <w:p w14:paraId="0BF088BC"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5BA40E2" w14:textId="77777777"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557D47F" w14:textId="77777777" w:rsidR="00CB2034" w:rsidRDefault="00CB2034" w:rsidP="00CB203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28296B" w14:paraId="22FFAE16" w14:textId="77777777" w:rsidTr="00305F4E">
        <w:tc>
          <w:tcPr>
            <w:tcW w:w="1317" w:type="dxa"/>
          </w:tcPr>
          <w:p w14:paraId="1B6B28E4" w14:textId="77777777" w:rsidR="0028296B" w:rsidRDefault="0028296B" w:rsidP="00305F4E">
            <w:pPr>
              <w:pStyle w:val="TableHeading"/>
            </w:pPr>
            <w:r>
              <w:lastRenderedPageBreak/>
              <w:t>Attachment Number</w:t>
            </w:r>
          </w:p>
        </w:tc>
        <w:tc>
          <w:tcPr>
            <w:tcW w:w="6758" w:type="dxa"/>
          </w:tcPr>
          <w:p w14:paraId="790C7164" w14:textId="77777777" w:rsidR="0028296B" w:rsidRDefault="0028296B" w:rsidP="00305F4E">
            <w:pPr>
              <w:pStyle w:val="TableHeading"/>
            </w:pPr>
            <w:r>
              <w:t>Description</w:t>
            </w:r>
          </w:p>
        </w:tc>
        <w:tc>
          <w:tcPr>
            <w:tcW w:w="1418" w:type="dxa"/>
          </w:tcPr>
          <w:p w14:paraId="6D66FCDD" w14:textId="77777777" w:rsidR="0028296B" w:rsidRDefault="0028296B" w:rsidP="00305F4E">
            <w:pPr>
              <w:pStyle w:val="TableHeading"/>
            </w:pPr>
            <w:r>
              <w:t>Date / Version of document</w:t>
            </w:r>
          </w:p>
        </w:tc>
      </w:tr>
      <w:tr w:rsidR="0028296B" w14:paraId="183B7BAA" w14:textId="77777777" w:rsidTr="00305F4E">
        <w:tc>
          <w:tcPr>
            <w:tcW w:w="1317" w:type="dxa"/>
          </w:tcPr>
          <w:p w14:paraId="45C648F3" w14:textId="77777777" w:rsidR="0028296B" w:rsidRDefault="0028296B" w:rsidP="00305F4E">
            <w:pPr>
              <w:pStyle w:val="TableBodyTextsmall"/>
              <w:jc w:val="center"/>
            </w:pPr>
            <w:r>
              <w:t>1</w:t>
            </w:r>
          </w:p>
        </w:tc>
        <w:tc>
          <w:tcPr>
            <w:tcW w:w="6758" w:type="dxa"/>
            <w:vAlign w:val="top"/>
          </w:tcPr>
          <w:p w14:paraId="62E96CA4" w14:textId="77777777" w:rsidR="0028296B" w:rsidRDefault="0028296B" w:rsidP="00305F4E">
            <w:pPr>
              <w:pStyle w:val="TableBodyTextsmall"/>
            </w:pPr>
            <w:r w:rsidRPr="00E441FE">
              <w:t>Road corridor drawings (identifying existing PUP location)</w:t>
            </w:r>
          </w:p>
        </w:tc>
        <w:tc>
          <w:tcPr>
            <w:tcW w:w="1418" w:type="dxa"/>
          </w:tcPr>
          <w:p w14:paraId="2FF9ABAB" w14:textId="77777777" w:rsidR="0028296B" w:rsidRDefault="0028296B" w:rsidP="00305F4E">
            <w:pPr>
              <w:pStyle w:val="TableBodyTextsmall"/>
              <w:jc w:val="center"/>
            </w:pPr>
          </w:p>
        </w:tc>
      </w:tr>
      <w:tr w:rsidR="0028296B" w14:paraId="6D9E3841" w14:textId="77777777" w:rsidTr="00305F4E">
        <w:tc>
          <w:tcPr>
            <w:tcW w:w="1317" w:type="dxa"/>
          </w:tcPr>
          <w:p w14:paraId="3D03F99B" w14:textId="77777777" w:rsidR="0028296B" w:rsidRDefault="0028296B" w:rsidP="00305F4E">
            <w:pPr>
              <w:pStyle w:val="TableBodyTextsmall"/>
              <w:jc w:val="center"/>
            </w:pPr>
            <w:r>
              <w:t>2</w:t>
            </w:r>
          </w:p>
        </w:tc>
        <w:tc>
          <w:tcPr>
            <w:tcW w:w="6758" w:type="dxa"/>
            <w:vAlign w:val="top"/>
          </w:tcPr>
          <w:p w14:paraId="5C8B88C6" w14:textId="77777777" w:rsidR="0028296B" w:rsidRDefault="0028296B" w:rsidP="00305F4E">
            <w:pPr>
              <w:pStyle w:val="TableBodyTextsmall"/>
            </w:pPr>
            <w:r w:rsidRPr="00E441FE">
              <w:t>Type Crossing Sections</w:t>
            </w:r>
          </w:p>
        </w:tc>
        <w:tc>
          <w:tcPr>
            <w:tcW w:w="1418" w:type="dxa"/>
          </w:tcPr>
          <w:p w14:paraId="700AE91F" w14:textId="77777777" w:rsidR="0028296B" w:rsidRDefault="0028296B" w:rsidP="00305F4E">
            <w:pPr>
              <w:pStyle w:val="TableBodyTextsmall"/>
              <w:jc w:val="center"/>
            </w:pPr>
          </w:p>
        </w:tc>
      </w:tr>
      <w:tr w:rsidR="0028296B" w14:paraId="247EF63A" w14:textId="77777777" w:rsidTr="00305F4E">
        <w:tc>
          <w:tcPr>
            <w:tcW w:w="1317" w:type="dxa"/>
          </w:tcPr>
          <w:p w14:paraId="69E10854" w14:textId="77777777" w:rsidR="0028296B" w:rsidRDefault="0028296B" w:rsidP="00305F4E">
            <w:pPr>
              <w:pStyle w:val="TableBodyTextsmall"/>
              <w:jc w:val="center"/>
            </w:pPr>
            <w:r>
              <w:t>3</w:t>
            </w:r>
          </w:p>
        </w:tc>
        <w:tc>
          <w:tcPr>
            <w:tcW w:w="6758" w:type="dxa"/>
            <w:vAlign w:val="top"/>
          </w:tcPr>
          <w:p w14:paraId="79095BF3" w14:textId="77777777" w:rsidR="0028296B" w:rsidRDefault="0028296B" w:rsidP="00305F4E">
            <w:pPr>
              <w:pStyle w:val="TableBodyTextsmall"/>
            </w:pPr>
            <w:r w:rsidRPr="00E441FE">
              <w:t>Resumption drawings, showing new property boundaries</w:t>
            </w:r>
          </w:p>
        </w:tc>
        <w:tc>
          <w:tcPr>
            <w:tcW w:w="1418" w:type="dxa"/>
          </w:tcPr>
          <w:p w14:paraId="77196685" w14:textId="77777777" w:rsidR="0028296B" w:rsidRDefault="0028296B" w:rsidP="00305F4E">
            <w:pPr>
              <w:pStyle w:val="TableBodyTextsmall"/>
              <w:jc w:val="center"/>
            </w:pPr>
          </w:p>
        </w:tc>
      </w:tr>
      <w:tr w:rsidR="0028296B" w14:paraId="253F9F7D" w14:textId="77777777" w:rsidTr="00305F4E">
        <w:tc>
          <w:tcPr>
            <w:tcW w:w="1317" w:type="dxa"/>
          </w:tcPr>
          <w:p w14:paraId="35B8D6ED" w14:textId="77777777" w:rsidR="0028296B" w:rsidRDefault="0028296B" w:rsidP="00305F4E">
            <w:pPr>
              <w:pStyle w:val="TableBodyTextsmall"/>
              <w:jc w:val="center"/>
            </w:pPr>
            <w:r>
              <w:t>4</w:t>
            </w:r>
          </w:p>
        </w:tc>
        <w:tc>
          <w:tcPr>
            <w:tcW w:w="6758" w:type="dxa"/>
            <w:vAlign w:val="top"/>
          </w:tcPr>
          <w:p w14:paraId="0F1A235C" w14:textId="77777777" w:rsidR="0028296B" w:rsidRDefault="0028296B" w:rsidP="00305F4E">
            <w:pPr>
              <w:pStyle w:val="TableBodyTextsmall"/>
            </w:pPr>
            <w:r w:rsidRPr="00E441FE">
              <w:t>Longitudinal sections adjacent to new property boundaries</w:t>
            </w:r>
          </w:p>
        </w:tc>
        <w:tc>
          <w:tcPr>
            <w:tcW w:w="1418" w:type="dxa"/>
          </w:tcPr>
          <w:p w14:paraId="78CB2B0E" w14:textId="77777777" w:rsidR="0028296B" w:rsidRDefault="0028296B" w:rsidP="00305F4E">
            <w:pPr>
              <w:pStyle w:val="TableBodyTextsmall"/>
              <w:jc w:val="center"/>
            </w:pPr>
          </w:p>
        </w:tc>
      </w:tr>
      <w:tr w:rsidR="0028296B" w14:paraId="38C9120D" w14:textId="77777777" w:rsidTr="00305F4E">
        <w:tc>
          <w:tcPr>
            <w:tcW w:w="1317" w:type="dxa"/>
          </w:tcPr>
          <w:p w14:paraId="14D64B5D" w14:textId="77777777" w:rsidR="0028296B" w:rsidRDefault="0028296B" w:rsidP="00305F4E">
            <w:pPr>
              <w:pStyle w:val="TableBodyTextsmall"/>
              <w:jc w:val="center"/>
            </w:pPr>
            <w:r>
              <w:t>5</w:t>
            </w:r>
          </w:p>
        </w:tc>
        <w:tc>
          <w:tcPr>
            <w:tcW w:w="6758" w:type="dxa"/>
            <w:vAlign w:val="top"/>
          </w:tcPr>
          <w:p w14:paraId="7C15F72A" w14:textId="77777777" w:rsidR="0028296B" w:rsidRDefault="0028296B" w:rsidP="00305F4E">
            <w:pPr>
              <w:pStyle w:val="TableBodyTextsmall"/>
            </w:pPr>
            <w:r w:rsidRPr="00E441FE">
              <w:t>Longitudinal sections along new</w:t>
            </w:r>
            <w:r>
              <w:t> </w:t>
            </w:r>
            <w:r w:rsidRPr="00E441FE">
              <w:t>/</w:t>
            </w:r>
            <w:r>
              <w:t> </w:t>
            </w:r>
            <w:r w:rsidRPr="00E441FE">
              <w:t>existing pavement alignment</w:t>
            </w:r>
          </w:p>
        </w:tc>
        <w:tc>
          <w:tcPr>
            <w:tcW w:w="1418" w:type="dxa"/>
          </w:tcPr>
          <w:p w14:paraId="71B7F1ED" w14:textId="77777777" w:rsidR="0028296B" w:rsidRDefault="0028296B" w:rsidP="00305F4E">
            <w:pPr>
              <w:pStyle w:val="TableBodyTextsmall"/>
              <w:jc w:val="center"/>
            </w:pPr>
          </w:p>
        </w:tc>
      </w:tr>
      <w:tr w:rsidR="0028296B" w14:paraId="30262375" w14:textId="77777777" w:rsidTr="00305F4E">
        <w:tc>
          <w:tcPr>
            <w:tcW w:w="1317" w:type="dxa"/>
          </w:tcPr>
          <w:p w14:paraId="14C6476E" w14:textId="77777777" w:rsidR="0028296B" w:rsidRDefault="0028296B" w:rsidP="00305F4E">
            <w:pPr>
              <w:pStyle w:val="TableBodyTextsmall"/>
              <w:jc w:val="center"/>
            </w:pPr>
            <w:r>
              <w:t>6</w:t>
            </w:r>
          </w:p>
        </w:tc>
        <w:tc>
          <w:tcPr>
            <w:tcW w:w="6758" w:type="dxa"/>
            <w:vAlign w:val="top"/>
          </w:tcPr>
          <w:p w14:paraId="15AEFE1C" w14:textId="27C1369C" w:rsidR="0028296B" w:rsidRDefault="0028296B" w:rsidP="00305F4E">
            <w:pPr>
              <w:pStyle w:val="TableBodyTextsmall"/>
            </w:pPr>
            <w:r w:rsidRPr="00E441FE">
              <w:t xml:space="preserve">PUP </w:t>
            </w:r>
            <w:r>
              <w:t>c</w:t>
            </w:r>
            <w:r w:rsidRPr="00E441FE">
              <w:t>onflict identification table (</w:t>
            </w:r>
            <w:r w:rsidR="00341408">
              <w:t>C</w:t>
            </w:r>
            <w:r w:rsidRPr="00E441FE">
              <w:t xml:space="preserve">onflict </w:t>
            </w:r>
            <w:r w:rsidR="00341408">
              <w:t>M</w:t>
            </w:r>
            <w:r w:rsidRPr="00E441FE">
              <w:t>atrix)</w:t>
            </w:r>
          </w:p>
        </w:tc>
        <w:tc>
          <w:tcPr>
            <w:tcW w:w="1418" w:type="dxa"/>
          </w:tcPr>
          <w:p w14:paraId="75574605" w14:textId="77777777" w:rsidR="0028296B" w:rsidRDefault="0028296B" w:rsidP="00305F4E">
            <w:pPr>
              <w:pStyle w:val="TableBodyTextsmall"/>
              <w:jc w:val="center"/>
            </w:pPr>
          </w:p>
        </w:tc>
      </w:tr>
      <w:tr w:rsidR="0028296B" w14:paraId="6725E528" w14:textId="77777777" w:rsidTr="00305F4E">
        <w:tc>
          <w:tcPr>
            <w:tcW w:w="1317" w:type="dxa"/>
          </w:tcPr>
          <w:p w14:paraId="422AF9E0" w14:textId="77777777" w:rsidR="0028296B" w:rsidRDefault="0028296B" w:rsidP="00305F4E">
            <w:pPr>
              <w:pStyle w:val="TableBodyTextsmall"/>
              <w:jc w:val="center"/>
            </w:pPr>
            <w:r>
              <w:t>7</w:t>
            </w:r>
          </w:p>
        </w:tc>
        <w:tc>
          <w:tcPr>
            <w:tcW w:w="6758" w:type="dxa"/>
            <w:vAlign w:val="top"/>
          </w:tcPr>
          <w:p w14:paraId="05C0CCF6" w14:textId="77777777" w:rsidR="0028296B" w:rsidRDefault="0028296B" w:rsidP="00305F4E">
            <w:pPr>
              <w:pStyle w:val="TableBodyTextsmall"/>
            </w:pPr>
            <w:r w:rsidRPr="00E441FE">
              <w:t xml:space="preserve">Quality </w:t>
            </w:r>
            <w:r>
              <w:t>L</w:t>
            </w:r>
            <w:r w:rsidRPr="00E441FE">
              <w:t>evel A and/or B Subsurface Utility Information</w:t>
            </w:r>
          </w:p>
        </w:tc>
        <w:tc>
          <w:tcPr>
            <w:tcW w:w="1418" w:type="dxa"/>
          </w:tcPr>
          <w:p w14:paraId="5083B0E3" w14:textId="77777777" w:rsidR="0028296B" w:rsidRDefault="0028296B" w:rsidP="00305F4E">
            <w:pPr>
              <w:pStyle w:val="TableBodyTextsmall"/>
              <w:jc w:val="center"/>
            </w:pPr>
          </w:p>
        </w:tc>
      </w:tr>
      <w:tr w:rsidR="0028296B" w14:paraId="3293B5EC" w14:textId="77777777" w:rsidTr="00305F4E">
        <w:tc>
          <w:tcPr>
            <w:tcW w:w="1317" w:type="dxa"/>
          </w:tcPr>
          <w:p w14:paraId="33D51091" w14:textId="77777777" w:rsidR="0028296B" w:rsidRDefault="0028296B" w:rsidP="00305F4E">
            <w:pPr>
              <w:pStyle w:val="TableBodyTextsmall"/>
              <w:jc w:val="center"/>
            </w:pPr>
            <w:r>
              <w:t>8</w:t>
            </w:r>
          </w:p>
        </w:tc>
        <w:tc>
          <w:tcPr>
            <w:tcW w:w="6758" w:type="dxa"/>
            <w:vAlign w:val="top"/>
          </w:tcPr>
          <w:p w14:paraId="0FE946C6" w14:textId="77777777" w:rsidR="0028296B" w:rsidRDefault="0028296B" w:rsidP="00305F4E">
            <w:pPr>
              <w:pStyle w:val="TableBodyTextsmall"/>
            </w:pPr>
            <w:r w:rsidRPr="00E441FE">
              <w:t>Proposed treatments (high level protection</w:t>
            </w:r>
            <w:r>
              <w:t> </w:t>
            </w:r>
            <w:r w:rsidRPr="00E441FE">
              <w:t>/</w:t>
            </w:r>
            <w:r>
              <w:t> </w:t>
            </w:r>
            <w:r w:rsidRPr="00E441FE">
              <w:t>relocation)</w:t>
            </w:r>
          </w:p>
        </w:tc>
        <w:tc>
          <w:tcPr>
            <w:tcW w:w="1418" w:type="dxa"/>
          </w:tcPr>
          <w:p w14:paraId="034CC0F9" w14:textId="77777777" w:rsidR="0028296B" w:rsidRDefault="0028296B" w:rsidP="00305F4E">
            <w:pPr>
              <w:pStyle w:val="TableBodyTextsmall"/>
              <w:jc w:val="center"/>
            </w:pPr>
          </w:p>
        </w:tc>
      </w:tr>
      <w:tr w:rsidR="0028296B" w14:paraId="23201841" w14:textId="77777777" w:rsidTr="00305F4E">
        <w:tc>
          <w:tcPr>
            <w:tcW w:w="1317" w:type="dxa"/>
          </w:tcPr>
          <w:p w14:paraId="67B6F1AE" w14:textId="77777777" w:rsidR="0028296B" w:rsidRDefault="0028296B" w:rsidP="00305F4E">
            <w:pPr>
              <w:pStyle w:val="TableBodyTextsmall"/>
              <w:jc w:val="center"/>
            </w:pPr>
            <w:r>
              <w:t>9</w:t>
            </w:r>
          </w:p>
        </w:tc>
        <w:tc>
          <w:tcPr>
            <w:tcW w:w="6758" w:type="dxa"/>
            <w:vAlign w:val="top"/>
          </w:tcPr>
          <w:p w14:paraId="706293F9" w14:textId="212F8695" w:rsidR="0028296B" w:rsidRDefault="0028296B" w:rsidP="00305F4E">
            <w:pPr>
              <w:pStyle w:val="TableBodyTextsmall"/>
            </w:pPr>
            <w:r w:rsidRPr="00E441FE">
              <w:t xml:space="preserve">Summary of relevant </w:t>
            </w:r>
            <w:r w:rsidR="00341408">
              <w:t>G</w:t>
            </w:r>
            <w:r w:rsidRPr="00E441FE">
              <w:t xml:space="preserve">eotechnical </w:t>
            </w:r>
            <w:r w:rsidR="00341408">
              <w:t>I</w:t>
            </w:r>
            <w:r w:rsidRPr="00E441FE">
              <w:t xml:space="preserve">nvestigation </w:t>
            </w:r>
            <w:r w:rsidR="00341408">
              <w:t>R</w:t>
            </w:r>
            <w:r w:rsidRPr="00E441FE">
              <w:t>eports</w:t>
            </w:r>
          </w:p>
        </w:tc>
        <w:tc>
          <w:tcPr>
            <w:tcW w:w="1418" w:type="dxa"/>
          </w:tcPr>
          <w:p w14:paraId="10D3A9A7" w14:textId="77777777" w:rsidR="0028296B" w:rsidRDefault="0028296B" w:rsidP="00305F4E">
            <w:pPr>
              <w:pStyle w:val="TableBodyTextsmall"/>
              <w:jc w:val="center"/>
            </w:pPr>
          </w:p>
        </w:tc>
      </w:tr>
      <w:tr w:rsidR="0028296B" w14:paraId="476838F5" w14:textId="77777777" w:rsidTr="00305F4E">
        <w:tc>
          <w:tcPr>
            <w:tcW w:w="1317" w:type="dxa"/>
          </w:tcPr>
          <w:p w14:paraId="214F2C03" w14:textId="77777777" w:rsidR="0028296B" w:rsidRDefault="0028296B" w:rsidP="00305F4E">
            <w:pPr>
              <w:pStyle w:val="TableBodyTextsmall"/>
              <w:jc w:val="center"/>
            </w:pPr>
            <w:r>
              <w:t>10</w:t>
            </w:r>
          </w:p>
        </w:tc>
        <w:tc>
          <w:tcPr>
            <w:tcW w:w="6758" w:type="dxa"/>
            <w:vAlign w:val="top"/>
          </w:tcPr>
          <w:p w14:paraId="755843FB" w14:textId="4D5537DD" w:rsidR="0028296B" w:rsidRDefault="0028296B" w:rsidP="00305F4E">
            <w:pPr>
              <w:pStyle w:val="TableBodyTextsmall"/>
            </w:pPr>
            <w:r w:rsidRPr="00E441FE">
              <w:t xml:space="preserve">Summary of relevant </w:t>
            </w:r>
            <w:r w:rsidR="00341408">
              <w:t>E</w:t>
            </w:r>
            <w:r w:rsidRPr="00E441FE">
              <w:t xml:space="preserve">nvironmental, </w:t>
            </w:r>
            <w:r w:rsidR="00341408">
              <w:t>C</w:t>
            </w:r>
            <w:r w:rsidRPr="00E441FE">
              <w:t xml:space="preserve">ultural </w:t>
            </w:r>
            <w:r w:rsidR="00341408">
              <w:t>H</w:t>
            </w:r>
            <w:r w:rsidRPr="00E441FE">
              <w:t xml:space="preserve">eritage and </w:t>
            </w:r>
            <w:r w:rsidR="00341408">
              <w:t>N</w:t>
            </w:r>
            <w:r w:rsidRPr="00E441FE">
              <w:t>ative</w:t>
            </w:r>
            <w:r w:rsidR="00341408">
              <w:t xml:space="preserve"> T</w:t>
            </w:r>
            <w:r w:rsidRPr="00E441FE">
              <w:t>itle reports</w:t>
            </w:r>
          </w:p>
        </w:tc>
        <w:tc>
          <w:tcPr>
            <w:tcW w:w="1418" w:type="dxa"/>
          </w:tcPr>
          <w:p w14:paraId="5634ECAB" w14:textId="77777777" w:rsidR="0028296B" w:rsidRDefault="0028296B" w:rsidP="00305F4E">
            <w:pPr>
              <w:pStyle w:val="TableBodyTextsmall"/>
              <w:jc w:val="center"/>
            </w:pPr>
          </w:p>
        </w:tc>
      </w:tr>
      <w:tr w:rsidR="0028296B" w14:paraId="2CFFFD4C" w14:textId="77777777" w:rsidTr="00305F4E">
        <w:tc>
          <w:tcPr>
            <w:tcW w:w="1317" w:type="dxa"/>
          </w:tcPr>
          <w:p w14:paraId="045DEADF" w14:textId="77777777" w:rsidR="0028296B" w:rsidRDefault="0028296B" w:rsidP="00305F4E">
            <w:pPr>
              <w:pStyle w:val="TableBodyTextsmall"/>
              <w:jc w:val="center"/>
            </w:pPr>
            <w:r>
              <w:t>11</w:t>
            </w:r>
          </w:p>
        </w:tc>
        <w:tc>
          <w:tcPr>
            <w:tcW w:w="6758" w:type="dxa"/>
            <w:vAlign w:val="top"/>
          </w:tcPr>
          <w:p w14:paraId="220814A7" w14:textId="1C6E44E1" w:rsidR="0028296B" w:rsidRDefault="0028296B" w:rsidP="00305F4E">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protection completion (if PUP relocation</w:t>
            </w:r>
            <w:r>
              <w:t> </w:t>
            </w:r>
            <w:r w:rsidRPr="00E441FE">
              <w:t>/</w:t>
            </w:r>
            <w:r>
              <w:t> </w:t>
            </w:r>
            <w:r w:rsidRPr="00E441FE">
              <w:t xml:space="preserve">protection delivered as </w:t>
            </w:r>
            <w:r w:rsidR="00341408">
              <w:t>E</w:t>
            </w:r>
            <w:r w:rsidRPr="00E441FE">
              <w:t xml:space="preserve">arly </w:t>
            </w:r>
            <w:r>
              <w:t>W</w:t>
            </w:r>
            <w:r w:rsidRPr="00E441FE">
              <w:t>orks), road construction commencement, road construction completion)</w:t>
            </w:r>
          </w:p>
        </w:tc>
        <w:tc>
          <w:tcPr>
            <w:tcW w:w="1418" w:type="dxa"/>
          </w:tcPr>
          <w:p w14:paraId="2B0D0184" w14:textId="77777777" w:rsidR="0028296B" w:rsidRDefault="0028296B" w:rsidP="00305F4E">
            <w:pPr>
              <w:pStyle w:val="TableBodyTextsmall"/>
              <w:jc w:val="center"/>
            </w:pPr>
          </w:p>
        </w:tc>
      </w:tr>
      <w:tr w:rsidR="0028296B" w14:paraId="1F290BEC" w14:textId="77777777" w:rsidTr="00305F4E">
        <w:tc>
          <w:tcPr>
            <w:tcW w:w="1317" w:type="dxa"/>
          </w:tcPr>
          <w:p w14:paraId="73A50600" w14:textId="77777777" w:rsidR="0028296B" w:rsidRDefault="0028296B" w:rsidP="00305F4E">
            <w:pPr>
              <w:pStyle w:val="TableBodyTextsmall"/>
              <w:jc w:val="center"/>
            </w:pPr>
            <w:r>
              <w:t>12</w:t>
            </w:r>
          </w:p>
        </w:tc>
        <w:tc>
          <w:tcPr>
            <w:tcW w:w="6758" w:type="dxa"/>
            <w:vAlign w:val="top"/>
          </w:tcPr>
          <w:p w14:paraId="1CE43373" w14:textId="77777777" w:rsidR="0028296B" w:rsidRDefault="0028296B" w:rsidP="00305F4E">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79968995" w14:textId="77777777" w:rsidR="0028296B" w:rsidRDefault="0028296B" w:rsidP="00305F4E">
            <w:pPr>
              <w:pStyle w:val="TableBodyTextsmall"/>
              <w:jc w:val="center"/>
            </w:pPr>
          </w:p>
        </w:tc>
      </w:tr>
      <w:tr w:rsidR="0028296B" w14:paraId="44BC990B" w14:textId="77777777" w:rsidTr="00305F4E">
        <w:tc>
          <w:tcPr>
            <w:tcW w:w="1317" w:type="dxa"/>
          </w:tcPr>
          <w:p w14:paraId="04BB1AB4" w14:textId="77777777" w:rsidR="0028296B" w:rsidRDefault="0028296B" w:rsidP="00305F4E">
            <w:pPr>
              <w:pStyle w:val="TableBodyTextsmall"/>
              <w:jc w:val="center"/>
            </w:pPr>
            <w:r>
              <w:t>13</w:t>
            </w:r>
          </w:p>
        </w:tc>
        <w:tc>
          <w:tcPr>
            <w:tcW w:w="6758" w:type="dxa"/>
            <w:vAlign w:val="top"/>
          </w:tcPr>
          <w:p w14:paraId="18FC2730" w14:textId="77777777" w:rsidR="0028296B" w:rsidRDefault="0028296B" w:rsidP="00305F4E">
            <w:pPr>
              <w:pStyle w:val="TableBodyTextsmall"/>
            </w:pPr>
            <w:r w:rsidRPr="00E441FE">
              <w:t xml:space="preserve">Additional information: </w:t>
            </w:r>
            <w:r w:rsidRPr="00C21F94">
              <w:rPr>
                <w:highlight w:val="lightGray"/>
              </w:rPr>
              <w:t>[enter description]</w:t>
            </w:r>
          </w:p>
        </w:tc>
        <w:tc>
          <w:tcPr>
            <w:tcW w:w="1418" w:type="dxa"/>
          </w:tcPr>
          <w:p w14:paraId="1C780DF8" w14:textId="77777777" w:rsidR="0028296B" w:rsidRDefault="0028296B" w:rsidP="00305F4E">
            <w:pPr>
              <w:pStyle w:val="TableBodyTextsmall"/>
              <w:jc w:val="center"/>
            </w:pPr>
          </w:p>
        </w:tc>
      </w:tr>
    </w:tbl>
    <w:p w14:paraId="12B46DD3" w14:textId="77777777" w:rsidR="00CB2034" w:rsidRDefault="00CB2034" w:rsidP="00CB2034">
      <w:pPr>
        <w:pStyle w:val="BodyText"/>
        <w:spacing w:after="0" w:line="240" w:lineRule="auto"/>
      </w:pPr>
    </w:p>
    <w:p w14:paraId="44383125" w14:textId="299B798D" w:rsidR="00CB2034" w:rsidRDefault="00CB2034" w:rsidP="00CB2034">
      <w:pPr>
        <w:pStyle w:val="BodyText"/>
      </w:pPr>
      <w:r>
        <w:t xml:space="preserve">Alternatively, </w:t>
      </w:r>
      <w:r w:rsidRPr="00C21F94">
        <w:rPr>
          <w:highlight w:val="lightGray"/>
        </w:rPr>
        <w:t>[insert utility name]</w:t>
      </w:r>
      <w:r>
        <w:t xml:space="preserve"> may, within </w:t>
      </w:r>
      <w:r w:rsidR="00E752D1">
        <w:t>2</w:t>
      </w:r>
      <w:r>
        <w:t>0 business days of the date of receipt of this notice, make written submissions to Transport and Main Roads about the proposed roadworks.</w:t>
      </w:r>
      <w:r w:rsidR="00E752D1">
        <w:t xml:space="preserve"> </w:t>
      </w:r>
      <w:r w:rsidR="00E752D1" w:rsidRPr="00E752D1">
        <w:t>This period may be extended upon T</w:t>
      </w:r>
      <w:r w:rsidR="0028296B">
        <w:t xml:space="preserve">ransport and </w:t>
      </w:r>
      <w:r w:rsidR="00E752D1" w:rsidRPr="00E752D1">
        <w:t>M</w:t>
      </w:r>
      <w:r w:rsidR="0028296B">
        <w:t xml:space="preserve">ain </w:t>
      </w:r>
      <w:r w:rsidR="00E752D1" w:rsidRPr="00E752D1">
        <w:t>R</w:t>
      </w:r>
      <w:r w:rsidR="0028296B">
        <w:t>oad</w:t>
      </w:r>
      <w:r w:rsidR="00E752D1" w:rsidRPr="00E752D1">
        <w:t>'s discretion.</w:t>
      </w:r>
    </w:p>
    <w:p w14:paraId="15B6BB37" w14:textId="498DF68E" w:rsidR="0028296B" w:rsidRDefault="0028296B" w:rsidP="00E752D1">
      <w:pPr>
        <w:pStyle w:val="BodyText"/>
      </w:pPr>
      <w:r w:rsidRPr="0028296B">
        <w:t>Information about the vibration exposure standards for your assets, and any other technical relevant standards or guidelines that may apply to working near your assets would be appreciated.</w:t>
      </w:r>
    </w:p>
    <w:p w14:paraId="1005E1E8" w14:textId="2D45F89A" w:rsidR="00E752D1" w:rsidRDefault="00E752D1" w:rsidP="00E752D1">
      <w:pPr>
        <w:pStyle w:val="BodyText"/>
      </w:pPr>
      <w:r>
        <w:t>Before finalising the proposed roadworks, T</w:t>
      </w:r>
      <w:r w:rsidR="0028296B">
        <w:t xml:space="preserve">ransport and </w:t>
      </w:r>
      <w:r>
        <w:t>M</w:t>
      </w:r>
      <w:r w:rsidR="0028296B">
        <w:t xml:space="preserve">ain </w:t>
      </w:r>
      <w:r>
        <w:t>R</w:t>
      </w:r>
      <w:r w:rsidR="0028296B">
        <w:t>oads</w:t>
      </w:r>
      <w:r>
        <w:t xml:space="preserve"> will consider any written submissions made by you within the stated period.</w:t>
      </w:r>
    </w:p>
    <w:p w14:paraId="555BFF27" w14:textId="08AF3D56" w:rsidR="00E752D1" w:rsidRDefault="00E752D1" w:rsidP="00E752D1">
      <w:pPr>
        <w:pStyle w:val="BodyText"/>
      </w:pPr>
      <w:r>
        <w:t xml:space="preserve">If you do not respond within 30 business days from the date of receipt of this notice, Transport and Main Roads will proceed to finalise the proposed roadworks. </w:t>
      </w:r>
    </w:p>
    <w:p w14:paraId="72D978B7" w14:textId="370B0F3A" w:rsidR="00E752D1" w:rsidRDefault="00E752D1" w:rsidP="00E752D1">
      <w:pPr>
        <w:pStyle w:val="BodyText"/>
      </w:pPr>
      <w:r>
        <w:t>An extract of sections 80-82 of the TIA is attached to this notice for your convenience.</w:t>
      </w:r>
    </w:p>
    <w:p w14:paraId="11E55251" w14:textId="0959B7FA" w:rsidR="00CB2034" w:rsidRDefault="00CB2034" w:rsidP="00E752D1">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25939909" w14:textId="77777777" w:rsidR="00CB2034" w:rsidRDefault="00CB2034" w:rsidP="00CB2034">
      <w:pPr>
        <w:pStyle w:val="BodyText"/>
      </w:pPr>
      <w:r>
        <w:t>Yours sincerely</w:t>
      </w:r>
    </w:p>
    <w:p w14:paraId="2A62BD2C" w14:textId="77777777" w:rsidR="00CB2034" w:rsidRDefault="00CB2034" w:rsidP="00CB2034">
      <w:pPr>
        <w:pStyle w:val="BodyText"/>
      </w:pPr>
    </w:p>
    <w:p w14:paraId="28FFFEBA"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7FDBF2D1" w14:textId="649FCEF6" w:rsidR="00CB2034" w:rsidRDefault="00CB2034" w:rsidP="00CB2034">
      <w:pPr>
        <w:pStyle w:val="BodyText"/>
      </w:pPr>
      <w:r>
        <w:rPr>
          <w:noProof/>
        </w:rPr>
        <mc:AlternateContent>
          <mc:Choice Requires="wps">
            <w:drawing>
              <wp:anchor distT="45720" distB="45720" distL="114300" distR="114300" simplePos="0" relativeHeight="251697152" behindDoc="0" locked="0" layoutInCell="1" allowOverlap="1" wp14:anchorId="0D07BE2A" wp14:editId="0D03D171">
                <wp:simplePos x="0" y="0"/>
                <wp:positionH relativeFrom="column">
                  <wp:posOffset>7620</wp:posOffset>
                </wp:positionH>
                <wp:positionV relativeFrom="paragraph">
                  <wp:posOffset>242570</wp:posOffset>
                </wp:positionV>
                <wp:extent cx="2622550" cy="654050"/>
                <wp:effectExtent l="0" t="0" r="635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F6A2EC9" w14:textId="02CBC908" w:rsidR="00305F4E" w:rsidRPr="00FF6E3F" w:rsidRDefault="00305F4E"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7BE2A" id="Text Box 30" o:spid="_x0000_s1037" type="#_x0000_t202" style="position:absolute;margin-left:.6pt;margin-top:19.1pt;width:206.5pt;height:5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ktDg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3CXyIl0NiBMS5mASJH4gNDpwPykZUIw19T8OzElK9EeDpF8vV6uo3uSsyrcFOu4y0lxGmOEI&#10;VdNAyWRuQ1J85MPAHQ6nVYm3l0rmmlFkifn5Q0QVX/op6+Xbbn4B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ClZ8ktDgIAAP4D&#10;AAAOAAAAAAAAAAAAAAAAAC4CAABkcnMvZTJvRG9jLnhtbFBLAQItABQABgAIAAAAIQCte3G92gAA&#10;AAgBAAAPAAAAAAAAAAAAAAAAAGgEAABkcnMvZG93bnJldi54bWxQSwUGAAAAAAQABADzAAAAbwUA&#10;AAAA&#10;" stroked="f">
                <v:textbox>
                  <w:txbxContent>
                    <w:p w14:paraId="4F6A2EC9" w14:textId="02CBC908" w:rsidR="00305F4E" w:rsidRPr="00FF6E3F" w:rsidRDefault="00305F4E" w:rsidP="00CB2034">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33FF468B" w14:textId="61D3B272" w:rsidR="00CB2034" w:rsidRDefault="00341408" w:rsidP="00CB2034">
      <w:pPr>
        <w:pStyle w:val="BodyText"/>
      </w:pPr>
      <w:r w:rsidRPr="00FF6E3F">
        <w:rPr>
          <w:rFonts w:cs="Times New Roman"/>
          <w:noProof/>
          <w:szCs w:val="24"/>
        </w:rPr>
        <mc:AlternateContent>
          <mc:Choice Requires="wps">
            <w:drawing>
              <wp:anchor distT="45720" distB="45720" distL="114300" distR="114300" simplePos="0" relativeHeight="251698176" behindDoc="0" locked="0" layoutInCell="1" allowOverlap="1" wp14:anchorId="03529037" wp14:editId="3F1E6A12">
                <wp:simplePos x="0" y="0"/>
                <wp:positionH relativeFrom="column">
                  <wp:posOffset>3663950</wp:posOffset>
                </wp:positionH>
                <wp:positionV relativeFrom="paragraph">
                  <wp:posOffset>60325</wp:posOffset>
                </wp:positionV>
                <wp:extent cx="2397760" cy="570230"/>
                <wp:effectExtent l="0" t="0" r="2540" b="127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0230"/>
                        </a:xfrm>
                        <a:prstGeom prst="rect">
                          <a:avLst/>
                        </a:prstGeom>
                        <a:solidFill>
                          <a:srgbClr val="FFFFFF"/>
                        </a:solidFill>
                        <a:ln w="9525">
                          <a:noFill/>
                          <a:miter lim="800000"/>
                          <a:headEnd/>
                          <a:tailEnd/>
                        </a:ln>
                      </wps:spPr>
                      <wps:txbx>
                        <w:txbxContent>
                          <w:p w14:paraId="64C17658" w14:textId="780CE89B" w:rsidR="00305F4E" w:rsidRPr="00FF6E3F" w:rsidRDefault="00305F4E"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9037" id="Text Box 29" o:spid="_x0000_s1038" type="#_x0000_t202" style="position:absolute;margin-left:288.5pt;margin-top:4.75pt;width:188.8pt;height:44.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BnEgIAAP4DAAAOAAAAZHJzL2Uyb0RvYy54bWysU9tu2zAMfR+wfxD0vthxk6Yx4hRdugwD&#10;ugvQ7QNkWY6FyaJGKbG7rx+lpGnQvQ3TgyCK5BF5eLS6HXvDDgq9Blvx6STnTFkJjba7iv/4vn13&#10;w5kPwjbCgFUVf1Ke367fvlkNrlQFdGAahYxArC8HV/EuBFdmmZed6oWfgFOWnC1gLwKZuMsaFAOh&#10;9yYr8vw6GwAbhyCV93R7f3TydcJvWyXD17b1KjBTcaotpB3TXsc9W69EuUPhOi1PZYh/qKIX2tKj&#10;Z6h7EQTbo/4LqtcSwUMbJhL6DNpWS5V6oG6m+atuHjvhVOqFyPHuTJP/f7Dyy+HRfUMWxvcw0gBT&#10;E949gPzpmYVNJ+xO3SHC0CnR0MPTSFk2OF+eUiPVvvQRpB4+Q0NDFvsACWhssY+sUJ+M0GkAT2fS&#10;1RiYpMviarlYXJNLkm++yIurNJVMlM/ZDn34qKBn8VBxpKEmdHF48CFWI8rnkPiYB6ObrTYmGbir&#10;NwbZQZAAtmmlBl6FGcuGii/nxTwhW4j5SRu9DiRQo/uK3+RxHSUT2fhgmxQShDbHM1Vi7ImeyMiR&#10;mzDWI9MNcVfE5EhXDc0TEYZwFCR9IDp0gL85G0iMFfe/9gIVZ+aTJdKX09ksqjcZs/miIAMvPfWl&#10;R1hJUBUPnB2Pm5AUH/mwcEfDaXXi7aWSU80kskTn6UNEFV/aKerl267/AAAA//8DAFBLAwQUAAYA&#10;CAAAACEA1RDQLd0AAAAIAQAADwAAAGRycy9kb3ducmV2LnhtbEyPQU+DQBCF7yb+h82YeDF2UQsI&#10;sjRqovHa2h8wwBSI7Cxht4X+e8eTvb3Jm7z3vWKz2EGdaPK9YwMPqwgUce2anlsD+++P+2dQPiA3&#10;ODgmA2fysCmvrwrMGzfzlk670CoJYZ+jgS6EMdfa1x1Z9Cs3Eot3cJPFIOfU6mbCWcLtoB+jKNEW&#10;e5aGDkd676j+2R2tgcPXfBdnc/UZ9ul2nbxhn1bubMztzfL6AirQEv6f4Q9f0KEUpsodufFqMBCn&#10;qWwJBrIYlPhZvE5AVSKyJ9BloS8HlL8AAAD//wMAUEsBAi0AFAAGAAgAAAAhALaDOJL+AAAA4QEA&#10;ABMAAAAAAAAAAAAAAAAAAAAAAFtDb250ZW50X1R5cGVzXS54bWxQSwECLQAUAAYACAAAACEAOP0h&#10;/9YAAACUAQAACwAAAAAAAAAAAAAAAAAvAQAAX3JlbHMvLnJlbHNQSwECLQAUAAYACAAAACEAiLFw&#10;ZxICAAD+AwAADgAAAAAAAAAAAAAAAAAuAgAAZHJzL2Uyb0RvYy54bWxQSwECLQAUAAYACAAAACEA&#10;1RDQLd0AAAAIAQAADwAAAAAAAAAAAAAAAABsBAAAZHJzL2Rvd25yZXYueG1sUEsFBgAAAAAEAAQA&#10;8wAAAHYFAAAAAA==&#10;" stroked="f">
                <v:textbox>
                  <w:txbxContent>
                    <w:p w14:paraId="64C17658" w14:textId="780CE89B" w:rsidR="00305F4E" w:rsidRPr="00FF6E3F" w:rsidRDefault="00305F4E"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3421DD5" w14:textId="77777777" w:rsidR="00CB2034" w:rsidRDefault="00CB2034" w:rsidP="00CB2034">
      <w:pPr>
        <w:pStyle w:val="BodyText"/>
      </w:pPr>
    </w:p>
    <w:p w14:paraId="7A7F5E53" w14:textId="77777777" w:rsidR="00CB2034" w:rsidRDefault="00CB2034" w:rsidP="00CB2034">
      <w:pPr>
        <w:pStyle w:val="BodyText"/>
      </w:pPr>
    </w:p>
    <w:p w14:paraId="5DE16780" w14:textId="77777777" w:rsidR="00E752D1" w:rsidRDefault="00E752D1" w:rsidP="00416269">
      <w:pPr>
        <w:pStyle w:val="BodyText"/>
        <w:sectPr w:rsidR="00E752D1" w:rsidSect="00D962D3">
          <w:pgSz w:w="11906" w:h="16838" w:code="9"/>
          <w:pgMar w:top="1418" w:right="1418" w:bottom="1418" w:left="1418" w:header="454" w:footer="454" w:gutter="0"/>
          <w:cols w:space="708"/>
          <w:docGrid w:linePitch="360"/>
        </w:sectPr>
      </w:pPr>
    </w:p>
    <w:p w14:paraId="6A65CB73" w14:textId="6A81DBEA" w:rsidR="00E752D1" w:rsidRPr="00E752D1" w:rsidRDefault="00E752D1" w:rsidP="00E752D1">
      <w:pPr>
        <w:pStyle w:val="BodyText"/>
        <w:rPr>
          <w:rStyle w:val="BodyTextitalicsbold"/>
        </w:rPr>
      </w:pPr>
      <w:r w:rsidRPr="00E752D1">
        <w:rPr>
          <w:rStyle w:val="BodyTextitalicsbold"/>
        </w:rPr>
        <w:lastRenderedPageBreak/>
        <w:t>Extracts of sections</w:t>
      </w:r>
      <w:r>
        <w:rPr>
          <w:rStyle w:val="BodyTextitalicsbold"/>
        </w:rPr>
        <w:t> </w:t>
      </w:r>
      <w:r w:rsidRPr="00E752D1">
        <w:rPr>
          <w:rStyle w:val="BodyTextitalicsbold"/>
        </w:rPr>
        <w:t>80 - 82 of the Transport Infrastructure Act 1994</w:t>
      </w:r>
    </w:p>
    <w:p w14:paraId="12715DC5" w14:textId="77777777" w:rsidR="00E752D1" w:rsidRPr="00E752D1" w:rsidRDefault="00E752D1" w:rsidP="00E752D1">
      <w:pPr>
        <w:pStyle w:val="BodyText"/>
        <w:rPr>
          <w:rStyle w:val="BodyTextbold"/>
        </w:rPr>
      </w:pPr>
      <w:r w:rsidRPr="00E752D1">
        <w:rPr>
          <w:rStyle w:val="BodyTextbold"/>
        </w:rPr>
        <w:t>80 Specification of chief executive’s requirements about public utility plant</w:t>
      </w:r>
    </w:p>
    <w:p w14:paraId="50E1AB00" w14:textId="77777777" w:rsidR="00E752D1" w:rsidRDefault="00E752D1" w:rsidP="00A13447">
      <w:pPr>
        <w:pStyle w:val="BodyText"/>
      </w:pPr>
      <w:r>
        <w:t>(1) The construction, augmentation, alteration or maintenance of public utility plant on a State-controlled road must be undertaken in accordance with the chief executive’s requirements and at the expense of the owner of the plant.</w:t>
      </w:r>
    </w:p>
    <w:p w14:paraId="07BB8A72" w14:textId="77777777" w:rsidR="00E752D1" w:rsidRDefault="00E752D1" w:rsidP="00A13447">
      <w:pPr>
        <w:pStyle w:val="BodyText"/>
      </w:pPr>
      <w:r>
        <w:t>(2) Road works on a State-controlled road made necessary by the construction, augmentation, alteration or maintenance of public utility plant on a State-controlled road must be undertaken in accordance with the chief executive’s requirements and at the expense of the owner of the plant.</w:t>
      </w:r>
    </w:p>
    <w:p w14:paraId="5EE5F215" w14:textId="7B3CC015" w:rsidR="00E752D1" w:rsidRDefault="00E752D1" w:rsidP="00A13447">
      <w:pPr>
        <w:pStyle w:val="BodyText"/>
      </w:pPr>
      <w:r>
        <w:t>(3) Requirements mentioned in subsection</w:t>
      </w:r>
      <w:r w:rsidR="00341408">
        <w:t> </w:t>
      </w:r>
      <w:r>
        <w:t>(1) or (2) are to be notified in writing to the owner of the plant within a reasonable period.</w:t>
      </w:r>
    </w:p>
    <w:p w14:paraId="27E00585" w14:textId="77777777" w:rsidR="00E752D1" w:rsidRPr="00E752D1" w:rsidRDefault="00E752D1" w:rsidP="00E752D1">
      <w:pPr>
        <w:pStyle w:val="BodyText"/>
        <w:rPr>
          <w:rStyle w:val="BodyTextbold"/>
        </w:rPr>
      </w:pPr>
      <w:r w:rsidRPr="00E752D1">
        <w:rPr>
          <w:rStyle w:val="BodyTextbold"/>
        </w:rPr>
        <w:t>81 Information by owner of public utility plant to chief executive</w:t>
      </w:r>
    </w:p>
    <w:p w14:paraId="4037F11A" w14:textId="77777777" w:rsidR="00E752D1" w:rsidRDefault="00E752D1" w:rsidP="00E752D1">
      <w:pPr>
        <w:pStyle w:val="BodyText"/>
      </w:pPr>
      <w:r>
        <w:t>(1) A person who wants to take action mentioned in section 80 must give a written notice to the chief executive of the person’s intention to carry out work on a State-controlled road within a reasonable time before taking the action.</w:t>
      </w:r>
    </w:p>
    <w:p w14:paraId="73A2A6B9" w14:textId="77777777" w:rsidR="00E752D1" w:rsidRDefault="00E752D1" w:rsidP="00E752D1">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3E1313B8" w14:textId="6CF7409E" w:rsidR="00E752D1" w:rsidRDefault="00E752D1" w:rsidP="00E752D1">
      <w:pPr>
        <w:pStyle w:val="BodyText"/>
      </w:pPr>
      <w:r>
        <w:t>(3) The owner of public utility plant on a State-controlled road must, if asked by the chief executive, supply information to the chief executive to define adequately the location of the plant in a specified area.</w:t>
      </w:r>
    </w:p>
    <w:p w14:paraId="6476F04C" w14:textId="30E6A0E9" w:rsidR="00C65897" w:rsidRDefault="00C65897" w:rsidP="00E752D1">
      <w:pPr>
        <w:pStyle w:val="BodyText"/>
      </w:pPr>
      <w:r w:rsidRPr="00C65897">
        <w:t>Maximum penalty for subsection</w:t>
      </w:r>
      <w:r>
        <w:t> </w:t>
      </w:r>
      <w:r w:rsidRPr="00C65897">
        <w:t>(3)—40 penalty units.</w:t>
      </w:r>
    </w:p>
    <w:p w14:paraId="77245AA6" w14:textId="12DEA2D6" w:rsidR="00E752D1" w:rsidRPr="00E752D1" w:rsidRDefault="00E752D1" w:rsidP="00E752D1">
      <w:pPr>
        <w:pStyle w:val="BodyText"/>
        <w:rPr>
          <w:rStyle w:val="BodyTextbold"/>
        </w:rPr>
      </w:pPr>
      <w:r w:rsidRPr="00E752D1">
        <w:rPr>
          <w:rStyle w:val="BodyTextbold"/>
        </w:rPr>
        <w:t>82 Liability for damage or expenses</w:t>
      </w:r>
    </w:p>
    <w:p w14:paraId="1EF718C9" w14:textId="77777777" w:rsidR="00E752D1" w:rsidRDefault="00E752D1" w:rsidP="00E752D1">
      <w:pPr>
        <w:pStyle w:val="BodyText"/>
      </w:pPr>
      <w:r>
        <w:t>(1) Unless the chief executive otherwise agrees, the chief executive is not liable for damage caused by the chief executive to public utility plant on a State-controlled road if—</w:t>
      </w:r>
    </w:p>
    <w:p w14:paraId="7D73AF30" w14:textId="77777777" w:rsidR="00E752D1" w:rsidRDefault="00E752D1" w:rsidP="00A13447">
      <w:pPr>
        <w:pStyle w:val="BodyText"/>
        <w:ind w:left="720"/>
      </w:pPr>
      <w:r>
        <w:t>(a) the chief executive had, before the damage was caused, asked for information under section 81(3) from the owner of the plant and—</w:t>
      </w:r>
    </w:p>
    <w:p w14:paraId="5A14C1DE" w14:textId="77777777" w:rsidR="00E752D1" w:rsidRDefault="00E752D1" w:rsidP="00A13447">
      <w:pPr>
        <w:pStyle w:val="BodyText"/>
        <w:ind w:left="1440"/>
      </w:pPr>
      <w:r>
        <w:t>(i) the owner had not, within a reasonable time, complied with the request; and</w:t>
      </w:r>
    </w:p>
    <w:p w14:paraId="695E3E2F" w14:textId="77777777" w:rsidR="00E752D1" w:rsidRDefault="00E752D1" w:rsidP="00A13447">
      <w:pPr>
        <w:pStyle w:val="BodyText"/>
        <w:ind w:left="1440"/>
      </w:pPr>
      <w:r>
        <w:t>(ii) the damage was caused because of the failure to comply with the request; or</w:t>
      </w:r>
    </w:p>
    <w:p w14:paraId="77E66F14" w14:textId="3176B413" w:rsidR="00E752D1" w:rsidRDefault="00E752D1" w:rsidP="00A13447">
      <w:pPr>
        <w:pStyle w:val="BodyText"/>
        <w:ind w:left="720"/>
      </w:pPr>
      <w:r>
        <w:t>(b) information supplied to the chief executive under section</w:t>
      </w:r>
      <w:r w:rsidR="00341408">
        <w:t> </w:t>
      </w:r>
      <w:r>
        <w:t>81(3) does not define in adequate detail the location of the plant and the damage was caused because of the failure to define in adequate detail the location of the plant; or</w:t>
      </w:r>
    </w:p>
    <w:p w14:paraId="64F07408" w14:textId="77777777" w:rsidR="00E752D1" w:rsidRDefault="00E752D1" w:rsidP="00A13447">
      <w:pPr>
        <w:pStyle w:val="BodyText"/>
        <w:ind w:left="720"/>
      </w:pPr>
      <w:r>
        <w:t>(c) the damage was caused because of the plant having been constructed, augmented, altered or maintained other than under the chief executive’s requirements under this division.</w:t>
      </w:r>
    </w:p>
    <w:p w14:paraId="59386D03" w14:textId="77777777" w:rsidR="00E752D1" w:rsidRDefault="00E752D1" w:rsidP="00E752D1">
      <w:pPr>
        <w:pStyle w:val="BodyText"/>
      </w:pPr>
      <w:r>
        <w:t xml:space="preserve">(2) If the chief executive incurs additional expense in carrying out road works on a State-controlled road because— </w:t>
      </w:r>
    </w:p>
    <w:p w14:paraId="7307D6A1" w14:textId="0A042154" w:rsidR="00E752D1" w:rsidRDefault="00E752D1" w:rsidP="00A13447">
      <w:pPr>
        <w:pStyle w:val="BodyText"/>
        <w:ind w:left="720"/>
      </w:pPr>
      <w:r>
        <w:t>(a) the owner of public utility plant had not supplied within a reasonable time information asked for by the chief executive under section</w:t>
      </w:r>
      <w:r w:rsidR="00341408">
        <w:t> </w:t>
      </w:r>
      <w:r>
        <w:t>81(3); or</w:t>
      </w:r>
    </w:p>
    <w:p w14:paraId="3A7E2C9B" w14:textId="77777777" w:rsidR="00E752D1" w:rsidRDefault="00E752D1" w:rsidP="00A13447">
      <w:pPr>
        <w:pStyle w:val="BodyText"/>
        <w:ind w:left="720"/>
      </w:pPr>
      <w:r>
        <w:t>(b) information supplied to the chief executive did not define in adequate detail the location of public utility plant; or</w:t>
      </w:r>
    </w:p>
    <w:p w14:paraId="4F0C2B7B" w14:textId="1AB7C52B" w:rsidR="00724403" w:rsidRDefault="00E752D1" w:rsidP="00C65897">
      <w:pPr>
        <w:pStyle w:val="BodyText"/>
        <w:ind w:left="720"/>
      </w:pPr>
      <w:r>
        <w:lastRenderedPageBreak/>
        <w:t>(c) public utility plant had not been constructed, augmented, altered or maintained under the chief executive’s requirements; the owner of the plant is liable to pay to the chief executive the additional expense.</w:t>
      </w:r>
    </w:p>
    <w:p w14:paraId="6894BC06" w14:textId="5A70A87C" w:rsidR="00C65897" w:rsidRDefault="00C65897" w:rsidP="00C65897">
      <w:pPr>
        <w:pStyle w:val="BodyText"/>
      </w:pPr>
      <w:r>
        <w:t>(3) If the construction of road works by or for the chief executive requires the removal or replacement of public utility plant on a State-controlled road, the chief executive cannot be compelled to approve the replacement or reconstruction of the plant in its previous location and form.</w:t>
      </w:r>
    </w:p>
    <w:p w14:paraId="1713B0C8" w14:textId="2CFE299E" w:rsidR="00C65897" w:rsidRDefault="00C65897" w:rsidP="00C65897">
      <w:pPr>
        <w:pStyle w:val="BodyText"/>
      </w:pPr>
      <w:r>
        <w:t>(4) If the chief executive approves the replacement or reconstruction of plant, the replacement or reconstruction must be done under the chief executive’s requirements.</w:t>
      </w:r>
    </w:p>
    <w:p w14:paraId="45DE9D44" w14:textId="77777777" w:rsidR="00C65897" w:rsidRDefault="00C65897" w:rsidP="00E752D1">
      <w:pPr>
        <w:pStyle w:val="BodyText"/>
      </w:pPr>
    </w:p>
    <w:p w14:paraId="4A0053B5" w14:textId="77777777" w:rsidR="0028296B" w:rsidRDefault="0028296B" w:rsidP="001D26AE">
      <w:pPr>
        <w:pStyle w:val="BodyText"/>
        <w:sectPr w:rsidR="0028296B" w:rsidSect="00D962D3">
          <w:pgSz w:w="11906" w:h="16838" w:code="9"/>
          <w:pgMar w:top="1418" w:right="1418" w:bottom="1418" w:left="1418" w:header="454" w:footer="454" w:gutter="0"/>
          <w:cols w:space="708"/>
          <w:docGrid w:linePitch="360"/>
        </w:sectPr>
      </w:pPr>
    </w:p>
    <w:p w14:paraId="459132CB" w14:textId="4C5B0874" w:rsidR="00414F04" w:rsidRDefault="0028296B" w:rsidP="0028296B">
      <w:pPr>
        <w:pStyle w:val="Heading1"/>
        <w:numPr>
          <w:ilvl w:val="0"/>
          <w:numId w:val="0"/>
        </w:numPr>
      </w:pPr>
      <w:bookmarkStart w:id="36" w:name="_Toc147230677"/>
      <w:r>
        <w:lastRenderedPageBreak/>
        <w:t>Attachment 5 – Notice of Confirmation of Agreement on design standards, specifications and proposed treatments</w:t>
      </w:r>
      <w:bookmarkEnd w:id="36"/>
    </w:p>
    <w:p w14:paraId="5B603AAE" w14:textId="54EC1E67" w:rsidR="0028296B" w:rsidRPr="0028296B" w:rsidRDefault="0028296B" w:rsidP="0028296B">
      <w:pPr>
        <w:pStyle w:val="BodyText"/>
        <w:rPr>
          <w:rStyle w:val="BodyTextbold"/>
          <w:b w:val="0"/>
        </w:rPr>
      </w:pPr>
      <w:r w:rsidRPr="0028296B">
        <w:rPr>
          <w:rStyle w:val="BodyTextbold"/>
          <w:b w:val="0"/>
        </w:rPr>
        <w:t>Consultant to complete</w:t>
      </w:r>
    </w:p>
    <w:tbl>
      <w:tblPr>
        <w:tblStyle w:val="TableGrid"/>
        <w:tblW w:w="9776" w:type="dxa"/>
        <w:tblLook w:val="04A0" w:firstRow="1" w:lastRow="0" w:firstColumn="1" w:lastColumn="0" w:noHBand="0" w:noVBand="1"/>
      </w:tblPr>
      <w:tblGrid>
        <w:gridCol w:w="3964"/>
        <w:gridCol w:w="567"/>
        <w:gridCol w:w="1985"/>
        <w:gridCol w:w="3260"/>
      </w:tblGrid>
      <w:tr w:rsidR="0028296B" w14:paraId="57AF2513" w14:textId="77777777" w:rsidTr="00305F4E">
        <w:tc>
          <w:tcPr>
            <w:tcW w:w="9776" w:type="dxa"/>
            <w:gridSpan w:val="4"/>
          </w:tcPr>
          <w:p w14:paraId="1F4FE920" w14:textId="77777777" w:rsidR="0028296B" w:rsidRDefault="0028296B" w:rsidP="00305F4E">
            <w:pPr>
              <w:pStyle w:val="BodyText"/>
            </w:pPr>
            <w:r>
              <w:t>Date:</w:t>
            </w:r>
          </w:p>
        </w:tc>
      </w:tr>
      <w:tr w:rsidR="0028296B" w14:paraId="2455410C" w14:textId="77777777" w:rsidTr="00305F4E">
        <w:tc>
          <w:tcPr>
            <w:tcW w:w="4531" w:type="dxa"/>
            <w:gridSpan w:val="2"/>
          </w:tcPr>
          <w:p w14:paraId="752E34EF" w14:textId="77777777" w:rsidR="0028296B" w:rsidRDefault="0028296B" w:rsidP="00305F4E">
            <w:pPr>
              <w:pStyle w:val="BodyText"/>
            </w:pPr>
            <w:r>
              <w:t xml:space="preserve">TMR Project No: </w:t>
            </w:r>
          </w:p>
        </w:tc>
        <w:tc>
          <w:tcPr>
            <w:tcW w:w="5245" w:type="dxa"/>
            <w:gridSpan w:val="2"/>
          </w:tcPr>
          <w:p w14:paraId="08B1B40E" w14:textId="77777777" w:rsidR="0028296B" w:rsidRDefault="0028296B" w:rsidP="00305F4E">
            <w:pPr>
              <w:pStyle w:val="BodyText"/>
            </w:pPr>
            <w:r>
              <w:t>TMR Project Name:</w:t>
            </w:r>
          </w:p>
        </w:tc>
      </w:tr>
      <w:tr w:rsidR="0028296B" w14:paraId="1184FDE3" w14:textId="77777777" w:rsidTr="00305F4E">
        <w:tc>
          <w:tcPr>
            <w:tcW w:w="9776" w:type="dxa"/>
            <w:gridSpan w:val="4"/>
          </w:tcPr>
          <w:p w14:paraId="75AD3988" w14:textId="77777777" w:rsidR="0028296B" w:rsidRDefault="0028296B" w:rsidP="00305F4E">
            <w:pPr>
              <w:pStyle w:val="BodyText"/>
            </w:pPr>
            <w:r>
              <w:t>Description of TMR Project (high level):</w:t>
            </w:r>
          </w:p>
        </w:tc>
      </w:tr>
      <w:tr w:rsidR="0028296B" w14:paraId="338B387E" w14:textId="77777777" w:rsidTr="00305F4E">
        <w:tc>
          <w:tcPr>
            <w:tcW w:w="3964" w:type="dxa"/>
          </w:tcPr>
          <w:p w14:paraId="360C9B19" w14:textId="77777777" w:rsidR="0028296B" w:rsidRDefault="0028296B" w:rsidP="00305F4E">
            <w:pPr>
              <w:pStyle w:val="BodyText"/>
            </w:pPr>
            <w:r>
              <w:t>PUP Authority Contact:</w:t>
            </w:r>
          </w:p>
        </w:tc>
        <w:tc>
          <w:tcPr>
            <w:tcW w:w="2552" w:type="dxa"/>
            <w:gridSpan w:val="2"/>
          </w:tcPr>
          <w:p w14:paraId="1CA6D950" w14:textId="77777777" w:rsidR="0028296B" w:rsidRDefault="0028296B" w:rsidP="00305F4E">
            <w:pPr>
              <w:pStyle w:val="BodyText"/>
            </w:pPr>
            <w:r>
              <w:t>Phone:</w:t>
            </w:r>
          </w:p>
        </w:tc>
        <w:tc>
          <w:tcPr>
            <w:tcW w:w="3260" w:type="dxa"/>
          </w:tcPr>
          <w:p w14:paraId="47EB93A0" w14:textId="77777777" w:rsidR="0028296B" w:rsidRDefault="0028296B" w:rsidP="00305F4E">
            <w:pPr>
              <w:pStyle w:val="BodyText"/>
            </w:pPr>
            <w:r>
              <w:t>Email:</w:t>
            </w:r>
          </w:p>
        </w:tc>
      </w:tr>
      <w:tr w:rsidR="0028296B" w14:paraId="615D102C" w14:textId="77777777" w:rsidTr="00305F4E">
        <w:tc>
          <w:tcPr>
            <w:tcW w:w="3964" w:type="dxa"/>
          </w:tcPr>
          <w:p w14:paraId="7F030BAB" w14:textId="77777777" w:rsidR="0028296B" w:rsidRDefault="0028296B" w:rsidP="00305F4E">
            <w:pPr>
              <w:pStyle w:val="BodyText"/>
            </w:pPr>
            <w:r>
              <w:t>TMR Project Manager:</w:t>
            </w:r>
          </w:p>
        </w:tc>
        <w:tc>
          <w:tcPr>
            <w:tcW w:w="2552" w:type="dxa"/>
            <w:gridSpan w:val="2"/>
          </w:tcPr>
          <w:p w14:paraId="32E38D6B" w14:textId="77777777" w:rsidR="0028296B" w:rsidRDefault="0028296B" w:rsidP="00305F4E">
            <w:pPr>
              <w:pStyle w:val="BodyText"/>
            </w:pPr>
            <w:r>
              <w:t>Phone:</w:t>
            </w:r>
          </w:p>
        </w:tc>
        <w:tc>
          <w:tcPr>
            <w:tcW w:w="3260" w:type="dxa"/>
          </w:tcPr>
          <w:p w14:paraId="5EB503BB" w14:textId="77777777" w:rsidR="0028296B" w:rsidRDefault="0028296B" w:rsidP="00305F4E">
            <w:pPr>
              <w:pStyle w:val="BodyText"/>
            </w:pPr>
            <w:r>
              <w:t>Email:</w:t>
            </w:r>
          </w:p>
        </w:tc>
      </w:tr>
    </w:tbl>
    <w:p w14:paraId="4A424FC2" w14:textId="77777777" w:rsidR="0028296B" w:rsidRDefault="0028296B" w:rsidP="0028296B">
      <w:pPr>
        <w:pStyle w:val="BodyText"/>
        <w:spacing w:after="0" w:line="240" w:lineRule="auto"/>
      </w:pPr>
    </w:p>
    <w:p w14:paraId="6CFAB544" w14:textId="6D760F1F" w:rsidR="0028296B" w:rsidRDefault="0028296B" w:rsidP="0028296B">
      <w:pPr>
        <w:pStyle w:val="BodyText"/>
      </w:pPr>
      <w:r w:rsidRPr="0028296B">
        <w:t xml:space="preserve">Checklist of utility types and the parts of the </w:t>
      </w:r>
      <w:r>
        <w:t>A</w:t>
      </w:r>
      <w:r w:rsidRPr="0028296B">
        <w:t>cts that empower T</w:t>
      </w:r>
      <w:r>
        <w:t xml:space="preserve">ransport and </w:t>
      </w:r>
      <w:r w:rsidRPr="0028296B">
        <w:t>M</w:t>
      </w:r>
      <w:r>
        <w:t xml:space="preserve">ain </w:t>
      </w:r>
      <w:r w:rsidRPr="0028296B">
        <w:t>R</w:t>
      </w:r>
      <w:r>
        <w:t>oads</w:t>
      </w:r>
      <w:r w:rsidRPr="0028296B">
        <w:t xml:space="preserve"> to require utilities undertake protection and/or relocation </w:t>
      </w:r>
      <w:r>
        <w:t>W</w:t>
      </w:r>
      <w:r w:rsidRPr="0028296B">
        <w:t>orks on their network assets:</w:t>
      </w:r>
    </w:p>
    <w:tbl>
      <w:tblPr>
        <w:tblStyle w:val="TableGrid"/>
        <w:tblW w:w="9776" w:type="dxa"/>
        <w:tblLook w:val="04A0" w:firstRow="1" w:lastRow="0" w:firstColumn="1" w:lastColumn="0" w:noHBand="0" w:noVBand="1"/>
      </w:tblPr>
      <w:tblGrid>
        <w:gridCol w:w="2689"/>
        <w:gridCol w:w="5528"/>
        <w:gridCol w:w="1559"/>
      </w:tblGrid>
      <w:tr w:rsidR="0028296B" w14:paraId="1E06DFD6" w14:textId="77777777" w:rsidTr="00305F4E">
        <w:tc>
          <w:tcPr>
            <w:tcW w:w="2689" w:type="dxa"/>
          </w:tcPr>
          <w:p w14:paraId="6908F234" w14:textId="77777777" w:rsidR="0028296B" w:rsidRDefault="0028296B" w:rsidP="00305F4E">
            <w:pPr>
              <w:pStyle w:val="TableHeading"/>
            </w:pPr>
            <w:r>
              <w:t>Public Utility Type</w:t>
            </w:r>
          </w:p>
        </w:tc>
        <w:tc>
          <w:tcPr>
            <w:tcW w:w="5528" w:type="dxa"/>
          </w:tcPr>
          <w:p w14:paraId="1740A283" w14:textId="224C8D68" w:rsidR="0028296B" w:rsidRDefault="0028296B" w:rsidP="00305F4E">
            <w:pPr>
              <w:pStyle w:val="TableHeading"/>
            </w:pPr>
            <w:r w:rsidRPr="00724403">
              <w:t xml:space="preserve">Legislative Act </w:t>
            </w:r>
            <w:r>
              <w:t>to undertake protection / relocation Works by public utilities</w:t>
            </w:r>
            <w:r w:rsidRPr="00724403">
              <w:t xml:space="preserve"> under</w:t>
            </w:r>
          </w:p>
        </w:tc>
        <w:tc>
          <w:tcPr>
            <w:tcW w:w="1559" w:type="dxa"/>
          </w:tcPr>
          <w:p w14:paraId="25A74B77" w14:textId="77777777" w:rsidR="0028296B" w:rsidRDefault="0028296B" w:rsidP="00305F4E">
            <w:pPr>
              <w:pStyle w:val="TableHeading"/>
            </w:pPr>
            <w:r>
              <w:t>Check the appropriate box</w:t>
            </w:r>
          </w:p>
        </w:tc>
      </w:tr>
      <w:tr w:rsidR="0028296B" w14:paraId="7DA61148" w14:textId="77777777" w:rsidTr="00305F4E">
        <w:tc>
          <w:tcPr>
            <w:tcW w:w="2689" w:type="dxa"/>
            <w:vAlign w:val="top"/>
          </w:tcPr>
          <w:p w14:paraId="08C5D2C9" w14:textId="77777777" w:rsidR="0028296B" w:rsidRDefault="0028296B" w:rsidP="00305F4E">
            <w:pPr>
              <w:pStyle w:val="TableBodyText"/>
            </w:pPr>
            <w:r w:rsidRPr="00474E9C">
              <w:t>Electricity</w:t>
            </w:r>
          </w:p>
        </w:tc>
        <w:tc>
          <w:tcPr>
            <w:tcW w:w="5528" w:type="dxa"/>
            <w:vAlign w:val="top"/>
          </w:tcPr>
          <w:p w14:paraId="28342BC8" w14:textId="19CA0BEE" w:rsidR="0028296B" w:rsidRDefault="0028296B" w:rsidP="00305F4E">
            <w:pPr>
              <w:pStyle w:val="TableBodyText"/>
            </w:pPr>
            <w:r w:rsidRPr="00724403">
              <w:rPr>
                <w:rStyle w:val="BodyTextitalic"/>
              </w:rPr>
              <w:t>Electricity Act</w:t>
            </w:r>
            <w:r w:rsidRPr="00270AE8">
              <w:t xml:space="preserve"> 1994, </w:t>
            </w:r>
            <w:r>
              <w:t>s.106</w:t>
            </w:r>
          </w:p>
        </w:tc>
        <w:sdt>
          <w:sdtPr>
            <w:id w:val="4483638"/>
            <w14:checkbox>
              <w14:checked w14:val="0"/>
              <w14:checkedState w14:val="2612" w14:font="MS Gothic"/>
              <w14:uncheckedState w14:val="2610" w14:font="MS Gothic"/>
            </w14:checkbox>
          </w:sdtPr>
          <w:sdtEndPr/>
          <w:sdtContent>
            <w:tc>
              <w:tcPr>
                <w:tcW w:w="1559" w:type="dxa"/>
              </w:tcPr>
              <w:p w14:paraId="74806B6C" w14:textId="77777777" w:rsidR="0028296B" w:rsidRDefault="0028296B" w:rsidP="00305F4E">
                <w:pPr>
                  <w:pStyle w:val="BodyText"/>
                  <w:jc w:val="center"/>
                </w:pPr>
                <w:r>
                  <w:rPr>
                    <w:rFonts w:ascii="MS Gothic" w:eastAsia="MS Gothic" w:hAnsi="MS Gothic" w:hint="eastAsia"/>
                  </w:rPr>
                  <w:t>☐</w:t>
                </w:r>
              </w:p>
            </w:tc>
          </w:sdtContent>
        </w:sdt>
      </w:tr>
      <w:tr w:rsidR="0028296B" w14:paraId="7827DA3F" w14:textId="77777777" w:rsidTr="00305F4E">
        <w:tc>
          <w:tcPr>
            <w:tcW w:w="2689" w:type="dxa"/>
            <w:vAlign w:val="top"/>
          </w:tcPr>
          <w:p w14:paraId="66F1EB85" w14:textId="77777777" w:rsidR="0028296B" w:rsidRDefault="0028296B" w:rsidP="00305F4E">
            <w:pPr>
              <w:pStyle w:val="TableBodyText"/>
            </w:pPr>
            <w:r w:rsidRPr="00474E9C">
              <w:t>Distribution Gas</w:t>
            </w:r>
          </w:p>
        </w:tc>
        <w:tc>
          <w:tcPr>
            <w:tcW w:w="5528" w:type="dxa"/>
            <w:vAlign w:val="top"/>
          </w:tcPr>
          <w:p w14:paraId="69E52A9A" w14:textId="70FAAD30" w:rsidR="0028296B" w:rsidRDefault="0028296B" w:rsidP="00305F4E">
            <w:pPr>
              <w:pStyle w:val="TableBodyText"/>
            </w:pPr>
            <w:r w:rsidRPr="00724403">
              <w:rPr>
                <w:rStyle w:val="BodyTextitalic"/>
              </w:rPr>
              <w:t>Gas Supply Act</w:t>
            </w:r>
            <w:r w:rsidRPr="00270AE8">
              <w:t xml:space="preserve"> 2003, </w:t>
            </w:r>
            <w:r>
              <w:t>s.94</w:t>
            </w:r>
          </w:p>
        </w:tc>
        <w:sdt>
          <w:sdtPr>
            <w:id w:val="-163625673"/>
            <w14:checkbox>
              <w14:checked w14:val="0"/>
              <w14:checkedState w14:val="2612" w14:font="MS Gothic"/>
              <w14:uncheckedState w14:val="2610" w14:font="MS Gothic"/>
            </w14:checkbox>
          </w:sdtPr>
          <w:sdtEndPr/>
          <w:sdtContent>
            <w:tc>
              <w:tcPr>
                <w:tcW w:w="1559" w:type="dxa"/>
              </w:tcPr>
              <w:p w14:paraId="17A03542" w14:textId="77777777" w:rsidR="0028296B" w:rsidRDefault="0028296B" w:rsidP="00305F4E">
                <w:pPr>
                  <w:pStyle w:val="BodyText"/>
                  <w:jc w:val="center"/>
                </w:pPr>
                <w:r>
                  <w:rPr>
                    <w:rFonts w:ascii="MS Gothic" w:eastAsia="MS Gothic" w:hAnsi="MS Gothic" w:hint="eastAsia"/>
                  </w:rPr>
                  <w:t>☐</w:t>
                </w:r>
              </w:p>
            </w:tc>
          </w:sdtContent>
        </w:sdt>
      </w:tr>
      <w:tr w:rsidR="0028296B" w14:paraId="6513B609" w14:textId="77777777" w:rsidTr="00305F4E">
        <w:tc>
          <w:tcPr>
            <w:tcW w:w="2689" w:type="dxa"/>
            <w:vAlign w:val="top"/>
          </w:tcPr>
          <w:p w14:paraId="2BECA8B6" w14:textId="77777777" w:rsidR="0028296B" w:rsidRDefault="0028296B" w:rsidP="00305F4E">
            <w:pPr>
              <w:pStyle w:val="TableBodyText"/>
            </w:pPr>
            <w:r w:rsidRPr="00474E9C">
              <w:t>Transmission Gas</w:t>
            </w:r>
          </w:p>
        </w:tc>
        <w:tc>
          <w:tcPr>
            <w:tcW w:w="5528" w:type="dxa"/>
            <w:vAlign w:val="top"/>
          </w:tcPr>
          <w:p w14:paraId="3111117B" w14:textId="2ABC828A" w:rsidR="0028296B" w:rsidRDefault="0028296B" w:rsidP="00305F4E">
            <w:pPr>
              <w:pStyle w:val="TableBodyText"/>
            </w:pPr>
            <w:r w:rsidRPr="00C76DF7">
              <w:rPr>
                <w:rStyle w:val="BodyTextitalic"/>
              </w:rPr>
              <w:t xml:space="preserve">Petroleum and Gas (Production and Safety) Act </w:t>
            </w:r>
            <w:r w:rsidRPr="005F3B6E">
              <w:t xml:space="preserve">2004, </w:t>
            </w:r>
            <w:r>
              <w:t>s.428</w:t>
            </w:r>
          </w:p>
        </w:tc>
        <w:sdt>
          <w:sdtPr>
            <w:id w:val="-1768303019"/>
            <w14:checkbox>
              <w14:checked w14:val="0"/>
              <w14:checkedState w14:val="2612" w14:font="MS Gothic"/>
              <w14:uncheckedState w14:val="2610" w14:font="MS Gothic"/>
            </w14:checkbox>
          </w:sdtPr>
          <w:sdtEndPr/>
          <w:sdtContent>
            <w:tc>
              <w:tcPr>
                <w:tcW w:w="1559" w:type="dxa"/>
              </w:tcPr>
              <w:p w14:paraId="76D85A78" w14:textId="77777777" w:rsidR="0028296B" w:rsidRDefault="0028296B" w:rsidP="00305F4E">
                <w:pPr>
                  <w:pStyle w:val="BodyText"/>
                  <w:jc w:val="center"/>
                </w:pPr>
                <w:r>
                  <w:rPr>
                    <w:rFonts w:ascii="MS Gothic" w:eastAsia="MS Gothic" w:hAnsi="MS Gothic" w:hint="eastAsia"/>
                  </w:rPr>
                  <w:t>☐</w:t>
                </w:r>
              </w:p>
            </w:tc>
          </w:sdtContent>
        </w:sdt>
      </w:tr>
      <w:tr w:rsidR="0028296B" w14:paraId="2C3B210A" w14:textId="77777777" w:rsidTr="00305F4E">
        <w:tc>
          <w:tcPr>
            <w:tcW w:w="2689" w:type="dxa"/>
            <w:vAlign w:val="top"/>
          </w:tcPr>
          <w:p w14:paraId="403B6EA1" w14:textId="77777777" w:rsidR="0028296B" w:rsidRDefault="0028296B" w:rsidP="00305F4E">
            <w:pPr>
              <w:pStyle w:val="TableBodyText"/>
            </w:pPr>
            <w:r w:rsidRPr="00474E9C">
              <w:t>Water Distribution (QUU</w:t>
            </w:r>
            <w:r>
              <w:t> </w:t>
            </w:r>
            <w:r w:rsidRPr="00474E9C">
              <w:t>/</w:t>
            </w:r>
            <w:r>
              <w:t> </w:t>
            </w:r>
            <w:proofErr w:type="spellStart"/>
            <w:r w:rsidRPr="00474E9C">
              <w:t>Unitywater</w:t>
            </w:r>
            <w:proofErr w:type="spellEnd"/>
            <w:r w:rsidRPr="00474E9C">
              <w:t>)</w:t>
            </w:r>
          </w:p>
        </w:tc>
        <w:tc>
          <w:tcPr>
            <w:tcW w:w="5528" w:type="dxa"/>
            <w:vAlign w:val="top"/>
          </w:tcPr>
          <w:p w14:paraId="430FFDE4" w14:textId="44D1A995" w:rsidR="0028296B" w:rsidRDefault="0028296B" w:rsidP="00305F4E">
            <w:pPr>
              <w:pStyle w:val="TableBodyText"/>
            </w:pPr>
            <w:r w:rsidRPr="00C76DF7">
              <w:rPr>
                <w:rStyle w:val="BodyTextitalic"/>
              </w:rPr>
              <w:t>South East Queensland Water (Distribution and Retail Restructuring) Act</w:t>
            </w:r>
            <w:r w:rsidRPr="005F3B6E">
              <w:t xml:space="preserve"> 2009 Part</w:t>
            </w:r>
            <w:r>
              <w:t> </w:t>
            </w:r>
            <w:r w:rsidRPr="005F3B6E">
              <w:t xml:space="preserve">3 - Public Entity Work, </w:t>
            </w:r>
            <w:r>
              <w:t>s.53BX</w:t>
            </w:r>
          </w:p>
        </w:tc>
        <w:sdt>
          <w:sdtPr>
            <w:id w:val="-364295067"/>
            <w14:checkbox>
              <w14:checked w14:val="0"/>
              <w14:checkedState w14:val="2612" w14:font="MS Gothic"/>
              <w14:uncheckedState w14:val="2610" w14:font="MS Gothic"/>
            </w14:checkbox>
          </w:sdtPr>
          <w:sdtEndPr/>
          <w:sdtContent>
            <w:tc>
              <w:tcPr>
                <w:tcW w:w="1559" w:type="dxa"/>
              </w:tcPr>
              <w:p w14:paraId="578BE0C7" w14:textId="77777777" w:rsidR="0028296B" w:rsidRDefault="0028296B" w:rsidP="00305F4E">
                <w:pPr>
                  <w:pStyle w:val="BodyText"/>
                  <w:jc w:val="center"/>
                </w:pPr>
                <w:r>
                  <w:rPr>
                    <w:rFonts w:ascii="MS Gothic" w:eastAsia="MS Gothic" w:hAnsi="MS Gothic" w:hint="eastAsia"/>
                  </w:rPr>
                  <w:t>☐</w:t>
                </w:r>
              </w:p>
            </w:tc>
          </w:sdtContent>
        </w:sdt>
      </w:tr>
      <w:tr w:rsidR="0028296B" w14:paraId="7CF59C67" w14:textId="77777777" w:rsidTr="00305F4E">
        <w:tc>
          <w:tcPr>
            <w:tcW w:w="2689" w:type="dxa"/>
            <w:vAlign w:val="top"/>
          </w:tcPr>
          <w:p w14:paraId="736F41F0" w14:textId="77777777" w:rsidR="0028296B" w:rsidRDefault="0028296B" w:rsidP="00305F4E">
            <w:pPr>
              <w:pStyle w:val="TableBodyText"/>
            </w:pPr>
            <w:r w:rsidRPr="00474E9C">
              <w:t>Local Government Water</w:t>
            </w:r>
          </w:p>
        </w:tc>
        <w:tc>
          <w:tcPr>
            <w:tcW w:w="5528" w:type="dxa"/>
            <w:vAlign w:val="top"/>
          </w:tcPr>
          <w:p w14:paraId="0E419511" w14:textId="7093AE2B" w:rsidR="0028296B" w:rsidRDefault="0028296B" w:rsidP="00305F4E">
            <w:pPr>
              <w:pStyle w:val="TableBodyText"/>
            </w:pPr>
            <w:r w:rsidRPr="00C76DF7">
              <w:rPr>
                <w:rStyle w:val="BodyTextitalic"/>
              </w:rPr>
              <w:t xml:space="preserve">Transport Infrastructure Act </w:t>
            </w:r>
            <w:r w:rsidRPr="005F3B6E">
              <w:t xml:space="preserve">1994, </w:t>
            </w:r>
            <w:r>
              <w:t>s.82</w:t>
            </w:r>
          </w:p>
        </w:tc>
        <w:sdt>
          <w:sdtPr>
            <w:id w:val="304667397"/>
            <w14:checkbox>
              <w14:checked w14:val="0"/>
              <w14:checkedState w14:val="2612" w14:font="MS Gothic"/>
              <w14:uncheckedState w14:val="2610" w14:font="MS Gothic"/>
            </w14:checkbox>
          </w:sdtPr>
          <w:sdtEndPr/>
          <w:sdtContent>
            <w:tc>
              <w:tcPr>
                <w:tcW w:w="1559" w:type="dxa"/>
              </w:tcPr>
              <w:p w14:paraId="050070D7" w14:textId="77777777" w:rsidR="0028296B" w:rsidRDefault="0028296B" w:rsidP="00305F4E">
                <w:pPr>
                  <w:pStyle w:val="BodyText"/>
                  <w:jc w:val="center"/>
                </w:pPr>
                <w:r>
                  <w:rPr>
                    <w:rFonts w:ascii="MS Gothic" w:eastAsia="MS Gothic" w:hAnsi="MS Gothic" w:hint="eastAsia"/>
                  </w:rPr>
                  <w:t>☐</w:t>
                </w:r>
              </w:p>
            </w:tc>
          </w:sdtContent>
        </w:sdt>
      </w:tr>
      <w:tr w:rsidR="0028296B" w14:paraId="62C3D129" w14:textId="77777777" w:rsidTr="00305F4E">
        <w:tc>
          <w:tcPr>
            <w:tcW w:w="2689" w:type="dxa"/>
            <w:vAlign w:val="top"/>
          </w:tcPr>
          <w:p w14:paraId="757E1360" w14:textId="77777777" w:rsidR="0028296B" w:rsidRDefault="0028296B" w:rsidP="00305F4E">
            <w:pPr>
              <w:pStyle w:val="TableBodyText"/>
            </w:pPr>
            <w:r w:rsidRPr="00474E9C">
              <w:t>Telecommunications</w:t>
            </w:r>
          </w:p>
        </w:tc>
        <w:tc>
          <w:tcPr>
            <w:tcW w:w="5528" w:type="dxa"/>
            <w:vAlign w:val="top"/>
          </w:tcPr>
          <w:p w14:paraId="00BA42BD" w14:textId="53C69667" w:rsidR="0028296B" w:rsidRDefault="0028296B" w:rsidP="00305F4E">
            <w:pPr>
              <w:pStyle w:val="TableBodyText"/>
            </w:pPr>
            <w:r w:rsidRPr="00C76DF7">
              <w:rPr>
                <w:rStyle w:val="BodyTextitalic"/>
              </w:rPr>
              <w:t xml:space="preserve">Transport Infrastructure Act </w:t>
            </w:r>
            <w:r w:rsidRPr="005F3B6E">
              <w:t xml:space="preserve">1994, </w:t>
            </w:r>
            <w:r>
              <w:t>s.82</w:t>
            </w:r>
          </w:p>
        </w:tc>
        <w:sdt>
          <w:sdtPr>
            <w:id w:val="-1330210266"/>
            <w14:checkbox>
              <w14:checked w14:val="0"/>
              <w14:checkedState w14:val="2612" w14:font="MS Gothic"/>
              <w14:uncheckedState w14:val="2610" w14:font="MS Gothic"/>
            </w14:checkbox>
          </w:sdtPr>
          <w:sdtEndPr/>
          <w:sdtContent>
            <w:tc>
              <w:tcPr>
                <w:tcW w:w="1559" w:type="dxa"/>
              </w:tcPr>
              <w:p w14:paraId="049EFFB1" w14:textId="77777777" w:rsidR="0028296B" w:rsidRDefault="0028296B" w:rsidP="00305F4E">
                <w:pPr>
                  <w:pStyle w:val="BodyText"/>
                  <w:jc w:val="center"/>
                </w:pPr>
                <w:r>
                  <w:rPr>
                    <w:rFonts w:ascii="MS Gothic" w:eastAsia="MS Gothic" w:hAnsi="MS Gothic" w:hint="eastAsia"/>
                  </w:rPr>
                  <w:t>☐</w:t>
                </w:r>
              </w:p>
            </w:tc>
          </w:sdtContent>
        </w:sdt>
      </w:tr>
      <w:tr w:rsidR="0028296B" w14:paraId="2DA1719E" w14:textId="77777777" w:rsidTr="00305F4E">
        <w:tc>
          <w:tcPr>
            <w:tcW w:w="2689" w:type="dxa"/>
          </w:tcPr>
          <w:p w14:paraId="0D3C0F83" w14:textId="77777777" w:rsidR="0028296B" w:rsidRDefault="0028296B" w:rsidP="00305F4E">
            <w:pPr>
              <w:pStyle w:val="BodyText"/>
            </w:pPr>
          </w:p>
        </w:tc>
        <w:tc>
          <w:tcPr>
            <w:tcW w:w="7087" w:type="dxa"/>
            <w:gridSpan w:val="2"/>
          </w:tcPr>
          <w:p w14:paraId="542BC13F" w14:textId="3AA4A447" w:rsidR="0028296B" w:rsidRDefault="0028296B" w:rsidP="00305F4E">
            <w:pPr>
              <w:pStyle w:val="TableBodyText"/>
            </w:pPr>
            <w:r w:rsidRPr="00724403">
              <w:t xml:space="preserve">Please note that some utilities have bespoke agency specific notification forms which must be used. </w:t>
            </w:r>
            <w:r w:rsidRPr="0028296B">
              <w:t xml:space="preserve">Consultant should ask the Project Manager </w:t>
            </w:r>
            <w:r w:rsidR="00341408">
              <w:t xml:space="preserve">or Departmental Delegate </w:t>
            </w:r>
            <w:r w:rsidRPr="0028296B">
              <w:t>for copies so that the agency specific form is used for these Utility Providers.</w:t>
            </w:r>
          </w:p>
        </w:tc>
      </w:tr>
    </w:tbl>
    <w:p w14:paraId="0AB56FF4" w14:textId="77777777" w:rsidR="0028296B" w:rsidRDefault="0028296B" w:rsidP="0028296B">
      <w:pPr>
        <w:pStyle w:val="BodyText"/>
      </w:pPr>
    </w:p>
    <w:p w14:paraId="682B4653" w14:textId="77777777" w:rsidR="004B678F" w:rsidRDefault="004B678F" w:rsidP="0028296B">
      <w:pPr>
        <w:pStyle w:val="BodyText"/>
      </w:pPr>
    </w:p>
    <w:p w14:paraId="4869E47B" w14:textId="6A3AADD2" w:rsidR="004B678F" w:rsidRDefault="004B678F" w:rsidP="0028296B">
      <w:pPr>
        <w:pStyle w:val="BodyText"/>
        <w:sectPr w:rsidR="004B678F" w:rsidSect="00D962D3">
          <w:pgSz w:w="11906" w:h="16838" w:code="9"/>
          <w:pgMar w:top="1418" w:right="1418" w:bottom="1418" w:left="1418" w:header="454" w:footer="454" w:gutter="0"/>
          <w:cols w:space="708"/>
          <w:docGrid w:linePitch="360"/>
        </w:sectPr>
      </w:pPr>
    </w:p>
    <w:p w14:paraId="4C310908" w14:textId="3B6E37EF" w:rsidR="0028296B" w:rsidRDefault="0028296B" w:rsidP="0028296B">
      <w:pPr>
        <w:pStyle w:val="BodyText"/>
        <w:rPr>
          <w:rStyle w:val="BodyTextbold"/>
          <w:b w:val="0"/>
        </w:rPr>
      </w:pPr>
      <w:r w:rsidRPr="008D3331">
        <w:rPr>
          <w:rStyle w:val="BodyTextbold"/>
          <w:b w:val="0"/>
          <w:highlight w:val="lightGray"/>
        </w:rPr>
        <w:lastRenderedPageBreak/>
        <w:t>[Letter template for Concept designs and betterment approach commitment with Utility assets. This cannot be used instead of other notification]</w:t>
      </w:r>
    </w:p>
    <w:p w14:paraId="10344875" w14:textId="77777777" w:rsidR="0028296B" w:rsidRDefault="0028296B" w:rsidP="0028296B">
      <w:pPr>
        <w:pStyle w:val="BodyText"/>
      </w:pPr>
    </w:p>
    <w:p w14:paraId="40CC6E18" w14:textId="77777777" w:rsidR="0028296B" w:rsidRDefault="0028296B" w:rsidP="0028296B">
      <w:pPr>
        <w:pStyle w:val="BodyText"/>
      </w:pPr>
      <w:r>
        <w:t>[</w:t>
      </w:r>
      <w:r w:rsidRPr="00416269">
        <w:rPr>
          <w:highlight w:val="lightGray"/>
        </w:rPr>
        <w:t>Insert Date</w:t>
      </w:r>
      <w:r>
        <w:t>]</w:t>
      </w:r>
    </w:p>
    <w:p w14:paraId="7DA87465" w14:textId="77777777" w:rsidR="0028296B" w:rsidRDefault="0028296B" w:rsidP="0028296B">
      <w:pPr>
        <w:pStyle w:val="BodyText"/>
        <w:spacing w:after="0" w:line="240" w:lineRule="auto"/>
      </w:pPr>
      <w:r>
        <w:t>Our ref</w:t>
      </w:r>
      <w:r>
        <w:tab/>
      </w:r>
      <w:r>
        <w:tab/>
      </w:r>
      <w:r>
        <w:br/>
        <w:t>Your ref</w:t>
      </w:r>
      <w:r>
        <w:tab/>
      </w:r>
      <w:r>
        <w:tab/>
      </w:r>
      <w:r>
        <w:br/>
        <w:t>Enquiries</w:t>
      </w:r>
    </w:p>
    <w:p w14:paraId="42863330" w14:textId="77777777" w:rsidR="0028296B" w:rsidRDefault="0028296B" w:rsidP="0028296B">
      <w:pPr>
        <w:pStyle w:val="BodyText"/>
      </w:pPr>
    </w:p>
    <w:p w14:paraId="316692E1" w14:textId="6F2FE8B5" w:rsidR="0028296B" w:rsidRDefault="0028296B" w:rsidP="0028296B">
      <w:pPr>
        <w:pStyle w:val="BodyText"/>
      </w:pPr>
      <w:r>
        <w:rPr>
          <w:highlight w:val="lightGray"/>
        </w:rPr>
        <w:t xml:space="preserve">[insert </w:t>
      </w:r>
      <w:r w:rsidR="008D3331">
        <w:rPr>
          <w:highlight w:val="lightGray"/>
        </w:rPr>
        <w:t>Utilit</w:t>
      </w:r>
      <w:r w:rsidR="008D3331" w:rsidRPr="008D3331">
        <w:rPr>
          <w:highlight w:val="lightGray"/>
        </w:rPr>
        <w:t>y Entity</w:t>
      </w:r>
      <w:r w:rsidRPr="008D3331">
        <w:rPr>
          <w:highlight w:val="lightGray"/>
        </w:rPr>
        <w:t>]</w:t>
      </w:r>
    </w:p>
    <w:p w14:paraId="471D7E6E" w14:textId="77777777" w:rsidR="0028296B" w:rsidRDefault="0028296B" w:rsidP="0028296B">
      <w:pPr>
        <w:pStyle w:val="BodyText"/>
      </w:pPr>
      <w:r>
        <w:t>[</w:t>
      </w:r>
      <w:r w:rsidRPr="00416269">
        <w:rPr>
          <w:highlight w:val="lightGray"/>
        </w:rPr>
        <w:t>Insert Address</w:t>
      </w:r>
      <w:r>
        <w:t>]</w:t>
      </w:r>
    </w:p>
    <w:p w14:paraId="518820BF" w14:textId="77777777" w:rsidR="0028296B" w:rsidRDefault="0028296B" w:rsidP="0028296B">
      <w:pPr>
        <w:pStyle w:val="BodyText"/>
      </w:pPr>
    </w:p>
    <w:p w14:paraId="6E5D109B" w14:textId="77777777" w:rsidR="0028296B" w:rsidRDefault="0028296B" w:rsidP="0028296B">
      <w:pPr>
        <w:pStyle w:val="BodyText"/>
      </w:pPr>
      <w:r>
        <w:t>Dear [</w:t>
      </w:r>
      <w:r w:rsidRPr="00416269">
        <w:rPr>
          <w:highlight w:val="lightGray"/>
        </w:rPr>
        <w:t>Add Name of Addressee</w:t>
      </w:r>
      <w:r>
        <w:t>]</w:t>
      </w:r>
    </w:p>
    <w:p w14:paraId="144376B8" w14:textId="7B2E248A" w:rsidR="008D3331" w:rsidRDefault="008D3331" w:rsidP="0028296B">
      <w:pPr>
        <w:pStyle w:val="BodyText"/>
        <w:rPr>
          <w:rStyle w:val="BodyTextbold"/>
        </w:rPr>
      </w:pPr>
      <w:r w:rsidRPr="008D3331">
        <w:rPr>
          <w:rStyle w:val="BodyTextbold"/>
        </w:rPr>
        <w:t xml:space="preserve">Notice of confirmation of agreement on design standards, specifications and proposed treatments for </w:t>
      </w:r>
      <w:r w:rsidRPr="008D3331">
        <w:rPr>
          <w:rStyle w:val="BodyTextbold"/>
          <w:highlight w:val="lightGray"/>
        </w:rPr>
        <w:t>[insert Utility name]</w:t>
      </w:r>
      <w:r w:rsidRPr="008D3331">
        <w:rPr>
          <w:rStyle w:val="BodyTextbold"/>
        </w:rPr>
        <w:t>'s network</w:t>
      </w:r>
    </w:p>
    <w:p w14:paraId="23319C10" w14:textId="7F0B89B3" w:rsidR="0028296B" w:rsidRDefault="008D3331" w:rsidP="0028296B">
      <w:pPr>
        <w:pStyle w:val="BodyText"/>
      </w:pPr>
      <w:r w:rsidRPr="008D3331">
        <w:t xml:space="preserve">In accordance with section </w:t>
      </w:r>
      <w:r w:rsidRPr="008D3331">
        <w:rPr>
          <w:highlight w:val="lightGray"/>
        </w:rPr>
        <w:t xml:space="preserve">[[delete those that do not apply] s.106 </w:t>
      </w:r>
      <w:r w:rsidRPr="008D3331">
        <w:rPr>
          <w:rStyle w:val="BodyTextitalic"/>
          <w:highlight w:val="lightGray"/>
        </w:rPr>
        <w:t>Electricity Act</w:t>
      </w:r>
      <w:r w:rsidRPr="008D3331">
        <w:rPr>
          <w:highlight w:val="lightGray"/>
        </w:rPr>
        <w:t xml:space="preserve"> 1994, s.94 </w:t>
      </w:r>
      <w:r w:rsidRPr="008D3331">
        <w:rPr>
          <w:rStyle w:val="BodyTextitalic"/>
          <w:highlight w:val="lightGray"/>
        </w:rPr>
        <w:t>Gas Supply Act</w:t>
      </w:r>
      <w:r w:rsidRPr="008D3331">
        <w:rPr>
          <w:highlight w:val="lightGray"/>
        </w:rPr>
        <w:t xml:space="preserve"> 2003, s.428 </w:t>
      </w:r>
      <w:r w:rsidRPr="008D3331">
        <w:rPr>
          <w:rStyle w:val="BodyTextitalic"/>
          <w:highlight w:val="lightGray"/>
        </w:rPr>
        <w:t>Petroleum and Gas (Production and Safety) Act</w:t>
      </w:r>
      <w:r w:rsidRPr="008D3331">
        <w:rPr>
          <w:highlight w:val="lightGray"/>
        </w:rPr>
        <w:t xml:space="preserve"> 2004, s. 53BX </w:t>
      </w:r>
      <w:r w:rsidRPr="008D3331">
        <w:rPr>
          <w:rStyle w:val="BodyTextitalic"/>
          <w:highlight w:val="lightGray"/>
        </w:rPr>
        <w:t>South East Queensland Water (Distribution and Retail Restructuring) Act</w:t>
      </w:r>
      <w:r w:rsidRPr="008D3331">
        <w:rPr>
          <w:highlight w:val="lightGray"/>
        </w:rPr>
        <w:t xml:space="preserve"> 2009, s. 82 </w:t>
      </w:r>
      <w:r w:rsidRPr="008D3331">
        <w:rPr>
          <w:rStyle w:val="BodyTextitalic"/>
          <w:highlight w:val="lightGray"/>
        </w:rPr>
        <w:t>Transport Infrastructure Act</w:t>
      </w:r>
      <w:r w:rsidRPr="008D3331">
        <w:rPr>
          <w:highlight w:val="lightGray"/>
        </w:rPr>
        <w:t xml:space="preserve"> 1994]</w:t>
      </w:r>
      <w:r w:rsidRPr="008D3331">
        <w:t>, I hereby give you notice of the following proposed roadwork concept design:</w:t>
      </w:r>
    </w:p>
    <w:tbl>
      <w:tblPr>
        <w:tblStyle w:val="TableGrid"/>
        <w:tblW w:w="9351" w:type="dxa"/>
        <w:tblLook w:val="04A0" w:firstRow="1" w:lastRow="0" w:firstColumn="1" w:lastColumn="0" w:noHBand="0" w:noVBand="1"/>
      </w:tblPr>
      <w:tblGrid>
        <w:gridCol w:w="4531"/>
        <w:gridCol w:w="2264"/>
        <w:gridCol w:w="2556"/>
      </w:tblGrid>
      <w:tr w:rsidR="0028296B" w14:paraId="484DA1F5" w14:textId="77777777" w:rsidTr="00305F4E">
        <w:tc>
          <w:tcPr>
            <w:tcW w:w="4531" w:type="dxa"/>
            <w:vAlign w:val="top"/>
          </w:tcPr>
          <w:p w14:paraId="413CE24A" w14:textId="77777777" w:rsidR="0028296B" w:rsidRDefault="0028296B" w:rsidP="00305F4E">
            <w:pPr>
              <w:pStyle w:val="TableBodyTextsmall"/>
            </w:pPr>
            <w:r w:rsidRPr="00907C6A">
              <w:t xml:space="preserve">Department of Transport and Main Roads </w:t>
            </w:r>
            <w:r>
              <w:br/>
            </w:r>
            <w:r w:rsidRPr="00907C6A">
              <w:t>Project No:</w:t>
            </w:r>
          </w:p>
        </w:tc>
        <w:tc>
          <w:tcPr>
            <w:tcW w:w="4820" w:type="dxa"/>
            <w:gridSpan w:val="2"/>
            <w:vAlign w:val="top"/>
          </w:tcPr>
          <w:p w14:paraId="57C1FE82" w14:textId="77777777" w:rsidR="0028296B" w:rsidRDefault="0028296B" w:rsidP="00305F4E">
            <w:pPr>
              <w:pStyle w:val="TableBodyTextsmall"/>
            </w:pPr>
            <w:r w:rsidRPr="00907C6A">
              <w:t>Project Name:</w:t>
            </w:r>
          </w:p>
        </w:tc>
      </w:tr>
      <w:tr w:rsidR="0028296B" w14:paraId="0E3BE82A" w14:textId="77777777" w:rsidTr="00305F4E">
        <w:tc>
          <w:tcPr>
            <w:tcW w:w="9351" w:type="dxa"/>
            <w:gridSpan w:val="3"/>
          </w:tcPr>
          <w:p w14:paraId="654B20F3" w14:textId="77777777" w:rsidR="0028296B" w:rsidRDefault="0028296B" w:rsidP="00305F4E">
            <w:pPr>
              <w:pStyle w:val="TableBodyTextsmall"/>
            </w:pPr>
            <w:r w:rsidRPr="00416269">
              <w:t>Description of TMR Project (high level):</w:t>
            </w:r>
          </w:p>
        </w:tc>
      </w:tr>
      <w:tr w:rsidR="0028296B" w14:paraId="20AF0B1E" w14:textId="77777777" w:rsidTr="00305F4E">
        <w:tc>
          <w:tcPr>
            <w:tcW w:w="4531" w:type="dxa"/>
            <w:vAlign w:val="top"/>
          </w:tcPr>
          <w:p w14:paraId="2B465D97" w14:textId="77777777" w:rsidR="0028296B" w:rsidRDefault="0028296B" w:rsidP="00305F4E">
            <w:pPr>
              <w:pStyle w:val="TableBodyTextsmall"/>
            </w:pPr>
            <w:r w:rsidRPr="00045BD1">
              <w:t>PUP Authority Contact:</w:t>
            </w:r>
          </w:p>
        </w:tc>
        <w:tc>
          <w:tcPr>
            <w:tcW w:w="2264" w:type="dxa"/>
            <w:vAlign w:val="top"/>
          </w:tcPr>
          <w:p w14:paraId="45812486" w14:textId="77777777" w:rsidR="0028296B" w:rsidRDefault="0028296B" w:rsidP="00305F4E">
            <w:pPr>
              <w:pStyle w:val="TableBodyTextsmall"/>
            </w:pPr>
            <w:r w:rsidRPr="00045BD1">
              <w:t>Phone</w:t>
            </w:r>
            <w:r>
              <w:t>:</w:t>
            </w:r>
          </w:p>
        </w:tc>
        <w:tc>
          <w:tcPr>
            <w:tcW w:w="2556" w:type="dxa"/>
            <w:vAlign w:val="top"/>
          </w:tcPr>
          <w:p w14:paraId="06630B24" w14:textId="77777777" w:rsidR="0028296B" w:rsidRDefault="0028296B" w:rsidP="00305F4E">
            <w:pPr>
              <w:pStyle w:val="TableBodyTextsmall"/>
            </w:pPr>
            <w:r w:rsidRPr="00045BD1">
              <w:t>Email</w:t>
            </w:r>
            <w:r>
              <w:t>:</w:t>
            </w:r>
          </w:p>
        </w:tc>
      </w:tr>
      <w:tr w:rsidR="0028296B" w14:paraId="7E37E43E" w14:textId="77777777" w:rsidTr="00305F4E">
        <w:tc>
          <w:tcPr>
            <w:tcW w:w="4531" w:type="dxa"/>
            <w:vAlign w:val="top"/>
          </w:tcPr>
          <w:p w14:paraId="764A49B9" w14:textId="77777777" w:rsidR="0028296B" w:rsidRDefault="0028296B" w:rsidP="00305F4E">
            <w:pPr>
              <w:pStyle w:val="TableBodyTextsmall"/>
            </w:pPr>
            <w:r w:rsidRPr="00045BD1">
              <w:t>TMR Project Manager:</w:t>
            </w:r>
          </w:p>
        </w:tc>
        <w:tc>
          <w:tcPr>
            <w:tcW w:w="2264" w:type="dxa"/>
            <w:vAlign w:val="top"/>
          </w:tcPr>
          <w:p w14:paraId="1AFB3785" w14:textId="77777777" w:rsidR="0028296B" w:rsidRDefault="0028296B" w:rsidP="00305F4E">
            <w:pPr>
              <w:pStyle w:val="TableBodyTextsmall"/>
            </w:pPr>
            <w:r w:rsidRPr="00045BD1">
              <w:t>Phone</w:t>
            </w:r>
            <w:r>
              <w:t>:</w:t>
            </w:r>
          </w:p>
        </w:tc>
        <w:tc>
          <w:tcPr>
            <w:tcW w:w="2556" w:type="dxa"/>
            <w:vAlign w:val="top"/>
          </w:tcPr>
          <w:p w14:paraId="328D9FCA" w14:textId="77777777" w:rsidR="0028296B" w:rsidRDefault="0028296B" w:rsidP="00305F4E">
            <w:pPr>
              <w:pStyle w:val="TableBodyTextsmall"/>
            </w:pPr>
            <w:r w:rsidRPr="00045BD1">
              <w:t>Email</w:t>
            </w:r>
            <w:r>
              <w:t>:</w:t>
            </w:r>
          </w:p>
        </w:tc>
      </w:tr>
    </w:tbl>
    <w:p w14:paraId="413C12E3" w14:textId="77777777" w:rsidR="0028296B" w:rsidRDefault="0028296B" w:rsidP="0028296B">
      <w:pPr>
        <w:pStyle w:val="BodyText"/>
        <w:spacing w:after="0" w:line="240" w:lineRule="auto"/>
      </w:pPr>
    </w:p>
    <w:p w14:paraId="38AD6BC0" w14:textId="77777777" w:rsidR="0028296B" w:rsidRDefault="0028296B" w:rsidP="0028296B">
      <w:pPr>
        <w:pStyle w:val="BodyText"/>
      </w:pPr>
      <w:r>
        <w:t>to be carried out at the following location:</w:t>
      </w:r>
    </w:p>
    <w:p w14:paraId="700B840E" w14:textId="606BECB7" w:rsidR="0028296B" w:rsidRDefault="0028296B" w:rsidP="0028296B">
      <w:pPr>
        <w:pStyle w:val="BodyText"/>
      </w:pPr>
      <w:r w:rsidRPr="00BE3F44">
        <w:rPr>
          <w:highlight w:val="lightGray"/>
        </w:rPr>
        <w:t xml:space="preserve">[Insert the location of the proposed roadworks, including the name of the state-controlled road and sufficient details to enable the </w:t>
      </w:r>
      <w:r w:rsidR="008D3331">
        <w:rPr>
          <w:highlight w:val="lightGray"/>
        </w:rPr>
        <w:t>Utility Provider</w:t>
      </w:r>
      <w:r w:rsidRPr="00BE3F44">
        <w:rPr>
          <w:highlight w:val="lightGray"/>
        </w:rPr>
        <w:t xml:space="preserve"> to identify all of its </w:t>
      </w:r>
      <w:r>
        <w:rPr>
          <w:highlight w:val="lightGray"/>
        </w:rPr>
        <w:t>infrastructure</w:t>
      </w:r>
      <w:r w:rsidRPr="00BE3F44">
        <w:rPr>
          <w:highlight w:val="lightGray"/>
        </w:rPr>
        <w:t xml:space="preserve"> that may be impacted by the proposed roadworks]</w:t>
      </w:r>
    </w:p>
    <w:p w14:paraId="108966E3" w14:textId="77777777" w:rsidR="008D3331" w:rsidRDefault="0028296B" w:rsidP="0028296B">
      <w:pPr>
        <w:pStyle w:val="BodyText"/>
      </w:pPr>
      <w:r>
        <w:t xml:space="preserve">The Transport and Main Roads project identified above is currently in the Business Case stage. </w:t>
      </w:r>
      <w:r w:rsidR="008D3331" w:rsidRPr="008D3331">
        <w:t>While T</w:t>
      </w:r>
      <w:r w:rsidR="008D3331">
        <w:t xml:space="preserve">ransport and </w:t>
      </w:r>
      <w:r w:rsidR="008D3331" w:rsidRPr="008D3331">
        <w:t>M</w:t>
      </w:r>
      <w:r w:rsidR="008D3331">
        <w:t xml:space="preserve">ain </w:t>
      </w:r>
      <w:r w:rsidR="008D3331" w:rsidRPr="008D3331">
        <w:t>R</w:t>
      </w:r>
      <w:r w:rsidR="008D3331">
        <w:t>oad</w:t>
      </w:r>
      <w:r w:rsidR="008D3331" w:rsidRPr="008D3331">
        <w:t>’s intention is to avoid conflicts with existing Utility assets as part of this project, some conflicts may be unavoidable.</w:t>
      </w:r>
    </w:p>
    <w:p w14:paraId="230D9E87" w14:textId="19EDA829" w:rsidR="0028296B" w:rsidRDefault="008D3331" w:rsidP="0028296B">
      <w:pPr>
        <w:pStyle w:val="BodyText"/>
      </w:pPr>
      <w:r w:rsidRPr="008D3331">
        <w:t xml:space="preserve">Attached to this letter is a sketch outlining the section of the State Controlled Road we are planning to upgrade for your information and records and the proposed treatments for </w:t>
      </w:r>
      <w:r w:rsidRPr="008D3331">
        <w:rPr>
          <w:highlight w:val="lightGray"/>
        </w:rPr>
        <w:t>[insert Utility name]</w:t>
      </w:r>
      <w:r w:rsidRPr="008D3331">
        <w:t>'s network</w:t>
      </w:r>
      <w:r w:rsidR="0028296B">
        <w:t>.</w:t>
      </w:r>
    </w:p>
    <w:p w14:paraId="47E1F816" w14:textId="229DB367" w:rsidR="008D3331" w:rsidRDefault="008D3331" w:rsidP="008D3331">
      <w:pPr>
        <w:pStyle w:val="BodyText"/>
      </w:pPr>
      <w:r>
        <w:t xml:space="preserve">In addition to the proposed road Works Transport and Main Road's would like to extend an offer </w:t>
      </w:r>
      <w:r w:rsidRPr="008D3331">
        <w:rPr>
          <w:highlight w:val="lightGray"/>
        </w:rPr>
        <w:t>[insert Utility name]</w:t>
      </w:r>
      <w:r>
        <w:t xml:space="preserve"> to discuss opportunities for you to save money and upgrade your network within the limits of this project if you are prepared to fund the upgrades and they do not delay our project. If you would like to take up this </w:t>
      </w:r>
      <w:r w:rsidR="00341408">
        <w:t>offer,</w:t>
      </w:r>
      <w:r>
        <w:t xml:space="preserve"> please contact Transport and Main Road's by </w:t>
      </w:r>
      <w:r w:rsidRPr="008D3331">
        <w:rPr>
          <w:highlight w:val="lightGray"/>
        </w:rPr>
        <w:t>[insert date]</w:t>
      </w:r>
      <w:r>
        <w:t>. Opportunities to upgrade your network during this project will be difficult to accommodate once we have progressed to 30% preliminary design, so we encourage you to respond in writing to this offer after careful consideration confirming your intention.</w:t>
      </w:r>
    </w:p>
    <w:p w14:paraId="22EC1BF7" w14:textId="76E3F50F" w:rsidR="008D3331" w:rsidRDefault="008D3331" w:rsidP="008D3331">
      <w:pPr>
        <w:pStyle w:val="BodyText"/>
      </w:pPr>
      <w:r>
        <w:lastRenderedPageBreak/>
        <w:t>We are seeking in principle agreements for proposed protection treatments and relocation Works necessary to facilitate Transport and Main Road's project.</w:t>
      </w:r>
    </w:p>
    <w:p w14:paraId="411F4894" w14:textId="77777777" w:rsidR="008D3331" w:rsidRDefault="008D3331" w:rsidP="008D3331">
      <w:pPr>
        <w:pStyle w:val="BodyText"/>
      </w:pPr>
      <w:r>
        <w:t xml:space="preserve">We are seeking agreement on the design standards used by </w:t>
      </w:r>
      <w:r w:rsidRPr="009B7129">
        <w:rPr>
          <w:highlight w:val="lightGray"/>
        </w:rPr>
        <w:t>[insert Utility name]</w:t>
      </w:r>
      <w:r>
        <w:t xml:space="preserve"> including any for vibration exposure. We have identified the following standards as relevant:</w:t>
      </w:r>
    </w:p>
    <w:p w14:paraId="68301B5F" w14:textId="0F48D8D7" w:rsidR="008D3331" w:rsidRDefault="008D3331" w:rsidP="009B7129">
      <w:pPr>
        <w:pStyle w:val="BodyText"/>
        <w:numPr>
          <w:ilvl w:val="0"/>
          <w:numId w:val="28"/>
        </w:numPr>
      </w:pPr>
      <w:r w:rsidRPr="009B7129">
        <w:rPr>
          <w:highlight w:val="lightGray"/>
        </w:rPr>
        <w:t>[insert list]</w:t>
      </w:r>
    </w:p>
    <w:p w14:paraId="78B35857" w14:textId="7C82CE0A" w:rsidR="009B7129" w:rsidRDefault="009B7129" w:rsidP="009B7129">
      <w:pPr>
        <w:pStyle w:val="BodyText"/>
        <w:numPr>
          <w:ilvl w:val="0"/>
          <w:numId w:val="28"/>
        </w:numPr>
      </w:pPr>
      <w:r w:rsidRPr="009B7129">
        <w:rPr>
          <w:highlight w:val="lightGray"/>
        </w:rPr>
        <w:t>[insert list]</w:t>
      </w:r>
    </w:p>
    <w:p w14:paraId="53521403" w14:textId="56F4F88E" w:rsidR="0028296B" w:rsidRDefault="0028296B" w:rsidP="008D3331">
      <w:pPr>
        <w:pStyle w:val="BodyText"/>
      </w:pPr>
      <w:r>
        <w:t xml:space="preserve">Should you have any queries in relation to this notice, please do not hesitate to contact </w:t>
      </w:r>
      <w:r w:rsidRPr="00EF0A85">
        <w:rPr>
          <w:highlight w:val="lightGray"/>
        </w:rPr>
        <w:t>[insert details of contact officer]</w:t>
      </w:r>
      <w:r>
        <w:t>.</w:t>
      </w:r>
    </w:p>
    <w:p w14:paraId="0ED690A2" w14:textId="77777777" w:rsidR="0028296B" w:rsidRDefault="0028296B" w:rsidP="0028296B">
      <w:pPr>
        <w:pStyle w:val="BodyText"/>
      </w:pPr>
      <w:r>
        <w:t>Yours sincerely</w:t>
      </w:r>
    </w:p>
    <w:p w14:paraId="58774CA6" w14:textId="77777777" w:rsidR="0028296B" w:rsidRDefault="0028296B" w:rsidP="0028296B">
      <w:pPr>
        <w:pStyle w:val="BodyText"/>
      </w:pPr>
    </w:p>
    <w:p w14:paraId="73C4662D" w14:textId="77777777" w:rsidR="0028296B" w:rsidRDefault="0028296B" w:rsidP="0028296B">
      <w:pPr>
        <w:pStyle w:val="BodyText"/>
      </w:pPr>
      <w:r w:rsidRPr="00EF0A85">
        <w:rPr>
          <w:highlight w:val="lightGray"/>
        </w:rPr>
        <w:t>[Insert Name of Officer]</w:t>
      </w:r>
      <w:r>
        <w:rPr>
          <w:highlight w:val="lightGray"/>
        </w:rPr>
        <w:br/>
      </w:r>
      <w:r w:rsidRPr="00EF0A85">
        <w:rPr>
          <w:highlight w:val="lightGray"/>
        </w:rPr>
        <w:t>[Insert Title of Officer]</w:t>
      </w:r>
    </w:p>
    <w:p w14:paraId="5090BF70" w14:textId="57563C62" w:rsidR="0028296B" w:rsidRDefault="0028296B" w:rsidP="0028296B">
      <w:pPr>
        <w:pStyle w:val="BodyText"/>
      </w:pPr>
      <w:r>
        <w:rPr>
          <w:noProof/>
        </w:rPr>
        <mc:AlternateContent>
          <mc:Choice Requires="wps">
            <w:drawing>
              <wp:anchor distT="45720" distB="45720" distL="114300" distR="114300" simplePos="0" relativeHeight="251700224" behindDoc="0" locked="0" layoutInCell="1" allowOverlap="1" wp14:anchorId="1C8480C0" wp14:editId="69C5B0F5">
                <wp:simplePos x="0" y="0"/>
                <wp:positionH relativeFrom="column">
                  <wp:posOffset>7620</wp:posOffset>
                </wp:positionH>
                <wp:positionV relativeFrom="paragraph">
                  <wp:posOffset>242570</wp:posOffset>
                </wp:positionV>
                <wp:extent cx="2622550" cy="654050"/>
                <wp:effectExtent l="0" t="0" r="635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11FA58E5" w14:textId="77777777" w:rsidR="00305F4E" w:rsidRPr="00FF6E3F" w:rsidRDefault="00305F4E" w:rsidP="0028296B">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80C0" id="Text Box 34" o:spid="_x0000_s1039" type="#_x0000_t202" style="position:absolute;margin-left:.6pt;margin-top:19.1pt;width:206.5pt;height:5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UaEAIAAP4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QJ5O51vBzpakA8ImEOJkHiB0KjA/eTkgHFWFP/48icpER/MEj69XK1iupNzqp8U6DjLiPNZYQZ&#10;jlA1DZRM5i4kxUc+DNzicFqVeHuuZK4ZRZaYnz9EVPGln7Kev+32FwAAAP//AwBQSwMEFAAGAAgA&#10;AAAhAK17cb3aAAAACAEAAA8AAABkcnMvZG93bnJldi54bWxMT8tOw0AMvCPxDysjcUF00xL6SLOp&#10;AAnEtaUf4GTdJCLrjbLbJv17zAlO9nhGM+N8N7lOXWgIrWcD81kCirjytuXawPHr/XENKkRki51n&#10;MnClALvi9ibHzPqR93Q5xFqJCYcMDTQx9pnWoWrIYZj5nli4kx8cRoFDre2Ao5i7Ti+SZKkdtiwJ&#10;Dfb01lD1fTg7A6fP8eF5M5Yf8bjap8tXbFelvxpzfze9bEFFmuKfGH7rS3UopFPpz2yD6gQvRGjg&#10;aS1T6HSeylLKPRVGF7n+/0DxAwAA//8DAFBLAQItABQABgAIAAAAIQC2gziS/gAAAOEBAAATAAAA&#10;AAAAAAAAAAAAAAAAAABbQ29udGVudF9UeXBlc10ueG1sUEsBAi0AFAAGAAgAAAAhADj9If/WAAAA&#10;lAEAAAsAAAAAAAAAAAAAAAAALwEAAF9yZWxzLy5yZWxzUEsBAi0AFAAGAAgAAAAhAEAOZRoQAgAA&#10;/gMAAA4AAAAAAAAAAAAAAAAALgIAAGRycy9lMm9Eb2MueG1sUEsBAi0AFAAGAAgAAAAhAK17cb3a&#10;AAAACAEAAA8AAAAAAAAAAAAAAAAAagQAAGRycy9kb3ducmV2LnhtbFBLBQYAAAAABAAEAPMAAABx&#10;BQAAAAA=&#10;" stroked="f">
                <v:textbox>
                  <w:txbxContent>
                    <w:p w14:paraId="11FA58E5" w14:textId="77777777" w:rsidR="00305F4E" w:rsidRPr="00FF6E3F" w:rsidRDefault="00305F4E" w:rsidP="0028296B">
                      <w:pPr>
                        <w:pStyle w:val="TableNotes"/>
                        <w:spacing w:before="0" w:after="0" w:line="240" w:lineRule="auto"/>
                        <w:rPr>
                          <w:sz w:val="16"/>
                          <w:szCs w:val="16"/>
                        </w:rPr>
                      </w:pPr>
                      <w:proofErr w:type="spellStart"/>
                      <w:r w:rsidRPr="00FF6E3F">
                        <w:rPr>
                          <w:sz w:val="16"/>
                          <w:szCs w:val="16"/>
                          <w:highlight w:val="lightGray"/>
                        </w:rPr>
                        <w:t>Xxxxxxxx</w:t>
                      </w:r>
                      <w:proofErr w:type="spellEnd"/>
                      <w:r w:rsidRPr="00FF6E3F">
                        <w:rPr>
                          <w:sz w:val="16"/>
                          <w:szCs w:val="16"/>
                          <w:highlight w:val="lightGray"/>
                        </w:rPr>
                        <w:br/>
                      </w:r>
                      <w:proofErr w:type="spellStart"/>
                      <w:r w:rsidRPr="00FF6E3F">
                        <w:rPr>
                          <w:sz w:val="16"/>
                          <w:szCs w:val="16"/>
                          <w:highlight w:val="lightGray"/>
                        </w:rPr>
                        <w:t>xxxxxxx</w:t>
                      </w:r>
                      <w:proofErr w:type="spellEnd"/>
                      <w:r w:rsidRPr="00FF6E3F">
                        <w:rPr>
                          <w:sz w:val="16"/>
                          <w:szCs w:val="16"/>
                          <w:highlight w:val="lightGray"/>
                        </w:rPr>
                        <w:br/>
                      </w:r>
                      <w:r>
                        <w:rPr>
                          <w:sz w:val="16"/>
                          <w:szCs w:val="16"/>
                          <w:highlight w:val="lightGray"/>
                        </w:rPr>
                        <w:t>address</w:t>
                      </w:r>
                      <w:r w:rsidRPr="00FF6E3F">
                        <w:rPr>
                          <w:sz w:val="16"/>
                          <w:szCs w:val="16"/>
                          <w:highlight w:val="lightGray"/>
                        </w:rPr>
                        <w:br/>
                      </w:r>
                      <w:proofErr w:type="spellStart"/>
                      <w:r>
                        <w:rPr>
                          <w:sz w:val="16"/>
                          <w:szCs w:val="16"/>
                          <w:highlight w:val="lightGray"/>
                        </w:rPr>
                        <w:t>address</w:t>
                      </w:r>
                      <w:proofErr w:type="spellEnd"/>
                      <w:r w:rsidRPr="00FF6E3F">
                        <w:rPr>
                          <w:sz w:val="16"/>
                          <w:szCs w:val="16"/>
                          <w:highlight w:val="lightGray"/>
                        </w:rPr>
                        <w:t xml:space="preserve"> Queensland 4000</w:t>
                      </w:r>
                    </w:p>
                  </w:txbxContent>
                </v:textbox>
                <w10:wrap type="square"/>
              </v:shape>
            </w:pict>
          </mc:Fallback>
        </mc:AlternateContent>
      </w:r>
    </w:p>
    <w:p w14:paraId="5C0D0586" w14:textId="225751D9" w:rsidR="0028296B" w:rsidRDefault="00341408" w:rsidP="0028296B">
      <w:pPr>
        <w:pStyle w:val="BodyText"/>
      </w:pPr>
      <w:r w:rsidRPr="00FF6E3F">
        <w:rPr>
          <w:rFonts w:cs="Times New Roman"/>
          <w:noProof/>
          <w:szCs w:val="24"/>
        </w:rPr>
        <mc:AlternateContent>
          <mc:Choice Requires="wps">
            <w:drawing>
              <wp:anchor distT="45720" distB="45720" distL="114300" distR="114300" simplePos="0" relativeHeight="251701248" behindDoc="0" locked="0" layoutInCell="1" allowOverlap="1" wp14:anchorId="3104CF50" wp14:editId="22164FE4">
                <wp:simplePos x="0" y="0"/>
                <wp:positionH relativeFrom="column">
                  <wp:posOffset>3663950</wp:posOffset>
                </wp:positionH>
                <wp:positionV relativeFrom="paragraph">
                  <wp:posOffset>36830</wp:posOffset>
                </wp:positionV>
                <wp:extent cx="2397760" cy="593090"/>
                <wp:effectExtent l="0" t="0" r="254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93090"/>
                        </a:xfrm>
                        <a:prstGeom prst="rect">
                          <a:avLst/>
                        </a:prstGeom>
                        <a:solidFill>
                          <a:srgbClr val="FFFFFF"/>
                        </a:solidFill>
                        <a:ln w="9525">
                          <a:noFill/>
                          <a:miter lim="800000"/>
                          <a:headEnd/>
                          <a:tailEnd/>
                        </a:ln>
                      </wps:spPr>
                      <wps:txbx>
                        <w:txbxContent>
                          <w:p w14:paraId="5C49B039" w14:textId="2BD4848F" w:rsidR="00305F4E" w:rsidRPr="00FF6E3F" w:rsidRDefault="00305F4E" w:rsidP="0028296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4CF50" id="Text Box 33" o:spid="_x0000_s1040" type="#_x0000_t202" style="position:absolute;margin-left:288.5pt;margin-top:2.9pt;width:188.8pt;height:46.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ld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sanlzc00uSb7F8ipfpqlkonjOdujDRwUdi4eSIw01oYvDow+xGlE8h8THPBhdb7UxycBd&#10;tTHIDoIEsE0rNfAqzFjWl3y5mC0SsoWYn7TR6UACNbor+W0e1yiZyMYHW6eQILQZz1SJsSd6IiMj&#10;N2GoBqZr4m4ekyNdFdRHIgxhFCR9IDq0gL8560mMJfe/9gIVZ+aTJdKX0/k8qjcZ88XNjAy89FSX&#10;HmElQZU8cDYeNyEpPvJh4Z6G0+jE20slp5pJZInO04eIKr60U9TLt13/AQAA//8DAFBLAwQUAAYA&#10;CAAAACEAYFZHldwAAAAIAQAADwAAAGRycy9kb3ducmV2LnhtbEyPzU6EQBCE7ya+w6RNvBh3cLOA&#10;IMNGTTRe9+cBGugFItNDmNmFfXvbk96qU5Xq+ortYgd1ocn3jg08rSJQxLVrem4NHA8fj8+gfEBu&#10;cHBMBq7kYVve3hSYN27mHV32oVVSwj5HA10IY661rzuy6FduJBbv5CaLQc6p1c2Es5TbQa+jKNEW&#10;e5YPHY703lH9vT9bA6ev+SHO5uozHNPdJnnDPq3c1Zj7u+X1BVSgJfyF4Xe+TIdSNlXuzI1Xg4E4&#10;TYUliBAC8bN4k4CqRGRr0GWh/wOUPwAAAP//AwBQSwECLQAUAAYACAAAACEAtoM4kv4AAADhAQAA&#10;EwAAAAAAAAAAAAAAAAAAAAAAW0NvbnRlbnRfVHlwZXNdLnhtbFBLAQItABQABgAIAAAAIQA4/SH/&#10;1gAAAJQBAAALAAAAAAAAAAAAAAAAAC8BAABfcmVscy8ucmVsc1BLAQItABQABgAIAAAAIQBrnLld&#10;EgIAAP4DAAAOAAAAAAAAAAAAAAAAAC4CAABkcnMvZTJvRG9jLnhtbFBLAQItABQABgAIAAAAIQBg&#10;VkeV3AAAAAgBAAAPAAAAAAAAAAAAAAAAAGwEAABkcnMvZG93bnJldi54bWxQSwUGAAAAAAQABADz&#10;AAAAdQUAAAAA&#10;" stroked="f">
                <v:textbox>
                  <w:txbxContent>
                    <w:p w14:paraId="5C49B039" w14:textId="2BD4848F" w:rsidR="00305F4E" w:rsidRPr="00FF6E3F" w:rsidRDefault="00305F4E" w:rsidP="0028296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7A99DDB6" w14:textId="77777777" w:rsidR="0028296B" w:rsidRDefault="0028296B" w:rsidP="0028296B">
      <w:pPr>
        <w:pStyle w:val="BodyText"/>
      </w:pPr>
    </w:p>
    <w:p w14:paraId="7BDB8EDE" w14:textId="77777777" w:rsidR="0028296B" w:rsidRDefault="0028296B" w:rsidP="0028296B">
      <w:pPr>
        <w:pStyle w:val="BodyText"/>
      </w:pPr>
    </w:p>
    <w:p w14:paraId="50503F06" w14:textId="77777777" w:rsidR="0028296B" w:rsidRPr="0028296B" w:rsidRDefault="0028296B" w:rsidP="0028296B">
      <w:pPr>
        <w:pStyle w:val="BodyText"/>
      </w:pPr>
    </w:p>
    <w:p w14:paraId="25908B2C" w14:textId="0E182BAD" w:rsidR="0028296B" w:rsidRDefault="0028296B" w:rsidP="0028296B">
      <w:pPr>
        <w:pStyle w:val="BodyText"/>
        <w:spacing w:after="0" w:line="240" w:lineRule="auto"/>
        <w:sectPr w:rsidR="0028296B" w:rsidSect="00D962D3">
          <w:pgSz w:w="11906" w:h="16838" w:code="9"/>
          <w:pgMar w:top="1418" w:right="1418" w:bottom="1418" w:left="1418" w:header="454" w:footer="454" w:gutter="0"/>
          <w:cols w:space="708"/>
          <w:docGrid w:linePitch="360"/>
        </w:sectPr>
      </w:pPr>
    </w:p>
    <w:p w14:paraId="2438583D" w14:textId="77777777" w:rsidR="00BC68B8" w:rsidRPr="001D26AE" w:rsidRDefault="00BC68B8" w:rsidP="001D26AE">
      <w:pPr>
        <w:pStyle w:val="BodyText"/>
      </w:pPr>
    </w:p>
    <w:p w14:paraId="209DD2B6" w14:textId="77777777" w:rsidR="0061185E" w:rsidRPr="001D26AE" w:rsidRDefault="0061185E" w:rsidP="001D26AE">
      <w:pPr>
        <w:pStyle w:val="BodyText"/>
      </w:pPr>
    </w:p>
    <w:p w14:paraId="61A94C95" w14:textId="77777777" w:rsidR="0061185E" w:rsidRPr="001D26AE" w:rsidRDefault="0061185E" w:rsidP="001D26AE">
      <w:pPr>
        <w:pStyle w:val="BodyText"/>
      </w:pPr>
    </w:p>
    <w:p w14:paraId="36EBE05F" w14:textId="77777777" w:rsidR="0061185E" w:rsidRPr="001D26AE" w:rsidRDefault="0061185E" w:rsidP="001D26AE">
      <w:pPr>
        <w:pStyle w:val="BodyText"/>
      </w:pPr>
    </w:p>
    <w:p w14:paraId="120B7A1A" w14:textId="77777777" w:rsidR="0061185E" w:rsidRPr="001D26AE" w:rsidRDefault="0061185E" w:rsidP="001D26AE">
      <w:pPr>
        <w:pStyle w:val="BodyText"/>
      </w:pPr>
    </w:p>
    <w:p w14:paraId="5D57E5E6" w14:textId="77777777" w:rsidR="0061185E" w:rsidRPr="001D26AE" w:rsidRDefault="0061185E" w:rsidP="001D26AE">
      <w:pPr>
        <w:pStyle w:val="BodyText"/>
      </w:pPr>
    </w:p>
    <w:p w14:paraId="101B9A13" w14:textId="77777777" w:rsidR="0061185E" w:rsidRPr="001D26AE" w:rsidRDefault="0061185E" w:rsidP="001D26AE">
      <w:pPr>
        <w:pStyle w:val="BodyText"/>
      </w:pPr>
    </w:p>
    <w:p w14:paraId="0DF28580" w14:textId="77777777" w:rsidR="0061185E" w:rsidRPr="001D26AE" w:rsidRDefault="0061185E" w:rsidP="001D26AE">
      <w:pPr>
        <w:pStyle w:val="BodyText"/>
      </w:pPr>
    </w:p>
    <w:p w14:paraId="2BF834A0" w14:textId="77777777" w:rsidR="0061185E" w:rsidRPr="001D26AE" w:rsidRDefault="0061185E" w:rsidP="001D26AE">
      <w:pPr>
        <w:pStyle w:val="BodyText"/>
      </w:pPr>
    </w:p>
    <w:p w14:paraId="6C07AFA5" w14:textId="77777777" w:rsidR="0061185E" w:rsidRPr="001D26AE" w:rsidRDefault="0061185E" w:rsidP="001D26AE">
      <w:pPr>
        <w:pStyle w:val="BodyText"/>
      </w:pPr>
    </w:p>
    <w:p w14:paraId="7DEA3EC1" w14:textId="77777777" w:rsidR="0061185E" w:rsidRPr="001D26AE" w:rsidRDefault="0061185E" w:rsidP="001D26AE">
      <w:pPr>
        <w:pStyle w:val="BodyText"/>
      </w:pPr>
    </w:p>
    <w:sectPr w:rsidR="0061185E" w:rsidRPr="001D26AE" w:rsidSect="0061185E">
      <w:headerReference w:type="even" r:id="rId40"/>
      <w:headerReference w:type="default" r:id="rId41"/>
      <w:footerReference w:type="default" r:id="rId42"/>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96CD" w14:textId="77777777" w:rsidR="00305F4E" w:rsidRDefault="00305F4E">
      <w:r>
        <w:separator/>
      </w:r>
    </w:p>
    <w:p w14:paraId="54D412A2" w14:textId="77777777" w:rsidR="00305F4E" w:rsidRDefault="00305F4E"/>
  </w:endnote>
  <w:endnote w:type="continuationSeparator" w:id="0">
    <w:p w14:paraId="16973E4D" w14:textId="77777777" w:rsidR="00305F4E" w:rsidRDefault="00305F4E">
      <w:r>
        <w:continuationSeparator/>
      </w:r>
    </w:p>
    <w:p w14:paraId="433DC373" w14:textId="77777777" w:rsidR="00305F4E" w:rsidRDefault="00305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495" w14:textId="77777777" w:rsidR="00305F4E" w:rsidRDefault="00305F4E"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305F4E" w:rsidRDefault="00305F4E"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B2D8" w14:textId="77777777" w:rsidR="00305F4E" w:rsidRPr="00391457" w:rsidRDefault="00305F4E"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305F4E" w:rsidRPr="00391457" w:rsidRDefault="00305F4E"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FA3A" w14:textId="72CD3CAD" w:rsidR="00305F4E" w:rsidRPr="00176CC5" w:rsidRDefault="009D393F" w:rsidP="00176CC5">
    <w:pPr>
      <w:pStyle w:val="Footer"/>
    </w:pPr>
    <w:r>
      <w:t xml:space="preserve">Consultants for Engineering Projects, </w:t>
    </w:r>
    <w:r w:rsidRPr="00391457">
      <w:t>Trans</w:t>
    </w:r>
    <w:r>
      <w:t xml:space="preserve">port and Main Roads, </w:t>
    </w:r>
    <w:r w:rsidR="009D2CF2">
      <w:t>October 2023</w:t>
    </w:r>
    <w:r w:rsidR="00305F4E">
      <w:rPr>
        <w:noProof/>
      </w:rPr>
      <mc:AlternateContent>
        <mc:Choice Requires="wps">
          <w:drawing>
            <wp:anchor distT="0" distB="0" distL="114300" distR="114300" simplePos="0" relativeHeight="251666432" behindDoc="0" locked="0" layoutInCell="1" allowOverlap="1" wp14:anchorId="66C4A3C6" wp14:editId="20CBC4CA">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8BC1" w14:textId="77777777" w:rsidR="00305F4E" w:rsidRPr="001675E4" w:rsidRDefault="00305F4E" w:rsidP="00406E57">
                          <w:pPr>
                            <w:pStyle w:val="HeadingPartChapter"/>
                            <w:spacing w:after="120"/>
                          </w:pPr>
                          <w:r>
                            <w:t>Copyright</w:t>
                          </w:r>
                        </w:p>
                        <w:p w14:paraId="61026326" w14:textId="4F0B6082" w:rsidR="00305F4E" w:rsidRPr="001675E4" w:rsidRDefault="00305F4E" w:rsidP="00406E57">
                          <w:pPr>
                            <w:pStyle w:val="BodyText"/>
                            <w:spacing w:after="0"/>
                          </w:pPr>
                          <w:r w:rsidRPr="001675E4">
                            <w:t>© The State of Queensland (Department of Transport and Main Roads) 20</w:t>
                          </w:r>
                          <w:r>
                            <w:t>2</w:t>
                          </w:r>
                          <w:r w:rsidR="009D393F">
                            <w:t>3</w:t>
                          </w:r>
                          <w:r>
                            <w:t>.</w:t>
                          </w:r>
                        </w:p>
                        <w:p w14:paraId="33A28232" w14:textId="77777777" w:rsidR="00305F4E" w:rsidRPr="001675E4" w:rsidRDefault="00305F4E" w:rsidP="00406E57">
                          <w:pPr>
                            <w:pStyle w:val="BodyText"/>
                            <w:spacing w:after="0" w:line="240" w:lineRule="auto"/>
                          </w:pPr>
                        </w:p>
                        <w:p w14:paraId="7C698663" w14:textId="77777777" w:rsidR="00305F4E" w:rsidRDefault="00305F4E" w:rsidP="00406E57">
                          <w:pPr>
                            <w:pStyle w:val="BodyText"/>
                            <w:spacing w:after="0"/>
                            <w:rPr>
                              <w:b/>
                            </w:rPr>
                          </w:pPr>
                          <w:r w:rsidRPr="009407AF">
                            <w:rPr>
                              <w:b/>
                            </w:rPr>
                            <w:t>Licence</w:t>
                          </w:r>
                        </w:p>
                        <w:p w14:paraId="77557614" w14:textId="77777777" w:rsidR="00305F4E" w:rsidRDefault="00305F4E" w:rsidP="00406E57">
                          <w:pPr>
                            <w:pStyle w:val="BodyText"/>
                            <w:spacing w:after="0"/>
                            <w:rPr>
                              <w:b/>
                            </w:rPr>
                          </w:pPr>
                          <w:r w:rsidRPr="001675E4">
                            <w:rPr>
                              <w:noProof/>
                            </w:rPr>
                            <w:drawing>
                              <wp:inline distT="0" distB="0" distL="0" distR="0" wp14:anchorId="15117EBF" wp14:editId="41151ED5">
                                <wp:extent cx="809625" cy="37147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305F4E" w:rsidRDefault="00305F4E"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305F4E" w:rsidRPr="009407AF" w:rsidRDefault="00305F4E" w:rsidP="00406E57">
                          <w:pPr>
                            <w:pStyle w:val="BodyText"/>
                            <w:spacing w:after="0" w:line="240" w:lineRule="auto"/>
                            <w:rPr>
                              <w:b/>
                            </w:rPr>
                          </w:pPr>
                        </w:p>
                        <w:p w14:paraId="6FC9CC14" w14:textId="77777777" w:rsidR="00305F4E" w:rsidRPr="009407AF" w:rsidRDefault="00305F4E" w:rsidP="00406E57">
                          <w:pPr>
                            <w:pStyle w:val="BodyText"/>
                            <w:spacing w:after="0"/>
                            <w:rPr>
                              <w:b/>
                            </w:rPr>
                          </w:pPr>
                          <w:r w:rsidRPr="009407AF">
                            <w:rPr>
                              <w:b/>
                            </w:rPr>
                            <w:t>CC BY licence summary statement</w:t>
                          </w:r>
                        </w:p>
                        <w:p w14:paraId="2BA71387" w14:textId="77777777" w:rsidR="00305F4E" w:rsidRPr="001675E4" w:rsidRDefault="00305F4E"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43A4EA0D" w14:textId="77777777" w:rsidR="00305F4E" w:rsidRPr="009407AF" w:rsidRDefault="00305F4E" w:rsidP="00406E57">
                          <w:pPr>
                            <w:pStyle w:val="BodyText"/>
                            <w:spacing w:after="0" w:line="240" w:lineRule="auto"/>
                          </w:pPr>
                        </w:p>
                        <w:p w14:paraId="28B3BD8E" w14:textId="77777777" w:rsidR="00305F4E" w:rsidRDefault="00305F4E"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305F4E" w14:paraId="2F15A663" w14:textId="77777777" w:rsidTr="00873951">
                            <w:tc>
                              <w:tcPr>
                                <w:tcW w:w="1134" w:type="dxa"/>
                                <w:vAlign w:val="top"/>
                              </w:tcPr>
                              <w:p w14:paraId="127BB958" w14:textId="77777777" w:rsidR="00305F4E" w:rsidRDefault="00305F4E" w:rsidP="00873951">
                                <w:pPr>
                                  <w:pStyle w:val="BodyText"/>
                                  <w:spacing w:before="120" w:after="20"/>
                                  <w:rPr>
                                    <w:b/>
                                  </w:rPr>
                                </w:pPr>
                                <w:r>
                                  <w:rPr>
                                    <w:noProof/>
                                  </w:rPr>
                                  <w:drawing>
                                    <wp:inline distT="0" distB="0" distL="0" distR="0" wp14:anchorId="15940021" wp14:editId="624C9C4E">
                                      <wp:extent cx="536813" cy="6096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305F4E" w:rsidRPr="00F600A5" w:rsidRDefault="00305F4E"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305F4E" w:rsidRDefault="00305F4E" w:rsidP="00406E57">
                          <w:pPr>
                            <w:pStyle w:val="BodyText"/>
                            <w:spacing w:after="0" w:line="240" w:lineRule="auto"/>
                          </w:pPr>
                        </w:p>
                        <w:p w14:paraId="5AB69C8E" w14:textId="77777777" w:rsidR="00305F4E" w:rsidRDefault="00305F4E" w:rsidP="00406E57">
                          <w:pPr>
                            <w:pStyle w:val="BodyText"/>
                            <w:spacing w:after="0"/>
                          </w:pPr>
                          <w:r w:rsidRPr="009407AF">
                            <w:rPr>
                              <w:b/>
                            </w:rPr>
                            <w:t>Disclaime</w:t>
                          </w:r>
                          <w:r w:rsidRPr="001675E4">
                            <w:t>r</w:t>
                          </w:r>
                        </w:p>
                        <w:p w14:paraId="2AA0D153" w14:textId="77777777" w:rsidR="00305F4E" w:rsidRDefault="00305F4E"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305F4E" w:rsidRPr="001675E4" w:rsidRDefault="00305F4E" w:rsidP="00406E57">
                          <w:pPr>
                            <w:pStyle w:val="BodyText"/>
                            <w:spacing w:after="0" w:line="240" w:lineRule="auto"/>
                          </w:pPr>
                        </w:p>
                        <w:p w14:paraId="515FD2C5" w14:textId="77777777" w:rsidR="00305F4E" w:rsidRPr="009407AF" w:rsidRDefault="00305F4E" w:rsidP="00406E57">
                          <w:pPr>
                            <w:pStyle w:val="BodyText"/>
                            <w:spacing w:after="0"/>
                            <w:rPr>
                              <w:b/>
                            </w:rPr>
                          </w:pPr>
                          <w:r w:rsidRPr="009407AF">
                            <w:rPr>
                              <w:b/>
                            </w:rPr>
                            <w:t>Feedback</w:t>
                          </w:r>
                        </w:p>
                        <w:p w14:paraId="6425B159" w14:textId="77777777" w:rsidR="00305F4E" w:rsidRPr="00F322FA" w:rsidRDefault="00305F4E" w:rsidP="00406E57">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4A3C6" id="_x0000_t202" coordsize="21600,21600" o:spt="202" path="m,l,21600r21600,l21600,xe">
              <v:stroke joinstyle="miter"/>
              <v:path gradientshapeok="t" o:connecttype="rect"/>
            </v:shapetype>
            <v:shape id="Text Box 43" o:spid="_x0000_s1041"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5CD48BC1" w14:textId="77777777" w:rsidR="00305F4E" w:rsidRPr="001675E4" w:rsidRDefault="00305F4E" w:rsidP="00406E57">
                    <w:pPr>
                      <w:pStyle w:val="HeadingPartChapter"/>
                      <w:spacing w:after="120"/>
                    </w:pPr>
                    <w:r>
                      <w:t>Copyright</w:t>
                    </w:r>
                  </w:p>
                  <w:p w14:paraId="61026326" w14:textId="4F0B6082" w:rsidR="00305F4E" w:rsidRPr="001675E4" w:rsidRDefault="00305F4E" w:rsidP="00406E57">
                    <w:pPr>
                      <w:pStyle w:val="BodyText"/>
                      <w:spacing w:after="0"/>
                    </w:pPr>
                    <w:r w:rsidRPr="001675E4">
                      <w:t>© The State of Queensland (Department of Transport and Main Roads) 20</w:t>
                    </w:r>
                    <w:r>
                      <w:t>2</w:t>
                    </w:r>
                    <w:r w:rsidR="009D393F">
                      <w:t>3</w:t>
                    </w:r>
                    <w:r>
                      <w:t>.</w:t>
                    </w:r>
                  </w:p>
                  <w:p w14:paraId="33A28232" w14:textId="77777777" w:rsidR="00305F4E" w:rsidRPr="001675E4" w:rsidRDefault="00305F4E" w:rsidP="00406E57">
                    <w:pPr>
                      <w:pStyle w:val="BodyText"/>
                      <w:spacing w:after="0" w:line="240" w:lineRule="auto"/>
                    </w:pPr>
                  </w:p>
                  <w:p w14:paraId="7C698663" w14:textId="77777777" w:rsidR="00305F4E" w:rsidRDefault="00305F4E" w:rsidP="00406E57">
                    <w:pPr>
                      <w:pStyle w:val="BodyText"/>
                      <w:spacing w:after="0"/>
                      <w:rPr>
                        <w:b/>
                      </w:rPr>
                    </w:pPr>
                    <w:r w:rsidRPr="009407AF">
                      <w:rPr>
                        <w:b/>
                      </w:rPr>
                      <w:t>Licence</w:t>
                    </w:r>
                  </w:p>
                  <w:p w14:paraId="77557614" w14:textId="77777777" w:rsidR="00305F4E" w:rsidRDefault="00305F4E" w:rsidP="00406E57">
                    <w:pPr>
                      <w:pStyle w:val="BodyText"/>
                      <w:spacing w:after="0"/>
                      <w:rPr>
                        <w:b/>
                      </w:rPr>
                    </w:pPr>
                    <w:r w:rsidRPr="001675E4">
                      <w:rPr>
                        <w:noProof/>
                      </w:rPr>
                      <w:drawing>
                        <wp:inline distT="0" distB="0" distL="0" distR="0" wp14:anchorId="15117EBF" wp14:editId="41151ED5">
                          <wp:extent cx="809625" cy="37147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305F4E" w:rsidRDefault="00305F4E"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305F4E" w:rsidRPr="009407AF" w:rsidRDefault="00305F4E" w:rsidP="00406E57">
                    <w:pPr>
                      <w:pStyle w:val="BodyText"/>
                      <w:spacing w:after="0" w:line="240" w:lineRule="auto"/>
                      <w:rPr>
                        <w:b/>
                      </w:rPr>
                    </w:pPr>
                  </w:p>
                  <w:p w14:paraId="6FC9CC14" w14:textId="77777777" w:rsidR="00305F4E" w:rsidRPr="009407AF" w:rsidRDefault="00305F4E" w:rsidP="00406E57">
                    <w:pPr>
                      <w:pStyle w:val="BodyText"/>
                      <w:spacing w:after="0"/>
                      <w:rPr>
                        <w:b/>
                      </w:rPr>
                    </w:pPr>
                    <w:r w:rsidRPr="009407AF">
                      <w:rPr>
                        <w:b/>
                      </w:rPr>
                      <w:t>CC BY licence summary statement</w:t>
                    </w:r>
                  </w:p>
                  <w:p w14:paraId="2BA71387" w14:textId="77777777" w:rsidR="00305F4E" w:rsidRPr="001675E4" w:rsidRDefault="00305F4E"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43A4EA0D" w14:textId="77777777" w:rsidR="00305F4E" w:rsidRPr="009407AF" w:rsidRDefault="00305F4E" w:rsidP="00406E57">
                    <w:pPr>
                      <w:pStyle w:val="BodyText"/>
                      <w:spacing w:after="0" w:line="240" w:lineRule="auto"/>
                    </w:pPr>
                  </w:p>
                  <w:p w14:paraId="28B3BD8E" w14:textId="77777777" w:rsidR="00305F4E" w:rsidRDefault="00305F4E"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305F4E" w14:paraId="2F15A663" w14:textId="77777777" w:rsidTr="00873951">
                      <w:tc>
                        <w:tcPr>
                          <w:tcW w:w="1134" w:type="dxa"/>
                          <w:vAlign w:val="top"/>
                        </w:tcPr>
                        <w:p w14:paraId="127BB958" w14:textId="77777777" w:rsidR="00305F4E" w:rsidRDefault="00305F4E" w:rsidP="00873951">
                          <w:pPr>
                            <w:pStyle w:val="BodyText"/>
                            <w:spacing w:before="120" w:after="20"/>
                            <w:rPr>
                              <w:b/>
                            </w:rPr>
                          </w:pPr>
                          <w:r>
                            <w:rPr>
                              <w:noProof/>
                            </w:rPr>
                            <w:drawing>
                              <wp:inline distT="0" distB="0" distL="0" distR="0" wp14:anchorId="15940021" wp14:editId="624C9C4E">
                                <wp:extent cx="536813" cy="6096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305F4E" w:rsidRPr="00F600A5" w:rsidRDefault="00305F4E"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305F4E" w:rsidRDefault="00305F4E" w:rsidP="00406E57">
                    <w:pPr>
                      <w:pStyle w:val="BodyText"/>
                      <w:spacing w:after="0" w:line="240" w:lineRule="auto"/>
                    </w:pPr>
                  </w:p>
                  <w:p w14:paraId="5AB69C8E" w14:textId="77777777" w:rsidR="00305F4E" w:rsidRDefault="00305F4E" w:rsidP="00406E57">
                    <w:pPr>
                      <w:pStyle w:val="BodyText"/>
                      <w:spacing w:after="0"/>
                    </w:pPr>
                    <w:r w:rsidRPr="009407AF">
                      <w:rPr>
                        <w:b/>
                      </w:rPr>
                      <w:t>Disclaime</w:t>
                    </w:r>
                    <w:r w:rsidRPr="001675E4">
                      <w:t>r</w:t>
                    </w:r>
                  </w:p>
                  <w:p w14:paraId="2AA0D153" w14:textId="77777777" w:rsidR="00305F4E" w:rsidRDefault="00305F4E"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305F4E" w:rsidRPr="001675E4" w:rsidRDefault="00305F4E" w:rsidP="00406E57">
                    <w:pPr>
                      <w:pStyle w:val="BodyText"/>
                      <w:spacing w:after="0" w:line="240" w:lineRule="auto"/>
                    </w:pPr>
                  </w:p>
                  <w:p w14:paraId="515FD2C5" w14:textId="77777777" w:rsidR="00305F4E" w:rsidRPr="009407AF" w:rsidRDefault="00305F4E" w:rsidP="00406E57">
                    <w:pPr>
                      <w:pStyle w:val="BodyText"/>
                      <w:spacing w:after="0"/>
                      <w:rPr>
                        <w:b/>
                      </w:rPr>
                    </w:pPr>
                    <w:r w:rsidRPr="009407AF">
                      <w:rPr>
                        <w:b/>
                      </w:rPr>
                      <w:t>Feedback</w:t>
                    </w:r>
                  </w:p>
                  <w:p w14:paraId="6425B159" w14:textId="77777777" w:rsidR="00305F4E" w:rsidRPr="00F322FA" w:rsidRDefault="00305F4E" w:rsidP="00406E57">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C1" w14:textId="77777777" w:rsidR="00305F4E" w:rsidRPr="00F64B7F" w:rsidRDefault="00305F4E"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A73" w14:textId="7ADBDB44" w:rsidR="00305F4E" w:rsidRPr="009E5C89" w:rsidRDefault="00305F4E" w:rsidP="00B36088">
    <w:pPr>
      <w:pStyle w:val="Footer"/>
      <w:tabs>
        <w:tab w:val="clear" w:pos="4153"/>
        <w:tab w:val="clear" w:pos="9540"/>
        <w:tab w:val="center" w:pos="9072"/>
      </w:tabs>
      <w:ind w:right="0"/>
    </w:pPr>
    <w:r>
      <w:t xml:space="preserve">Consultants for Engineering Projects, </w:t>
    </w:r>
    <w:r w:rsidRPr="00391457">
      <w:t>Trans</w:t>
    </w:r>
    <w:r>
      <w:t xml:space="preserve">port and Main Roads, </w:t>
    </w:r>
    <w:r w:rsidR="009D2CF2">
      <w:t>October 2023</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775" w14:textId="251F0E6E" w:rsidR="00305F4E" w:rsidRPr="009E5C89" w:rsidRDefault="00305F4E" w:rsidP="00D962D3">
    <w:pPr>
      <w:pStyle w:val="Footer"/>
      <w:tabs>
        <w:tab w:val="clear" w:pos="9540"/>
        <w:tab w:val="right" w:pos="13892"/>
      </w:tabs>
      <w:ind w:right="-43"/>
    </w:pPr>
    <w:r>
      <w:t xml:space="preserve">Consultants for Engineering Projects, </w:t>
    </w:r>
    <w:r w:rsidRPr="00391457">
      <w:t>Trans</w:t>
    </w:r>
    <w:r>
      <w:t xml:space="preserve">port and Main Roads, </w:t>
    </w:r>
    <w:r w:rsidR="009D2CF2">
      <w:t>October 2023</w:t>
    </w:r>
    <w:r>
      <w:tab/>
    </w:r>
    <w:r w:rsidRPr="00724403">
      <w:rPr>
        <w:rStyle w:val="PageNumber"/>
      </w:rPr>
      <w:fldChar w:fldCharType="begin"/>
    </w:r>
    <w:r w:rsidRPr="00724403">
      <w:rPr>
        <w:rStyle w:val="PageNumber"/>
      </w:rPr>
      <w:instrText xml:space="preserve">PAGE  </w:instrText>
    </w:r>
    <w:r w:rsidRPr="00724403">
      <w:rPr>
        <w:rStyle w:val="PageNumber"/>
      </w:rPr>
      <w:fldChar w:fldCharType="separate"/>
    </w:r>
    <w:r w:rsidRPr="00724403">
      <w:rPr>
        <w:rStyle w:val="PageNumber"/>
        <w:noProof/>
      </w:rPr>
      <w:t>9</w:t>
    </w:r>
    <w:r w:rsidRPr="00724403">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D45" w14:textId="77777777" w:rsidR="00305F4E" w:rsidRPr="00391457" w:rsidRDefault="00305F4E" w:rsidP="00176CC5">
    <w:pPr>
      <w:pStyle w:val="Footer"/>
    </w:pPr>
    <w:r>
      <w:rPr>
        <w:noProof/>
      </w:rPr>
      <w:drawing>
        <wp:anchor distT="0" distB="0" distL="114300" distR="114300" simplePos="0" relativeHeight="251663360" behindDoc="1" locked="0" layoutInCell="1" allowOverlap="1" wp14:anchorId="22619897" wp14:editId="19503D8A">
          <wp:simplePos x="0" y="0"/>
          <wp:positionH relativeFrom="page">
            <wp:posOffset>5153025</wp:posOffset>
          </wp:positionH>
          <wp:positionV relativeFrom="page">
            <wp:posOffset>9991725</wp:posOffset>
          </wp:positionV>
          <wp:extent cx="2437130" cy="698500"/>
          <wp:effectExtent l="0" t="0" r="1270" b="6350"/>
          <wp:wrapNone/>
          <wp:docPr id="12" name="Picture 12" descr="Queensland Government contact number - 13 74 68&#10;Transport and Main Roads webpage - www.tmr.qld.gov.au&#10;Queensland Government webpage - www.qld.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10;"/>
                  <pic:cNvPicPr>
                    <a:picLocks noChangeAspect="1" noChangeArrowheads="1"/>
                  </pic:cNvPicPr>
                </pic:nvPicPr>
                <pic:blipFill rotWithShape="1">
                  <a:blip r:embed="rId1">
                    <a:extLst>
                      <a:ext uri="{28A0092B-C50C-407E-A947-70E740481C1C}">
                        <a14:useLocalDpi xmlns:a14="http://schemas.microsoft.com/office/drawing/2010/main" val="0"/>
                      </a:ext>
                    </a:extLst>
                  </a:blip>
                  <a:srcRect l="68051"/>
                  <a:stretch/>
                </pic:blipFill>
                <pic:spPr bwMode="auto">
                  <a:xfrm>
                    <a:off x="0" y="0"/>
                    <a:ext cx="243713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45DF" w14:textId="77777777" w:rsidR="00305F4E" w:rsidRDefault="00305F4E">
      <w:r>
        <w:separator/>
      </w:r>
    </w:p>
  </w:footnote>
  <w:footnote w:type="continuationSeparator" w:id="0">
    <w:p w14:paraId="508A3584" w14:textId="77777777" w:rsidR="00305F4E" w:rsidRDefault="00305F4E">
      <w:r>
        <w:continuationSeparator/>
      </w:r>
    </w:p>
    <w:p w14:paraId="6133F4EC" w14:textId="77777777" w:rsidR="00305F4E" w:rsidRDefault="00305F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E01" w14:textId="5D79E16D" w:rsidR="00305F4E" w:rsidRDefault="00D730E0">
    <w:pPr>
      <w:pStyle w:val="Header"/>
    </w:pPr>
    <w:r>
      <w:rPr>
        <w:noProof/>
      </w:rPr>
      <w:drawing>
        <wp:anchor distT="0" distB="0" distL="114300" distR="114300" simplePos="0" relativeHeight="251667456" behindDoc="1" locked="0" layoutInCell="1" allowOverlap="1" wp14:anchorId="379A3262" wp14:editId="462919E0">
          <wp:simplePos x="0" y="0"/>
          <wp:positionH relativeFrom="page">
            <wp:align>left</wp:align>
          </wp:positionH>
          <wp:positionV relativeFrom="paragraph">
            <wp:posOffset>-288290</wp:posOffset>
          </wp:positionV>
          <wp:extent cx="7559675" cy="106934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009A" w14:textId="77777777" w:rsidR="00305F4E" w:rsidRDefault="00305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2F2" w14:textId="77777777" w:rsidR="00305F4E" w:rsidRDefault="00305F4E">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16" name="Picture 16"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CAC" w14:textId="0AF8A7E0" w:rsidR="00305F4E" w:rsidRDefault="00305F4E" w:rsidP="003C340E">
    <w:pPr>
      <w:pStyle w:val="Footer"/>
      <w:tabs>
        <w:tab w:val="clear" w:pos="9540"/>
        <w:tab w:val="right" w:pos="9072"/>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39F" w14:textId="0D420D89" w:rsidR="00305F4E" w:rsidRPr="00125B5A" w:rsidRDefault="00305F4E" w:rsidP="00125B5A">
    <w:pPr>
      <w:pStyle w:val="HeaderChapterpart"/>
    </w:pPr>
    <w:r>
      <w:t>C7522 – Business Case - Public Utility Plant (PUP) Add</w:t>
    </w:r>
    <w:r w:rsidRPr="007C39CC">
      <w:t>endum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CE9" w14:textId="77777777" w:rsidR="00305F4E" w:rsidRDefault="00305F4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897" w14:textId="77777777" w:rsidR="00305F4E" w:rsidRDefault="0030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96B"/>
    <w:multiLevelType w:val="hybridMultilevel"/>
    <w:tmpl w:val="F0CEA936"/>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3CC1DEE"/>
    <w:multiLevelType w:val="hybridMultilevel"/>
    <w:tmpl w:val="D7D4A2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1853"/>
        </w:tabs>
        <w:ind w:left="1853" w:hanging="576"/>
      </w:pPr>
    </w:lvl>
    <w:lvl w:ilvl="2">
      <w:start w:val="1"/>
      <w:numFmt w:val="decimal"/>
      <w:pStyle w:val="Heading3"/>
      <w:lvlText w:val="%1.%2.%3"/>
      <w:lvlJc w:val="left"/>
      <w:pPr>
        <w:tabs>
          <w:tab w:val="num" w:pos="2705"/>
        </w:tabs>
        <w:ind w:left="2705"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7AF395F"/>
    <w:multiLevelType w:val="hybridMultilevel"/>
    <w:tmpl w:val="11427C30"/>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85C06D3"/>
    <w:multiLevelType w:val="hybridMultilevel"/>
    <w:tmpl w:val="147ACB98"/>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7D0D13"/>
    <w:multiLevelType w:val="hybridMultilevel"/>
    <w:tmpl w:val="91D66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3" w15:restartNumberingAfterBreak="0">
    <w:nsid w:val="4052383A"/>
    <w:multiLevelType w:val="hybridMultilevel"/>
    <w:tmpl w:val="105E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15:restartNumberingAfterBreak="0">
    <w:nsid w:val="45755031"/>
    <w:multiLevelType w:val="hybridMultilevel"/>
    <w:tmpl w:val="42842DFC"/>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685862"/>
    <w:multiLevelType w:val="hybridMultilevel"/>
    <w:tmpl w:val="DDA2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744820"/>
    <w:multiLevelType w:val="hybridMultilevel"/>
    <w:tmpl w:val="7A7C64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BE4887"/>
    <w:multiLevelType w:val="hybridMultilevel"/>
    <w:tmpl w:val="5A8E87AA"/>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E11373"/>
    <w:multiLevelType w:val="hybridMultilevel"/>
    <w:tmpl w:val="AEAC9C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1" w15:restartNumberingAfterBreak="0">
    <w:nsid w:val="691A4F4A"/>
    <w:multiLevelType w:val="hybridMultilevel"/>
    <w:tmpl w:val="FD8A5584"/>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F938D9"/>
    <w:multiLevelType w:val="hybridMultilevel"/>
    <w:tmpl w:val="47F85D1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3" w15:restartNumberingAfterBreak="0">
    <w:nsid w:val="6CCB6F33"/>
    <w:multiLevelType w:val="hybridMultilevel"/>
    <w:tmpl w:val="B13E4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F549B7"/>
    <w:multiLevelType w:val="multilevel"/>
    <w:tmpl w:val="620CC31C"/>
    <w:numStyleLink w:val="ListAllBullets3Level"/>
  </w:abstractNum>
  <w:abstractNum w:abstractNumId="25" w15:restartNumberingAfterBreak="0">
    <w:nsid w:val="73F541C7"/>
    <w:multiLevelType w:val="hybridMultilevel"/>
    <w:tmpl w:val="4120D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D5341D"/>
    <w:multiLevelType w:val="hybridMultilevel"/>
    <w:tmpl w:val="EA90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455D20"/>
    <w:multiLevelType w:val="hybridMultilevel"/>
    <w:tmpl w:val="4FB8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2917380">
    <w:abstractNumId w:val="5"/>
  </w:num>
  <w:num w:numId="2" w16cid:durableId="1119570672">
    <w:abstractNumId w:val="12"/>
  </w:num>
  <w:num w:numId="3" w16cid:durableId="984889960">
    <w:abstractNumId w:val="20"/>
  </w:num>
  <w:num w:numId="4" w16cid:durableId="1638296206">
    <w:abstractNumId w:val="1"/>
  </w:num>
  <w:num w:numId="5" w16cid:durableId="750271614">
    <w:abstractNumId w:val="9"/>
  </w:num>
  <w:num w:numId="6" w16cid:durableId="538394319">
    <w:abstractNumId w:val="8"/>
  </w:num>
  <w:num w:numId="7" w16cid:durableId="385297204">
    <w:abstractNumId w:val="2"/>
  </w:num>
  <w:num w:numId="8" w16cid:durableId="2128112886">
    <w:abstractNumId w:val="4"/>
  </w:num>
  <w:num w:numId="9" w16cid:durableId="1412118381">
    <w:abstractNumId w:val="14"/>
  </w:num>
  <w:num w:numId="10" w16cid:durableId="1870140513">
    <w:abstractNumId w:val="7"/>
  </w:num>
  <w:num w:numId="11" w16cid:durableId="1872843635">
    <w:abstractNumId w:val="24"/>
  </w:num>
  <w:num w:numId="12" w16cid:durableId="1231960564">
    <w:abstractNumId w:val="23"/>
  </w:num>
  <w:num w:numId="13" w16cid:durableId="475798851">
    <w:abstractNumId w:val="6"/>
  </w:num>
  <w:num w:numId="14" w16cid:durableId="1416130831">
    <w:abstractNumId w:val="0"/>
  </w:num>
  <w:num w:numId="15" w16cid:durableId="754667758">
    <w:abstractNumId w:val="3"/>
  </w:num>
  <w:num w:numId="16" w16cid:durableId="1949969960">
    <w:abstractNumId w:val="21"/>
  </w:num>
  <w:num w:numId="17" w16cid:durableId="481165987">
    <w:abstractNumId w:val="17"/>
  </w:num>
  <w:num w:numId="18" w16cid:durableId="2016682578">
    <w:abstractNumId w:val="22"/>
  </w:num>
  <w:num w:numId="19" w16cid:durableId="1653943108">
    <w:abstractNumId w:val="27"/>
  </w:num>
  <w:num w:numId="20" w16cid:durableId="1256134669">
    <w:abstractNumId w:val="13"/>
  </w:num>
  <w:num w:numId="21" w16cid:durableId="513569313">
    <w:abstractNumId w:val="16"/>
  </w:num>
  <w:num w:numId="22" w16cid:durableId="472213507">
    <w:abstractNumId w:val="25"/>
  </w:num>
  <w:num w:numId="23" w16cid:durableId="1733654632">
    <w:abstractNumId w:val="26"/>
  </w:num>
  <w:num w:numId="24" w16cid:durableId="1769544303">
    <w:abstractNumId w:val="18"/>
  </w:num>
  <w:num w:numId="25" w16cid:durableId="1155219518">
    <w:abstractNumId w:val="19"/>
  </w:num>
  <w:num w:numId="26" w16cid:durableId="406995888">
    <w:abstractNumId w:val="15"/>
  </w:num>
  <w:num w:numId="27" w16cid:durableId="1832015139">
    <w:abstractNumId w:val="10"/>
  </w:num>
  <w:num w:numId="28" w16cid:durableId="2131774735">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12E7"/>
    <w:rsid w:val="00011356"/>
    <w:rsid w:val="000157CD"/>
    <w:rsid w:val="00017708"/>
    <w:rsid w:val="00017E9F"/>
    <w:rsid w:val="0002032A"/>
    <w:rsid w:val="00020AB8"/>
    <w:rsid w:val="00021047"/>
    <w:rsid w:val="00022028"/>
    <w:rsid w:val="00022531"/>
    <w:rsid w:val="00022F92"/>
    <w:rsid w:val="00022FEC"/>
    <w:rsid w:val="000234F9"/>
    <w:rsid w:val="0002559D"/>
    <w:rsid w:val="000313CD"/>
    <w:rsid w:val="00032D0E"/>
    <w:rsid w:val="00035E37"/>
    <w:rsid w:val="00042C52"/>
    <w:rsid w:val="00042CEB"/>
    <w:rsid w:val="00054D2A"/>
    <w:rsid w:val="000554A2"/>
    <w:rsid w:val="00062C95"/>
    <w:rsid w:val="0006499F"/>
    <w:rsid w:val="00066DBE"/>
    <w:rsid w:val="0006713E"/>
    <w:rsid w:val="00070044"/>
    <w:rsid w:val="0007158B"/>
    <w:rsid w:val="0007165A"/>
    <w:rsid w:val="00072F1C"/>
    <w:rsid w:val="00075193"/>
    <w:rsid w:val="00077485"/>
    <w:rsid w:val="000913ED"/>
    <w:rsid w:val="00096FC7"/>
    <w:rsid w:val="000A0B9F"/>
    <w:rsid w:val="000A14DF"/>
    <w:rsid w:val="000A5FB5"/>
    <w:rsid w:val="000B047B"/>
    <w:rsid w:val="000B2C48"/>
    <w:rsid w:val="000B71E8"/>
    <w:rsid w:val="000E1874"/>
    <w:rsid w:val="000E1CE3"/>
    <w:rsid w:val="000E3419"/>
    <w:rsid w:val="000F0F42"/>
    <w:rsid w:val="000F209C"/>
    <w:rsid w:val="001013C6"/>
    <w:rsid w:val="0010528D"/>
    <w:rsid w:val="00112A6F"/>
    <w:rsid w:val="00115E98"/>
    <w:rsid w:val="00117108"/>
    <w:rsid w:val="00125B5A"/>
    <w:rsid w:val="001276D9"/>
    <w:rsid w:val="00141E98"/>
    <w:rsid w:val="0016137F"/>
    <w:rsid w:val="00162D71"/>
    <w:rsid w:val="00164F57"/>
    <w:rsid w:val="00172FEB"/>
    <w:rsid w:val="00176CC5"/>
    <w:rsid w:val="001771F0"/>
    <w:rsid w:val="001922BA"/>
    <w:rsid w:val="00192E99"/>
    <w:rsid w:val="001A29E5"/>
    <w:rsid w:val="001A4752"/>
    <w:rsid w:val="001A697D"/>
    <w:rsid w:val="001A7C0A"/>
    <w:rsid w:val="001B1393"/>
    <w:rsid w:val="001B4266"/>
    <w:rsid w:val="001B4753"/>
    <w:rsid w:val="001C443C"/>
    <w:rsid w:val="001C6957"/>
    <w:rsid w:val="001C6D5F"/>
    <w:rsid w:val="001C7489"/>
    <w:rsid w:val="001D0D00"/>
    <w:rsid w:val="001D26AE"/>
    <w:rsid w:val="001D3CD1"/>
    <w:rsid w:val="001E2E94"/>
    <w:rsid w:val="001E3E78"/>
    <w:rsid w:val="001F2035"/>
    <w:rsid w:val="001F41FB"/>
    <w:rsid w:val="001F631C"/>
    <w:rsid w:val="001F6B9B"/>
    <w:rsid w:val="002039D9"/>
    <w:rsid w:val="00204C7E"/>
    <w:rsid w:val="00216756"/>
    <w:rsid w:val="00216F79"/>
    <w:rsid w:val="00217457"/>
    <w:rsid w:val="00227AC9"/>
    <w:rsid w:val="00231903"/>
    <w:rsid w:val="00232573"/>
    <w:rsid w:val="00233DBA"/>
    <w:rsid w:val="00234B98"/>
    <w:rsid w:val="002405CD"/>
    <w:rsid w:val="002407FF"/>
    <w:rsid w:val="00241BD0"/>
    <w:rsid w:val="00242C60"/>
    <w:rsid w:val="00242EB1"/>
    <w:rsid w:val="00243E6B"/>
    <w:rsid w:val="002462CC"/>
    <w:rsid w:val="00246798"/>
    <w:rsid w:val="00251DD8"/>
    <w:rsid w:val="00255418"/>
    <w:rsid w:val="0025542A"/>
    <w:rsid w:val="002669B1"/>
    <w:rsid w:val="00271868"/>
    <w:rsid w:val="002738CB"/>
    <w:rsid w:val="00273C11"/>
    <w:rsid w:val="00275DDB"/>
    <w:rsid w:val="00277E0F"/>
    <w:rsid w:val="00280901"/>
    <w:rsid w:val="0028296B"/>
    <w:rsid w:val="00287680"/>
    <w:rsid w:val="00290F86"/>
    <w:rsid w:val="002A50A0"/>
    <w:rsid w:val="002A7123"/>
    <w:rsid w:val="002B5300"/>
    <w:rsid w:val="002C2F25"/>
    <w:rsid w:val="002C3C18"/>
    <w:rsid w:val="002D0648"/>
    <w:rsid w:val="002D3DD6"/>
    <w:rsid w:val="002D7345"/>
    <w:rsid w:val="002E0B83"/>
    <w:rsid w:val="002E6EBF"/>
    <w:rsid w:val="002F0A5B"/>
    <w:rsid w:val="002F2356"/>
    <w:rsid w:val="002F63A7"/>
    <w:rsid w:val="00300366"/>
    <w:rsid w:val="00300F48"/>
    <w:rsid w:val="0030503A"/>
    <w:rsid w:val="00305F4E"/>
    <w:rsid w:val="003108B7"/>
    <w:rsid w:val="00314FE1"/>
    <w:rsid w:val="00315F53"/>
    <w:rsid w:val="00322F9D"/>
    <w:rsid w:val="003231FA"/>
    <w:rsid w:val="003306B4"/>
    <w:rsid w:val="0033143B"/>
    <w:rsid w:val="003323B1"/>
    <w:rsid w:val="00336228"/>
    <w:rsid w:val="00341408"/>
    <w:rsid w:val="003417FC"/>
    <w:rsid w:val="0034319F"/>
    <w:rsid w:val="00344122"/>
    <w:rsid w:val="00346662"/>
    <w:rsid w:val="00346941"/>
    <w:rsid w:val="0034711C"/>
    <w:rsid w:val="00350E10"/>
    <w:rsid w:val="00361264"/>
    <w:rsid w:val="00362A12"/>
    <w:rsid w:val="00363C04"/>
    <w:rsid w:val="003674C6"/>
    <w:rsid w:val="00371509"/>
    <w:rsid w:val="003717FA"/>
    <w:rsid w:val="00375744"/>
    <w:rsid w:val="00376A0A"/>
    <w:rsid w:val="00380679"/>
    <w:rsid w:val="00383A3B"/>
    <w:rsid w:val="00391457"/>
    <w:rsid w:val="003960ED"/>
    <w:rsid w:val="003963F8"/>
    <w:rsid w:val="00397109"/>
    <w:rsid w:val="003A5033"/>
    <w:rsid w:val="003A7A0C"/>
    <w:rsid w:val="003B7B50"/>
    <w:rsid w:val="003C340E"/>
    <w:rsid w:val="003C4C05"/>
    <w:rsid w:val="003D0018"/>
    <w:rsid w:val="003D1729"/>
    <w:rsid w:val="003D4EA6"/>
    <w:rsid w:val="003E0E9D"/>
    <w:rsid w:val="003E39DC"/>
    <w:rsid w:val="003E3C82"/>
    <w:rsid w:val="003E74B7"/>
    <w:rsid w:val="003E7E07"/>
    <w:rsid w:val="00400CF8"/>
    <w:rsid w:val="00402787"/>
    <w:rsid w:val="004030EB"/>
    <w:rsid w:val="00403422"/>
    <w:rsid w:val="00406E57"/>
    <w:rsid w:val="0041135A"/>
    <w:rsid w:val="00411F4D"/>
    <w:rsid w:val="00414F04"/>
    <w:rsid w:val="00416269"/>
    <w:rsid w:val="0042125F"/>
    <w:rsid w:val="00424297"/>
    <w:rsid w:val="004358A1"/>
    <w:rsid w:val="004525EA"/>
    <w:rsid w:val="00456933"/>
    <w:rsid w:val="00456A07"/>
    <w:rsid w:val="00461329"/>
    <w:rsid w:val="00462898"/>
    <w:rsid w:val="00477792"/>
    <w:rsid w:val="00477962"/>
    <w:rsid w:val="00480033"/>
    <w:rsid w:val="00485DDC"/>
    <w:rsid w:val="0049600E"/>
    <w:rsid w:val="00496B2F"/>
    <w:rsid w:val="004A17C7"/>
    <w:rsid w:val="004A1EC0"/>
    <w:rsid w:val="004A376F"/>
    <w:rsid w:val="004B678F"/>
    <w:rsid w:val="004D2E76"/>
    <w:rsid w:val="004E3F40"/>
    <w:rsid w:val="004E449C"/>
    <w:rsid w:val="004E44A1"/>
    <w:rsid w:val="004E49B7"/>
    <w:rsid w:val="004E5748"/>
    <w:rsid w:val="004F4085"/>
    <w:rsid w:val="004F5CBB"/>
    <w:rsid w:val="004F65B2"/>
    <w:rsid w:val="004F6988"/>
    <w:rsid w:val="00501027"/>
    <w:rsid w:val="0050613A"/>
    <w:rsid w:val="00517C83"/>
    <w:rsid w:val="00521D18"/>
    <w:rsid w:val="005233EF"/>
    <w:rsid w:val="00526282"/>
    <w:rsid w:val="00530265"/>
    <w:rsid w:val="00531F22"/>
    <w:rsid w:val="00535456"/>
    <w:rsid w:val="005424A4"/>
    <w:rsid w:val="00545FAC"/>
    <w:rsid w:val="005473E5"/>
    <w:rsid w:val="00555AB5"/>
    <w:rsid w:val="00555BA7"/>
    <w:rsid w:val="00556E72"/>
    <w:rsid w:val="005748A5"/>
    <w:rsid w:val="0057564B"/>
    <w:rsid w:val="00575CE8"/>
    <w:rsid w:val="005815CB"/>
    <w:rsid w:val="00582599"/>
    <w:rsid w:val="00582E91"/>
    <w:rsid w:val="00594126"/>
    <w:rsid w:val="0059511F"/>
    <w:rsid w:val="005A29D9"/>
    <w:rsid w:val="005A2A33"/>
    <w:rsid w:val="005A5ABD"/>
    <w:rsid w:val="005B3941"/>
    <w:rsid w:val="005B40DF"/>
    <w:rsid w:val="005C146E"/>
    <w:rsid w:val="005C1DF1"/>
    <w:rsid w:val="005C5B4D"/>
    <w:rsid w:val="005C67DF"/>
    <w:rsid w:val="005D3973"/>
    <w:rsid w:val="005D59C0"/>
    <w:rsid w:val="005D5AF5"/>
    <w:rsid w:val="005E0056"/>
    <w:rsid w:val="005E13EA"/>
    <w:rsid w:val="005E3145"/>
    <w:rsid w:val="005E40D6"/>
    <w:rsid w:val="005E4282"/>
    <w:rsid w:val="0060080E"/>
    <w:rsid w:val="006008E1"/>
    <w:rsid w:val="00601D65"/>
    <w:rsid w:val="0061185E"/>
    <w:rsid w:val="00614210"/>
    <w:rsid w:val="0061430A"/>
    <w:rsid w:val="00617B96"/>
    <w:rsid w:val="00621C14"/>
    <w:rsid w:val="00622BC5"/>
    <w:rsid w:val="00627291"/>
    <w:rsid w:val="00627EC8"/>
    <w:rsid w:val="00634C23"/>
    <w:rsid w:val="00635371"/>
    <w:rsid w:val="00635475"/>
    <w:rsid w:val="00641639"/>
    <w:rsid w:val="00645A39"/>
    <w:rsid w:val="00657204"/>
    <w:rsid w:val="00657460"/>
    <w:rsid w:val="006646D3"/>
    <w:rsid w:val="00666E20"/>
    <w:rsid w:val="00667AA2"/>
    <w:rsid w:val="006717FC"/>
    <w:rsid w:val="00672660"/>
    <w:rsid w:val="00673747"/>
    <w:rsid w:val="006752D7"/>
    <w:rsid w:val="00676214"/>
    <w:rsid w:val="0068564D"/>
    <w:rsid w:val="00686875"/>
    <w:rsid w:val="00687454"/>
    <w:rsid w:val="00697A87"/>
    <w:rsid w:val="006A43C5"/>
    <w:rsid w:val="006A6908"/>
    <w:rsid w:val="006A7CBB"/>
    <w:rsid w:val="006B3650"/>
    <w:rsid w:val="006B4B1A"/>
    <w:rsid w:val="006B6FD4"/>
    <w:rsid w:val="006C04A2"/>
    <w:rsid w:val="006C126F"/>
    <w:rsid w:val="006C137D"/>
    <w:rsid w:val="006C1D0A"/>
    <w:rsid w:val="006C2B1A"/>
    <w:rsid w:val="006C5D1D"/>
    <w:rsid w:val="006D2668"/>
    <w:rsid w:val="006D2FDF"/>
    <w:rsid w:val="006D3539"/>
    <w:rsid w:val="006D42A1"/>
    <w:rsid w:val="006D52CB"/>
    <w:rsid w:val="006D553A"/>
    <w:rsid w:val="006D5F64"/>
    <w:rsid w:val="006E29CC"/>
    <w:rsid w:val="006F0515"/>
    <w:rsid w:val="006F40F0"/>
    <w:rsid w:val="006F6691"/>
    <w:rsid w:val="00702D2A"/>
    <w:rsid w:val="00712964"/>
    <w:rsid w:val="007147DA"/>
    <w:rsid w:val="007163A1"/>
    <w:rsid w:val="00721E8C"/>
    <w:rsid w:val="00723F1A"/>
    <w:rsid w:val="00724403"/>
    <w:rsid w:val="0072627A"/>
    <w:rsid w:val="00730C95"/>
    <w:rsid w:val="00730DDB"/>
    <w:rsid w:val="00732C36"/>
    <w:rsid w:val="007361C2"/>
    <w:rsid w:val="007462A6"/>
    <w:rsid w:val="007551CA"/>
    <w:rsid w:val="00755F51"/>
    <w:rsid w:val="00756EE3"/>
    <w:rsid w:val="007672DC"/>
    <w:rsid w:val="0077261D"/>
    <w:rsid w:val="00782681"/>
    <w:rsid w:val="00785550"/>
    <w:rsid w:val="00793FA9"/>
    <w:rsid w:val="00796C0E"/>
    <w:rsid w:val="00796D7D"/>
    <w:rsid w:val="007B1B80"/>
    <w:rsid w:val="007B233E"/>
    <w:rsid w:val="007C39CC"/>
    <w:rsid w:val="007C4319"/>
    <w:rsid w:val="007D0963"/>
    <w:rsid w:val="007D54EB"/>
    <w:rsid w:val="007D61F9"/>
    <w:rsid w:val="007D76AC"/>
    <w:rsid w:val="007E4D79"/>
    <w:rsid w:val="007E57CF"/>
    <w:rsid w:val="007F6E66"/>
    <w:rsid w:val="007F7402"/>
    <w:rsid w:val="0080431D"/>
    <w:rsid w:val="00811807"/>
    <w:rsid w:val="00822803"/>
    <w:rsid w:val="00825EF4"/>
    <w:rsid w:val="00835E10"/>
    <w:rsid w:val="00836825"/>
    <w:rsid w:val="008404CD"/>
    <w:rsid w:val="0085575A"/>
    <w:rsid w:val="00860825"/>
    <w:rsid w:val="00860D44"/>
    <w:rsid w:val="008704EE"/>
    <w:rsid w:val="00871FEA"/>
    <w:rsid w:val="00873951"/>
    <w:rsid w:val="00875647"/>
    <w:rsid w:val="0087601C"/>
    <w:rsid w:val="008807C8"/>
    <w:rsid w:val="008840F2"/>
    <w:rsid w:val="008843E8"/>
    <w:rsid w:val="00886C75"/>
    <w:rsid w:val="00897528"/>
    <w:rsid w:val="008A19A0"/>
    <w:rsid w:val="008B133F"/>
    <w:rsid w:val="008B3748"/>
    <w:rsid w:val="008B61BF"/>
    <w:rsid w:val="008B6D5C"/>
    <w:rsid w:val="008C150A"/>
    <w:rsid w:val="008D02E2"/>
    <w:rsid w:val="008D2EE8"/>
    <w:rsid w:val="008D3331"/>
    <w:rsid w:val="008D3781"/>
    <w:rsid w:val="008E180B"/>
    <w:rsid w:val="008E1B82"/>
    <w:rsid w:val="008F36D9"/>
    <w:rsid w:val="008F47F2"/>
    <w:rsid w:val="008F7697"/>
    <w:rsid w:val="00904118"/>
    <w:rsid w:val="0090565B"/>
    <w:rsid w:val="0091452E"/>
    <w:rsid w:val="0091508F"/>
    <w:rsid w:val="0091767D"/>
    <w:rsid w:val="0092004D"/>
    <w:rsid w:val="00920C67"/>
    <w:rsid w:val="00923C05"/>
    <w:rsid w:val="00926AFF"/>
    <w:rsid w:val="00927B02"/>
    <w:rsid w:val="00930023"/>
    <w:rsid w:val="00937DB8"/>
    <w:rsid w:val="00940C46"/>
    <w:rsid w:val="00940E64"/>
    <w:rsid w:val="00941F07"/>
    <w:rsid w:val="00944A3A"/>
    <w:rsid w:val="00945662"/>
    <w:rsid w:val="00945942"/>
    <w:rsid w:val="00962841"/>
    <w:rsid w:val="009712C0"/>
    <w:rsid w:val="00973A98"/>
    <w:rsid w:val="00980186"/>
    <w:rsid w:val="009831D8"/>
    <w:rsid w:val="0098641F"/>
    <w:rsid w:val="00996C59"/>
    <w:rsid w:val="009A2F44"/>
    <w:rsid w:val="009A315F"/>
    <w:rsid w:val="009A3EC8"/>
    <w:rsid w:val="009A671A"/>
    <w:rsid w:val="009B39D2"/>
    <w:rsid w:val="009B3BE4"/>
    <w:rsid w:val="009B6FF8"/>
    <w:rsid w:val="009B7129"/>
    <w:rsid w:val="009D2CF2"/>
    <w:rsid w:val="009D36B5"/>
    <w:rsid w:val="009D393F"/>
    <w:rsid w:val="009D3D33"/>
    <w:rsid w:val="009D505D"/>
    <w:rsid w:val="009D5E72"/>
    <w:rsid w:val="009D67B0"/>
    <w:rsid w:val="009E22DF"/>
    <w:rsid w:val="009E5394"/>
    <w:rsid w:val="009E5C89"/>
    <w:rsid w:val="009F0A8A"/>
    <w:rsid w:val="009F2EF6"/>
    <w:rsid w:val="009F62B1"/>
    <w:rsid w:val="00A00F46"/>
    <w:rsid w:val="00A121EB"/>
    <w:rsid w:val="00A12D4E"/>
    <w:rsid w:val="00A13447"/>
    <w:rsid w:val="00A20B17"/>
    <w:rsid w:val="00A23970"/>
    <w:rsid w:val="00A23B7F"/>
    <w:rsid w:val="00A26CE5"/>
    <w:rsid w:val="00A27877"/>
    <w:rsid w:val="00A3510D"/>
    <w:rsid w:val="00A50514"/>
    <w:rsid w:val="00A52AB4"/>
    <w:rsid w:val="00A537DF"/>
    <w:rsid w:val="00A6012D"/>
    <w:rsid w:val="00A735A2"/>
    <w:rsid w:val="00A7724F"/>
    <w:rsid w:val="00A832D7"/>
    <w:rsid w:val="00A93ABB"/>
    <w:rsid w:val="00A9555C"/>
    <w:rsid w:val="00A97046"/>
    <w:rsid w:val="00AA18F5"/>
    <w:rsid w:val="00AA20A0"/>
    <w:rsid w:val="00AA6B2F"/>
    <w:rsid w:val="00AA7630"/>
    <w:rsid w:val="00AA7C6C"/>
    <w:rsid w:val="00AA7EEC"/>
    <w:rsid w:val="00AB1734"/>
    <w:rsid w:val="00AB5329"/>
    <w:rsid w:val="00AC154D"/>
    <w:rsid w:val="00AC4DD9"/>
    <w:rsid w:val="00AC5414"/>
    <w:rsid w:val="00AD4D04"/>
    <w:rsid w:val="00AD7634"/>
    <w:rsid w:val="00AE06C1"/>
    <w:rsid w:val="00AE43B4"/>
    <w:rsid w:val="00AE72A9"/>
    <w:rsid w:val="00AE78C4"/>
    <w:rsid w:val="00AF7DD6"/>
    <w:rsid w:val="00B00A3D"/>
    <w:rsid w:val="00B249E6"/>
    <w:rsid w:val="00B34302"/>
    <w:rsid w:val="00B36088"/>
    <w:rsid w:val="00B370C8"/>
    <w:rsid w:val="00B4064C"/>
    <w:rsid w:val="00B426CC"/>
    <w:rsid w:val="00B43CB4"/>
    <w:rsid w:val="00B551B4"/>
    <w:rsid w:val="00B705E6"/>
    <w:rsid w:val="00B712C5"/>
    <w:rsid w:val="00B73BAE"/>
    <w:rsid w:val="00B75190"/>
    <w:rsid w:val="00B8333F"/>
    <w:rsid w:val="00B83708"/>
    <w:rsid w:val="00B8519F"/>
    <w:rsid w:val="00B91E6F"/>
    <w:rsid w:val="00BA2374"/>
    <w:rsid w:val="00BA3C7F"/>
    <w:rsid w:val="00BA72B3"/>
    <w:rsid w:val="00BB09C2"/>
    <w:rsid w:val="00BB468F"/>
    <w:rsid w:val="00BB5772"/>
    <w:rsid w:val="00BC17C8"/>
    <w:rsid w:val="00BC3ED2"/>
    <w:rsid w:val="00BC4F94"/>
    <w:rsid w:val="00BC68B8"/>
    <w:rsid w:val="00BD257C"/>
    <w:rsid w:val="00BD5378"/>
    <w:rsid w:val="00BE05A0"/>
    <w:rsid w:val="00BE327E"/>
    <w:rsid w:val="00BE3F44"/>
    <w:rsid w:val="00BE6F04"/>
    <w:rsid w:val="00BE7B95"/>
    <w:rsid w:val="00BF0295"/>
    <w:rsid w:val="00BF196B"/>
    <w:rsid w:val="00BF2FA5"/>
    <w:rsid w:val="00BF373B"/>
    <w:rsid w:val="00BF7B37"/>
    <w:rsid w:val="00C00A87"/>
    <w:rsid w:val="00C14962"/>
    <w:rsid w:val="00C21F94"/>
    <w:rsid w:val="00C2345D"/>
    <w:rsid w:val="00C25B62"/>
    <w:rsid w:val="00C32AE1"/>
    <w:rsid w:val="00C33EEE"/>
    <w:rsid w:val="00C34106"/>
    <w:rsid w:val="00C352F9"/>
    <w:rsid w:val="00C4583E"/>
    <w:rsid w:val="00C50278"/>
    <w:rsid w:val="00C6328F"/>
    <w:rsid w:val="00C65897"/>
    <w:rsid w:val="00C7072B"/>
    <w:rsid w:val="00C725F6"/>
    <w:rsid w:val="00C7358B"/>
    <w:rsid w:val="00C76378"/>
    <w:rsid w:val="00C76DF7"/>
    <w:rsid w:val="00C81006"/>
    <w:rsid w:val="00C95C73"/>
    <w:rsid w:val="00C965C0"/>
    <w:rsid w:val="00CA107F"/>
    <w:rsid w:val="00CA1D95"/>
    <w:rsid w:val="00CA3157"/>
    <w:rsid w:val="00CA4B9D"/>
    <w:rsid w:val="00CB0EF2"/>
    <w:rsid w:val="00CB2034"/>
    <w:rsid w:val="00CB6044"/>
    <w:rsid w:val="00CC56D6"/>
    <w:rsid w:val="00CC7D67"/>
    <w:rsid w:val="00CD30F9"/>
    <w:rsid w:val="00CE6618"/>
    <w:rsid w:val="00D00BE6"/>
    <w:rsid w:val="00D00ECB"/>
    <w:rsid w:val="00D01B17"/>
    <w:rsid w:val="00D01D6F"/>
    <w:rsid w:val="00D039E3"/>
    <w:rsid w:val="00D12160"/>
    <w:rsid w:val="00D124FD"/>
    <w:rsid w:val="00D137DA"/>
    <w:rsid w:val="00D13FC8"/>
    <w:rsid w:val="00D15248"/>
    <w:rsid w:val="00D21979"/>
    <w:rsid w:val="00D22C54"/>
    <w:rsid w:val="00D2581B"/>
    <w:rsid w:val="00D34E9F"/>
    <w:rsid w:val="00D435F2"/>
    <w:rsid w:val="00D544CF"/>
    <w:rsid w:val="00D56593"/>
    <w:rsid w:val="00D60271"/>
    <w:rsid w:val="00D61238"/>
    <w:rsid w:val="00D624D9"/>
    <w:rsid w:val="00D67F00"/>
    <w:rsid w:val="00D72B69"/>
    <w:rsid w:val="00D7305D"/>
    <w:rsid w:val="00D730E0"/>
    <w:rsid w:val="00D75FD7"/>
    <w:rsid w:val="00D76FAF"/>
    <w:rsid w:val="00D8447C"/>
    <w:rsid w:val="00D86598"/>
    <w:rsid w:val="00D92113"/>
    <w:rsid w:val="00D962D3"/>
    <w:rsid w:val="00DA1AF3"/>
    <w:rsid w:val="00DA20DD"/>
    <w:rsid w:val="00DA2CF4"/>
    <w:rsid w:val="00DB292A"/>
    <w:rsid w:val="00DC076F"/>
    <w:rsid w:val="00DC376C"/>
    <w:rsid w:val="00DD40EC"/>
    <w:rsid w:val="00DE56ED"/>
    <w:rsid w:val="00DE6211"/>
    <w:rsid w:val="00DF1C54"/>
    <w:rsid w:val="00DF27E0"/>
    <w:rsid w:val="00DF40B1"/>
    <w:rsid w:val="00DF78CA"/>
    <w:rsid w:val="00E01517"/>
    <w:rsid w:val="00E05D08"/>
    <w:rsid w:val="00E40A5E"/>
    <w:rsid w:val="00E54CD4"/>
    <w:rsid w:val="00E57C45"/>
    <w:rsid w:val="00E64D02"/>
    <w:rsid w:val="00E70EA9"/>
    <w:rsid w:val="00E716FE"/>
    <w:rsid w:val="00E74C27"/>
    <w:rsid w:val="00E752D1"/>
    <w:rsid w:val="00E8162F"/>
    <w:rsid w:val="00E84619"/>
    <w:rsid w:val="00E96F32"/>
    <w:rsid w:val="00EA319A"/>
    <w:rsid w:val="00EB35E8"/>
    <w:rsid w:val="00EC0517"/>
    <w:rsid w:val="00EC51F3"/>
    <w:rsid w:val="00ED06E5"/>
    <w:rsid w:val="00ED2120"/>
    <w:rsid w:val="00ED5C9C"/>
    <w:rsid w:val="00EE1A84"/>
    <w:rsid w:val="00EE3AA3"/>
    <w:rsid w:val="00EE4210"/>
    <w:rsid w:val="00EE7EEC"/>
    <w:rsid w:val="00EF0A85"/>
    <w:rsid w:val="00EF2FDD"/>
    <w:rsid w:val="00EF7004"/>
    <w:rsid w:val="00F153CD"/>
    <w:rsid w:val="00F15554"/>
    <w:rsid w:val="00F17230"/>
    <w:rsid w:val="00F26248"/>
    <w:rsid w:val="00F269D7"/>
    <w:rsid w:val="00F30D7C"/>
    <w:rsid w:val="00F32122"/>
    <w:rsid w:val="00F322FA"/>
    <w:rsid w:val="00F44773"/>
    <w:rsid w:val="00F44BA4"/>
    <w:rsid w:val="00F45A8D"/>
    <w:rsid w:val="00F64B7F"/>
    <w:rsid w:val="00F6596F"/>
    <w:rsid w:val="00F70E96"/>
    <w:rsid w:val="00F7204D"/>
    <w:rsid w:val="00F87D4E"/>
    <w:rsid w:val="00F93CD5"/>
    <w:rsid w:val="00FA5570"/>
    <w:rsid w:val="00FA752B"/>
    <w:rsid w:val="00FB1E71"/>
    <w:rsid w:val="00FB66C6"/>
    <w:rsid w:val="00FC2AE6"/>
    <w:rsid w:val="00FC5568"/>
    <w:rsid w:val="00FC5DE8"/>
    <w:rsid w:val="00FC7935"/>
    <w:rsid w:val="00FD514B"/>
    <w:rsid w:val="00FE5C99"/>
    <w:rsid w:val="00FE5CD4"/>
    <w:rsid w:val="00FE5DA7"/>
    <w:rsid w:val="00FE62B4"/>
    <w:rsid w:val="00FE64C4"/>
    <w:rsid w:val="00FF1A57"/>
    <w:rsid w:val="00FF2717"/>
    <w:rsid w:val="00FF2D4F"/>
    <w:rsid w:val="00FF6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25"/>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tabs>
        <w:tab w:val="clear" w:pos="1853"/>
        <w:tab w:val="num" w:pos="576"/>
      </w:tabs>
      <w:ind w:left="576"/>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clear" w:pos="2705"/>
        <w:tab w:val="left" w:pos="170"/>
        <w:tab w:val="num" w:pos="720"/>
      </w:tabs>
      <w:spacing w:before="120"/>
      <w:ind w:left="7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1"/>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character" w:styleId="PlaceholderText">
    <w:name w:val="Placeholder Text"/>
    <w:basedOn w:val="DefaultParagraphFont"/>
    <w:uiPriority w:val="99"/>
    <w:semiHidden/>
    <w:rsid w:val="004162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tmr.qld.gov.au" TargetMode="External"/><Relationship Id="rId39" Type="http://schemas.openxmlformats.org/officeDocument/2006/relationships/hyperlink" Target="http://www.tmr.qld.gov.au" TargetMode="External"/><Relationship Id="rId21" Type="http://schemas.openxmlformats.org/officeDocument/2006/relationships/header" Target="header5.xml"/><Relationship Id="rId34" Type="http://schemas.openxmlformats.org/officeDocument/2006/relationships/hyperlink" Target="http://www.tmr.qld.gov.au" TargetMode="External"/><Relationship Id="rId42"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tmr.qld.gov.au"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hyperlink" Target="http://www.tmr.qld.gov.au" TargetMode="External"/><Relationship Id="rId37" Type="http://schemas.openxmlformats.org/officeDocument/2006/relationships/hyperlink" Target="http://www.tmr.qld.gov.au" TargetMode="Externa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tmr.techdocs@tmr.qld.gov.au" TargetMode="External"/><Relationship Id="rId28" Type="http://schemas.openxmlformats.org/officeDocument/2006/relationships/hyperlink" Target="http://www.tmr.qld.gov.au" TargetMode="External"/><Relationship Id="rId36" Type="http://schemas.openxmlformats.org/officeDocument/2006/relationships/hyperlink" Target="http://www.tmr.qld.gov.au"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tmr.qld.gov.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yperlink" Target="http://www.tmr.qld.gov.au" TargetMode="External"/><Relationship Id="rId30" Type="http://schemas.openxmlformats.org/officeDocument/2006/relationships/hyperlink" Target="http://www.tmr.qld.gov.au" TargetMode="External"/><Relationship Id="rId35" Type="http://schemas.openxmlformats.org/officeDocument/2006/relationships/hyperlink" Target="http://www.tmr.qld.gov.au"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jpg"/><Relationship Id="rId33" Type="http://schemas.openxmlformats.org/officeDocument/2006/relationships/hyperlink" Target="http://www.tmr.qld.gov.au" TargetMode="External"/><Relationship Id="rId38" Type="http://schemas.openxmlformats.org/officeDocument/2006/relationships/hyperlink" Target="http://www.tmr.qld.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4.0/" TargetMode="External"/><Relationship Id="rId1" Type="http://schemas.openxmlformats.org/officeDocument/2006/relationships/image" Target="media/image2.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D437EA-33E7-4082-9302-24A5470596BB}">
  <ds:schemaRefs>
    <ds:schemaRef ds:uri="http://schemas.openxmlformats.org/officeDocument/2006/bibliography"/>
  </ds:schemaRefs>
</ds:datastoreItem>
</file>

<file path=customXml/itemProps2.xml><?xml version="1.0" encoding="utf-8"?>
<ds:datastoreItem xmlns:ds="http://schemas.openxmlformats.org/officeDocument/2006/customXml" ds:itemID="{5A88155A-B3AD-4B8B-84F8-2AB720732F9B}">
  <ds:schemaRef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ec972935-d489-4a83-af2a-c34816ed2832"/>
    <ds:schemaRef ds:uri="http://schemas.microsoft.com/office/2006/metadata/properties"/>
  </ds:schemaRefs>
</ds:datastoreItem>
</file>

<file path=customXml/itemProps3.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5.xml><?xml version="1.0" encoding="utf-8"?>
<ds:datastoreItem xmlns:ds="http://schemas.openxmlformats.org/officeDocument/2006/customXml" ds:itemID="{8CBE615B-D60E-447E-82FD-A5F6D6207C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45</TotalTime>
  <Pages>38</Pages>
  <Words>9872</Words>
  <Characters>58174</Characters>
  <Application>Microsoft Office Word</Application>
  <DocSecurity>0</DocSecurity>
  <Lines>484</Lines>
  <Paragraphs>135</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67911</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C7521 – Infrastructure Sustainability Requirements Options Analysis / Preliminary Evaluation Specification Addendum</dc:subject>
  <dc:creator>Department of Transport and Main Roads</dc:creator>
  <cp:keywords>C7521; CFEP; functional; specification;</cp:keywords>
  <dc:description/>
  <cp:lastModifiedBy>Lisa-April X Mullan</cp:lastModifiedBy>
  <cp:revision>15</cp:revision>
  <cp:lastPrinted>2013-06-20T03:17:00Z</cp:lastPrinted>
  <dcterms:created xsi:type="dcterms:W3CDTF">2021-03-31T07:32:00Z</dcterms:created>
  <dcterms:modified xsi:type="dcterms:W3CDTF">2023-10-03T03:03:00Z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