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9854"/>
      </w:tblGrid>
      <w:tr w:rsidR="00777352" w:rsidTr="00777352">
        <w:trPr>
          <w:trHeight w:val="851"/>
        </w:trPr>
        <w:tc>
          <w:tcPr>
            <w:tcW w:w="9854" w:type="dxa"/>
            <w:vAlign w:val="bottom"/>
          </w:tcPr>
          <w:bookmarkStart w:id="0" w:name="Cover" w:displacedByCustomXml="next"/>
          <w:sdt>
            <w:sdtPr>
              <w:rPr>
                <w:color w:val="003C69" w:themeColor="accent1"/>
              </w:rPr>
              <w:alias w:val="Title"/>
              <w:tag w:val=""/>
              <w:id w:val="-562722263"/>
              <w:placeholder>
                <w:docPart w:val="30A2CBE0132D49F18563974E42C088DC"/>
              </w:placeholder>
              <w:dataBinding w:prefixMappings="xmlns:ns0='http://purl.org/dc/elements/1.1/' xmlns:ns1='http://schemas.openxmlformats.org/package/2006/metadata/core-properties' " w:xpath="/ns1:coreProperties[1]/ns0:title[1]" w:storeItemID="{6C3C8BC8-F283-45AE-878A-BAB7291924A1}"/>
              <w:text/>
            </w:sdtPr>
            <w:sdtEndPr/>
            <w:sdtContent>
              <w:p w:rsidR="00777352" w:rsidRPr="00A87FBE" w:rsidRDefault="00777352" w:rsidP="00777352">
                <w:pPr>
                  <w:pStyle w:val="Title"/>
                  <w:jc w:val="both"/>
                  <w:rPr>
                    <w:color w:val="003C69" w:themeColor="accent1"/>
                  </w:rPr>
                </w:pPr>
                <w:r>
                  <w:rPr>
                    <w:color w:val="003C69" w:themeColor="accent1"/>
                  </w:rPr>
                  <w:t>Project Plan</w:t>
                </w:r>
              </w:p>
            </w:sdtContent>
          </w:sdt>
          <w:sdt>
            <w:sdtPr>
              <w:rPr>
                <w:color w:val="003C69" w:themeColor="accent1"/>
              </w:rPr>
              <w:alias w:val="Subtitle"/>
              <w:tag w:val=""/>
              <w:id w:val="-1573342944"/>
              <w:placeholder>
                <w:docPart w:val="947BAA829AE8477EA92BF1EFD0BE28E0"/>
              </w:placeholder>
              <w:dataBinding w:prefixMappings="xmlns:ns0='http://purl.org/dc/elements/1.1/' xmlns:ns1='http://schemas.openxmlformats.org/package/2006/metadata/core-properties' " w:xpath="/ns1:coreProperties[1]/ns0:subject[1]" w:storeItemID="{6C3C8BC8-F283-45AE-878A-BAB7291924A1}"/>
              <w:text/>
            </w:sdtPr>
            <w:sdtEndPr/>
            <w:sdtContent>
              <w:p w:rsidR="00777352" w:rsidRDefault="00777352" w:rsidP="000A5133">
                <w:pPr>
                  <w:pStyle w:val="Subtitle"/>
                  <w:rPr>
                    <w:color w:val="003C69" w:themeColor="accent1"/>
                  </w:rPr>
                </w:pPr>
                <w:r>
                  <w:rPr>
                    <w:color w:val="003C69" w:themeColor="accent1"/>
                  </w:rPr>
                  <w:t xml:space="preserve">for an </w:t>
                </w:r>
                <w:r w:rsidR="00FF2840">
                  <w:rPr>
                    <w:color w:val="003C69" w:themeColor="accent1"/>
                  </w:rPr>
                  <w:t>I</w:t>
                </w:r>
                <w:r>
                  <w:rPr>
                    <w:color w:val="003C69" w:themeColor="accent1"/>
                  </w:rPr>
                  <w:t>nfrastructure Type 3 project</w:t>
                </w:r>
              </w:p>
            </w:sdtContent>
          </w:sdt>
          <w:p w:rsidR="00777352" w:rsidRPr="00A87FBE" w:rsidRDefault="00777352" w:rsidP="00296F6A">
            <w:pPr>
              <w:pStyle w:val="BodyText"/>
            </w:pPr>
          </w:p>
        </w:tc>
      </w:tr>
    </w:tbl>
    <w:p w:rsidR="00777352" w:rsidRDefault="00777352" w:rsidP="000A5133">
      <w:bookmarkStart w:id="1" w:name="_GoBack"/>
      <w:r>
        <w:rPr>
          <w:noProof/>
          <w:lang w:eastAsia="en-AU"/>
        </w:rPr>
        <w:drawing>
          <wp:anchor distT="0" distB="0" distL="114300" distR="114300" simplePos="0" relativeHeight="251659264" behindDoc="1" locked="0" layoutInCell="1" allowOverlap="1" wp14:anchorId="6A0FBE19" wp14:editId="78FCA25D">
            <wp:simplePos x="0" y="0"/>
            <wp:positionH relativeFrom="page">
              <wp:align>right</wp:align>
            </wp:positionH>
            <wp:positionV relativeFrom="page">
              <wp:align>top</wp:align>
            </wp:positionV>
            <wp:extent cx="7553920" cy="10685122"/>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0" cy="10685122"/>
                    </a:xfrm>
                    <a:prstGeom prst="rect">
                      <a:avLst/>
                    </a:prstGeom>
                  </pic:spPr>
                </pic:pic>
              </a:graphicData>
            </a:graphic>
            <wp14:sizeRelH relativeFrom="margin">
              <wp14:pctWidth>0</wp14:pctWidth>
            </wp14:sizeRelH>
            <wp14:sizeRelV relativeFrom="margin">
              <wp14:pctHeight>0</wp14:pctHeight>
            </wp14:sizeRelV>
          </wp:anchor>
        </w:drawing>
      </w:r>
      <w:bookmarkEnd w:id="1"/>
      <w:r w:rsidR="00FF2840">
        <w:rPr>
          <w:noProof/>
          <w:lang w:eastAsia="en-AU"/>
        </w:rPr>
        <w:t xml:space="preserve"> </w:t>
      </w:r>
    </w:p>
    <w:bookmarkEnd w:id="0"/>
    <w:p w:rsidR="00777352" w:rsidRDefault="00777352" w:rsidP="00142633"/>
    <w:tbl>
      <w:tblPr>
        <w:tblW w:w="1064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824"/>
        <w:gridCol w:w="4680"/>
        <w:gridCol w:w="3145"/>
      </w:tblGrid>
      <w:tr w:rsidR="00777352" w:rsidRPr="00255A02" w:rsidTr="00C564D0">
        <w:trPr>
          <w:cantSplit/>
          <w:trHeight w:val="486"/>
        </w:trPr>
        <w:tc>
          <w:tcPr>
            <w:tcW w:w="10649" w:type="dxa"/>
            <w:gridSpan w:val="3"/>
            <w:tcBorders>
              <w:top w:val="single" w:sz="18" w:space="0" w:color="auto"/>
              <w:left w:val="single" w:sz="18" w:space="0" w:color="auto"/>
              <w:bottom w:val="single" w:sz="6" w:space="0" w:color="auto"/>
              <w:right w:val="single" w:sz="18" w:space="0" w:color="auto"/>
            </w:tcBorders>
            <w:shd w:val="clear" w:color="auto" w:fill="auto"/>
            <w:vAlign w:val="center"/>
          </w:tcPr>
          <w:p w:rsidR="00777352" w:rsidRPr="00255A02" w:rsidRDefault="00777352" w:rsidP="00C564D0">
            <w:pPr>
              <w:jc w:val="center"/>
              <w:rPr>
                <w:rFonts w:ascii="Arial" w:hAnsi="Arial" w:cs="Arial"/>
                <w:sz w:val="22"/>
              </w:rPr>
            </w:pPr>
            <w:r w:rsidRPr="00255A02">
              <w:rPr>
                <w:rFonts w:ascii="Arial" w:hAnsi="Arial" w:cs="Arial"/>
                <w:sz w:val="22"/>
              </w:rPr>
              <w:t>The purpose of this document is to document how the project will be managed and to provide a baseline for delivery of project.</w:t>
            </w:r>
          </w:p>
        </w:tc>
      </w:tr>
      <w:tr w:rsidR="00777352" w:rsidRPr="00255A02" w:rsidTr="00C564D0">
        <w:trPr>
          <w:gridAfter w:val="1"/>
          <w:wAfter w:w="3145" w:type="dxa"/>
          <w:cantSplit/>
          <w:trHeight w:val="386"/>
        </w:trPr>
        <w:tc>
          <w:tcPr>
            <w:tcW w:w="2824" w:type="dxa"/>
            <w:tcBorders>
              <w:top w:val="nil"/>
              <w:left w:val="single" w:sz="18" w:space="0" w:color="auto"/>
              <w:bottom w:val="nil"/>
              <w:right w:val="single" w:sz="8" w:space="0" w:color="auto"/>
            </w:tcBorders>
            <w:shd w:val="clear" w:color="auto" w:fill="DAD8BC"/>
            <w:vAlign w:val="center"/>
          </w:tcPr>
          <w:p w:rsidR="00777352" w:rsidRPr="00255A02" w:rsidRDefault="00777352" w:rsidP="00754DA5">
            <w:pPr>
              <w:rPr>
                <w:rFonts w:ascii="Arial" w:hAnsi="Arial" w:cs="Arial"/>
                <w:bCs/>
                <w:i/>
                <w:szCs w:val="20"/>
              </w:rPr>
            </w:pPr>
            <w:r w:rsidRPr="00255A02">
              <w:rPr>
                <w:rFonts w:ascii="Arial" w:hAnsi="Arial" w:cs="Arial"/>
                <w:b/>
                <w:bCs/>
                <w:sz w:val="22"/>
              </w:rPr>
              <w:t>Project Number:</w:t>
            </w:r>
          </w:p>
        </w:tc>
        <w:tc>
          <w:tcPr>
            <w:tcW w:w="4680" w:type="dxa"/>
            <w:tcBorders>
              <w:top w:val="single" w:sz="8" w:space="0" w:color="auto"/>
              <w:left w:val="single" w:sz="8" w:space="0" w:color="auto"/>
              <w:bottom w:val="single" w:sz="8" w:space="0" w:color="auto"/>
              <w:right w:val="single" w:sz="8" w:space="0" w:color="auto"/>
            </w:tcBorders>
            <w:shd w:val="clear" w:color="auto" w:fill="auto"/>
            <w:vAlign w:val="center"/>
          </w:tcPr>
          <w:p w:rsidR="00777352" w:rsidRPr="00255A02" w:rsidRDefault="00777352" w:rsidP="00C564D0">
            <w:pPr>
              <w:rPr>
                <w:rFonts w:ascii="Arial" w:hAnsi="Arial" w:cs="Arial"/>
                <w:b/>
                <w:sz w:val="22"/>
              </w:rPr>
            </w:pPr>
          </w:p>
        </w:tc>
      </w:tr>
      <w:tr w:rsidR="00777352" w:rsidRPr="00255A02" w:rsidTr="00C564D0">
        <w:trPr>
          <w:cantSplit/>
        </w:trPr>
        <w:tc>
          <w:tcPr>
            <w:tcW w:w="2824" w:type="dxa"/>
            <w:tcBorders>
              <w:top w:val="nil"/>
              <w:left w:val="single" w:sz="18" w:space="0" w:color="auto"/>
              <w:bottom w:val="nil"/>
              <w:right w:val="single" w:sz="8" w:space="0" w:color="auto"/>
            </w:tcBorders>
            <w:shd w:val="clear" w:color="auto" w:fill="DAD8BC"/>
            <w:vAlign w:val="center"/>
          </w:tcPr>
          <w:p w:rsidR="00777352" w:rsidRPr="00255A02" w:rsidRDefault="00777352" w:rsidP="00754DA5">
            <w:pPr>
              <w:rPr>
                <w:rFonts w:ascii="Arial" w:hAnsi="Arial" w:cs="Arial"/>
                <w:b/>
                <w:bCs/>
                <w:sz w:val="22"/>
              </w:rPr>
            </w:pPr>
            <w:r w:rsidRPr="00255A02">
              <w:rPr>
                <w:rFonts w:ascii="Arial" w:hAnsi="Arial" w:cs="Arial"/>
                <w:b/>
                <w:bCs/>
                <w:sz w:val="22"/>
              </w:rPr>
              <w:t>Project Location:</w:t>
            </w:r>
          </w:p>
          <w:p w:rsidR="00777352" w:rsidRPr="00255A02" w:rsidRDefault="00777352" w:rsidP="00C564D0">
            <w:pPr>
              <w:rPr>
                <w:rFonts w:ascii="Arial" w:hAnsi="Arial" w:cs="Arial"/>
                <w:bCs/>
                <w:i/>
                <w:szCs w:val="20"/>
              </w:rPr>
            </w:pPr>
          </w:p>
        </w:tc>
        <w:tc>
          <w:tcPr>
            <w:tcW w:w="782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777352" w:rsidRPr="00255A02" w:rsidRDefault="00777352" w:rsidP="00C564D0">
            <w:pPr>
              <w:rPr>
                <w:rFonts w:ascii="Arial" w:hAnsi="Arial" w:cs="Arial"/>
                <w:b/>
              </w:rPr>
            </w:pPr>
          </w:p>
        </w:tc>
      </w:tr>
      <w:tr w:rsidR="00777352" w:rsidRPr="00255A02" w:rsidTr="00C564D0">
        <w:trPr>
          <w:cantSplit/>
          <w:trHeight w:val="680"/>
        </w:trPr>
        <w:tc>
          <w:tcPr>
            <w:tcW w:w="2824" w:type="dxa"/>
            <w:tcBorders>
              <w:top w:val="nil"/>
              <w:left w:val="single" w:sz="18" w:space="0" w:color="auto"/>
              <w:bottom w:val="nil"/>
              <w:right w:val="single" w:sz="8" w:space="0" w:color="auto"/>
            </w:tcBorders>
            <w:shd w:val="clear" w:color="auto" w:fill="DAD8BC"/>
            <w:vAlign w:val="center"/>
          </w:tcPr>
          <w:p w:rsidR="00777352" w:rsidRPr="00255A02" w:rsidRDefault="00777352" w:rsidP="00754DA5">
            <w:pPr>
              <w:rPr>
                <w:rFonts w:ascii="Arial" w:hAnsi="Arial" w:cs="Arial"/>
                <w:b/>
                <w:bCs/>
                <w:sz w:val="22"/>
              </w:rPr>
            </w:pPr>
            <w:r w:rsidRPr="00255A02">
              <w:rPr>
                <w:rFonts w:ascii="Arial" w:hAnsi="Arial" w:cs="Arial"/>
                <w:b/>
                <w:bCs/>
                <w:sz w:val="22"/>
              </w:rPr>
              <w:t>Brief Project Description:</w:t>
            </w:r>
          </w:p>
        </w:tc>
        <w:tc>
          <w:tcPr>
            <w:tcW w:w="782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777352" w:rsidRPr="00255A02" w:rsidRDefault="00777352" w:rsidP="00C564D0">
            <w:pPr>
              <w:rPr>
                <w:rFonts w:ascii="Arial" w:hAnsi="Arial" w:cs="Arial"/>
                <w:szCs w:val="20"/>
              </w:rPr>
            </w:pPr>
          </w:p>
        </w:tc>
      </w:tr>
      <w:tr w:rsidR="00777352" w:rsidRPr="00255A02" w:rsidTr="00C564D0">
        <w:trPr>
          <w:gridAfter w:val="1"/>
          <w:wAfter w:w="3145" w:type="dxa"/>
          <w:cantSplit/>
          <w:trHeight w:val="412"/>
        </w:trPr>
        <w:tc>
          <w:tcPr>
            <w:tcW w:w="7504" w:type="dxa"/>
            <w:gridSpan w:val="2"/>
            <w:tcBorders>
              <w:top w:val="nil"/>
              <w:left w:val="single" w:sz="18" w:space="0" w:color="auto"/>
              <w:bottom w:val="nil"/>
              <w:right w:val="single" w:sz="8" w:space="0" w:color="auto"/>
            </w:tcBorders>
            <w:shd w:val="clear" w:color="auto" w:fill="DAD8BC"/>
            <w:vAlign w:val="center"/>
          </w:tcPr>
          <w:p w:rsidR="00777352" w:rsidRPr="00255A02" w:rsidRDefault="00777352" w:rsidP="00C564D0">
            <w:pPr>
              <w:rPr>
                <w:rFonts w:ascii="Arial" w:hAnsi="Arial" w:cs="Arial"/>
                <w:bCs/>
                <w:i/>
                <w:szCs w:val="20"/>
              </w:rPr>
            </w:pPr>
            <w:r w:rsidRPr="00255A02">
              <w:rPr>
                <w:rFonts w:ascii="Arial" w:hAnsi="Arial" w:cs="Arial"/>
                <w:b/>
                <w:bCs/>
                <w:sz w:val="22"/>
              </w:rPr>
              <w:t xml:space="preserve">Concept Phase – </w:t>
            </w:r>
            <w:r>
              <w:rPr>
                <w:rFonts w:ascii="Arial" w:hAnsi="Arial" w:cs="Arial"/>
                <w:b/>
                <w:bCs/>
                <w:sz w:val="22"/>
              </w:rPr>
              <w:t xml:space="preserve">Date </w:t>
            </w:r>
            <w:r w:rsidRPr="00255A02">
              <w:rPr>
                <w:rFonts w:ascii="Arial" w:hAnsi="Arial" w:cs="Arial"/>
                <w:b/>
                <w:bCs/>
                <w:sz w:val="22"/>
              </w:rPr>
              <w:t>Project Scope Identification Form - Approved:</w:t>
            </w:r>
          </w:p>
        </w:tc>
      </w:tr>
      <w:tr w:rsidR="00777352" w:rsidRPr="00255A02" w:rsidTr="00C564D0">
        <w:trPr>
          <w:gridAfter w:val="1"/>
          <w:wAfter w:w="3145" w:type="dxa"/>
          <w:cantSplit/>
          <w:trHeight w:val="351"/>
        </w:trPr>
        <w:tc>
          <w:tcPr>
            <w:tcW w:w="7504" w:type="dxa"/>
            <w:gridSpan w:val="2"/>
            <w:tcBorders>
              <w:top w:val="nil"/>
              <w:left w:val="single" w:sz="18" w:space="0" w:color="auto"/>
              <w:bottom w:val="nil"/>
              <w:right w:val="single" w:sz="8" w:space="0" w:color="auto"/>
            </w:tcBorders>
            <w:shd w:val="clear" w:color="auto" w:fill="DAD8BC"/>
            <w:vAlign w:val="center"/>
          </w:tcPr>
          <w:p w:rsidR="00777352" w:rsidRPr="00255A02" w:rsidRDefault="00777352" w:rsidP="00C564D0">
            <w:pPr>
              <w:rPr>
                <w:rFonts w:ascii="Arial" w:hAnsi="Arial" w:cs="Arial"/>
                <w:b/>
                <w:bCs/>
                <w:sz w:val="22"/>
              </w:rPr>
            </w:pPr>
            <w:r w:rsidRPr="00255A02">
              <w:rPr>
                <w:rFonts w:ascii="Arial" w:hAnsi="Arial" w:cs="Arial"/>
                <w:b/>
                <w:bCs/>
                <w:sz w:val="22"/>
              </w:rPr>
              <w:t>Approved Budget (refer Project Scope Identification Form):</w:t>
            </w:r>
          </w:p>
        </w:tc>
      </w:tr>
      <w:tr w:rsidR="00777352" w:rsidRPr="00255A02" w:rsidTr="00C564D0">
        <w:trPr>
          <w:cantSplit/>
        </w:trPr>
        <w:tc>
          <w:tcPr>
            <w:tcW w:w="2824" w:type="dxa"/>
            <w:tcBorders>
              <w:top w:val="nil"/>
              <w:left w:val="single" w:sz="18" w:space="0" w:color="auto"/>
              <w:bottom w:val="nil"/>
              <w:right w:val="single" w:sz="8" w:space="0" w:color="auto"/>
            </w:tcBorders>
            <w:shd w:val="clear" w:color="auto" w:fill="DAD8BC"/>
            <w:vAlign w:val="center"/>
          </w:tcPr>
          <w:p w:rsidR="00777352" w:rsidRPr="00255A02" w:rsidRDefault="00777352" w:rsidP="00C564D0">
            <w:pPr>
              <w:rPr>
                <w:rFonts w:ascii="Arial" w:hAnsi="Arial" w:cs="Arial"/>
                <w:b/>
                <w:bCs/>
                <w:sz w:val="22"/>
              </w:rPr>
            </w:pPr>
            <w:r w:rsidRPr="00255A02">
              <w:rPr>
                <w:rFonts w:ascii="Arial" w:hAnsi="Arial" w:cs="Arial"/>
                <w:b/>
                <w:bCs/>
                <w:sz w:val="22"/>
              </w:rPr>
              <w:t xml:space="preserve">Project Sponsor: </w:t>
            </w:r>
            <w:r w:rsidRPr="00255A02">
              <w:rPr>
                <w:rFonts w:ascii="Arial" w:hAnsi="Arial" w:cs="Arial"/>
                <w:bCs/>
                <w:sz w:val="22"/>
              </w:rPr>
              <w:t>Name/Position</w:t>
            </w:r>
          </w:p>
        </w:tc>
        <w:tc>
          <w:tcPr>
            <w:tcW w:w="7825"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777352" w:rsidRPr="00255A02" w:rsidRDefault="00777352" w:rsidP="00C564D0">
            <w:pPr>
              <w:rPr>
                <w:rFonts w:ascii="Arial" w:hAnsi="Arial" w:cs="Arial"/>
                <w:b/>
                <w:bCs/>
                <w:sz w:val="22"/>
              </w:rPr>
            </w:pPr>
          </w:p>
        </w:tc>
      </w:tr>
      <w:tr w:rsidR="00777352" w:rsidRPr="00255A02" w:rsidTr="00C564D0">
        <w:trPr>
          <w:cantSplit/>
        </w:trPr>
        <w:tc>
          <w:tcPr>
            <w:tcW w:w="2824" w:type="dxa"/>
            <w:tcBorders>
              <w:top w:val="nil"/>
              <w:left w:val="single" w:sz="18" w:space="0" w:color="auto"/>
              <w:bottom w:val="single" w:sz="18" w:space="0" w:color="auto"/>
              <w:right w:val="single" w:sz="8" w:space="0" w:color="auto"/>
            </w:tcBorders>
            <w:shd w:val="clear" w:color="auto" w:fill="DAD8BC"/>
            <w:vAlign w:val="center"/>
          </w:tcPr>
          <w:p w:rsidR="00777352" w:rsidRPr="00255A02" w:rsidRDefault="00777352" w:rsidP="00C564D0">
            <w:pPr>
              <w:rPr>
                <w:rFonts w:ascii="Arial" w:hAnsi="Arial" w:cs="Arial"/>
                <w:b/>
                <w:bCs/>
                <w:sz w:val="22"/>
              </w:rPr>
            </w:pPr>
            <w:r w:rsidRPr="00255A02">
              <w:rPr>
                <w:rFonts w:ascii="Arial" w:hAnsi="Arial" w:cs="Arial"/>
                <w:b/>
                <w:bCs/>
                <w:sz w:val="22"/>
              </w:rPr>
              <w:t xml:space="preserve">Project Customer: </w:t>
            </w:r>
            <w:r w:rsidRPr="00255A02">
              <w:rPr>
                <w:rFonts w:ascii="Arial" w:hAnsi="Arial" w:cs="Arial"/>
                <w:bCs/>
                <w:sz w:val="22"/>
              </w:rPr>
              <w:t>Name</w:t>
            </w:r>
            <w:r>
              <w:rPr>
                <w:rFonts w:ascii="Arial" w:hAnsi="Arial" w:cs="Arial"/>
                <w:bCs/>
                <w:sz w:val="22"/>
              </w:rPr>
              <w:t>/</w:t>
            </w:r>
            <w:r w:rsidRPr="00255A02">
              <w:rPr>
                <w:rFonts w:ascii="Arial" w:hAnsi="Arial" w:cs="Arial"/>
                <w:bCs/>
                <w:sz w:val="22"/>
              </w:rPr>
              <w:t>Position</w:t>
            </w:r>
          </w:p>
        </w:tc>
        <w:tc>
          <w:tcPr>
            <w:tcW w:w="7825" w:type="dxa"/>
            <w:gridSpan w:val="2"/>
            <w:tcBorders>
              <w:top w:val="single" w:sz="8" w:space="0" w:color="auto"/>
              <w:left w:val="single" w:sz="8" w:space="0" w:color="auto"/>
              <w:bottom w:val="single" w:sz="18" w:space="0" w:color="auto"/>
              <w:right w:val="single" w:sz="18" w:space="0" w:color="auto"/>
            </w:tcBorders>
            <w:shd w:val="clear" w:color="auto" w:fill="auto"/>
            <w:vAlign w:val="center"/>
          </w:tcPr>
          <w:p w:rsidR="00777352" w:rsidRPr="00255A02" w:rsidRDefault="00777352" w:rsidP="00C564D0">
            <w:pPr>
              <w:rPr>
                <w:rFonts w:ascii="Arial" w:hAnsi="Arial" w:cs="Arial"/>
                <w:b/>
                <w:bCs/>
                <w:sz w:val="22"/>
              </w:rPr>
            </w:pPr>
          </w:p>
        </w:tc>
      </w:tr>
    </w:tbl>
    <w:p w:rsidR="00777352" w:rsidRDefault="00777352" w:rsidP="00142633"/>
    <w:tbl>
      <w:tblPr>
        <w:tblW w:w="1064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2824"/>
        <w:gridCol w:w="3835"/>
        <w:gridCol w:w="3990"/>
      </w:tblGrid>
      <w:tr w:rsidR="00FF2840" w:rsidRPr="00255A02" w:rsidTr="00177CD3">
        <w:trPr>
          <w:cantSplit/>
          <w:trHeight w:val="326"/>
          <w:tblHeader/>
        </w:trPr>
        <w:tc>
          <w:tcPr>
            <w:tcW w:w="2824" w:type="dxa"/>
            <w:shd w:val="clear" w:color="auto" w:fill="DAD8BC"/>
            <w:vAlign w:val="bottom"/>
          </w:tcPr>
          <w:p w:rsidR="00FF2840" w:rsidRPr="00255A02" w:rsidRDefault="00FF2840" w:rsidP="00177CD3">
            <w:pPr>
              <w:jc w:val="right"/>
              <w:rPr>
                <w:rFonts w:ascii="Arial" w:hAnsi="Arial" w:cs="Arial"/>
                <w:b/>
              </w:rPr>
            </w:pPr>
            <w:r w:rsidRPr="00255A02">
              <w:rPr>
                <w:rFonts w:ascii="Arial" w:hAnsi="Arial" w:cs="Arial"/>
                <w:b/>
              </w:rPr>
              <w:t>Project Control</w:t>
            </w:r>
          </w:p>
        </w:tc>
        <w:tc>
          <w:tcPr>
            <w:tcW w:w="3835" w:type="dxa"/>
            <w:shd w:val="clear" w:color="auto" w:fill="DAD8BC"/>
            <w:vAlign w:val="center"/>
          </w:tcPr>
          <w:p w:rsidR="00FF2840" w:rsidRPr="00255A02" w:rsidRDefault="00FF2840" w:rsidP="00177CD3">
            <w:pPr>
              <w:jc w:val="center"/>
              <w:rPr>
                <w:rFonts w:ascii="Arial" w:hAnsi="Arial" w:cs="Arial"/>
                <w:b/>
                <w:sz w:val="22"/>
              </w:rPr>
            </w:pPr>
            <w:r w:rsidRPr="00255A02">
              <w:rPr>
                <w:rFonts w:ascii="Arial" w:hAnsi="Arial" w:cs="Arial"/>
                <w:b/>
                <w:sz w:val="22"/>
              </w:rPr>
              <w:t>Development Phase</w:t>
            </w:r>
          </w:p>
        </w:tc>
        <w:tc>
          <w:tcPr>
            <w:tcW w:w="3990" w:type="dxa"/>
            <w:shd w:val="clear" w:color="auto" w:fill="DAD8BC"/>
            <w:vAlign w:val="center"/>
          </w:tcPr>
          <w:p w:rsidR="00FF2840" w:rsidRPr="00255A02" w:rsidRDefault="00FF2840" w:rsidP="00177CD3">
            <w:pPr>
              <w:jc w:val="center"/>
              <w:rPr>
                <w:rFonts w:ascii="Arial" w:hAnsi="Arial" w:cs="Arial"/>
                <w:b/>
                <w:sz w:val="22"/>
              </w:rPr>
            </w:pPr>
            <w:r w:rsidRPr="00255A02">
              <w:rPr>
                <w:rFonts w:ascii="Arial" w:hAnsi="Arial" w:cs="Arial"/>
                <w:b/>
                <w:sz w:val="22"/>
              </w:rPr>
              <w:t>Implementation Phase</w:t>
            </w:r>
          </w:p>
        </w:tc>
      </w:tr>
      <w:tr w:rsidR="00FF2840" w:rsidRPr="00255A02" w:rsidTr="00177CD3">
        <w:trPr>
          <w:cantSplit/>
        </w:trPr>
        <w:tc>
          <w:tcPr>
            <w:tcW w:w="2824" w:type="dxa"/>
            <w:shd w:val="clear" w:color="auto" w:fill="DAD8BC"/>
          </w:tcPr>
          <w:p w:rsidR="00FF2840" w:rsidRPr="00255A02" w:rsidRDefault="00FF2840" w:rsidP="00177CD3">
            <w:pPr>
              <w:rPr>
                <w:rFonts w:ascii="Arial" w:hAnsi="Arial" w:cs="Arial"/>
                <w:b/>
                <w:bCs/>
                <w:sz w:val="22"/>
              </w:rPr>
            </w:pPr>
            <w:r w:rsidRPr="00255A02">
              <w:rPr>
                <w:rFonts w:ascii="Arial" w:hAnsi="Arial" w:cs="Arial"/>
                <w:b/>
                <w:bCs/>
                <w:sz w:val="22"/>
              </w:rPr>
              <w:t>Scope Management</w:t>
            </w:r>
          </w:p>
          <w:p w:rsidR="00FF2840" w:rsidRPr="00255A02" w:rsidRDefault="00FF2840" w:rsidP="00177CD3">
            <w:pPr>
              <w:rPr>
                <w:rFonts w:ascii="Arial" w:hAnsi="Arial" w:cs="Arial"/>
                <w:bCs/>
                <w:i/>
                <w:sz w:val="22"/>
              </w:rPr>
            </w:pPr>
            <w:r w:rsidRPr="00255A02">
              <w:rPr>
                <w:rFonts w:ascii="Arial" w:hAnsi="Arial" w:cs="Arial"/>
                <w:bCs/>
                <w:i/>
                <w:sz w:val="22"/>
              </w:rPr>
              <w:t>For In and Out of Scope statements refer approved Project Scope Identification Form.</w:t>
            </w:r>
          </w:p>
        </w:tc>
        <w:tc>
          <w:tcPr>
            <w:tcW w:w="7825" w:type="dxa"/>
            <w:gridSpan w:val="2"/>
            <w:shd w:val="clear" w:color="auto" w:fill="auto"/>
          </w:tcPr>
          <w:p w:rsidR="00FF2840" w:rsidRPr="00255A02" w:rsidRDefault="00FF2840" w:rsidP="00177CD3">
            <w:pPr>
              <w:jc w:val="center"/>
              <w:rPr>
                <w:rFonts w:ascii="Arial" w:hAnsi="Arial" w:cs="Arial"/>
                <w:sz w:val="22"/>
              </w:rPr>
            </w:pPr>
            <w:r w:rsidRPr="00255A02">
              <w:rPr>
                <w:rFonts w:ascii="Arial" w:hAnsi="Arial" w:cs="Arial"/>
                <w:sz w:val="22"/>
              </w:rPr>
              <w:t>For any alterations to the approved scope, a Change of Scope form will be submitted and approved prior to implementing the scope variation.</w:t>
            </w:r>
          </w:p>
        </w:tc>
      </w:tr>
      <w:tr w:rsidR="00FF2840" w:rsidRPr="00255A02" w:rsidTr="00177CD3">
        <w:trPr>
          <w:cantSplit/>
        </w:trPr>
        <w:tc>
          <w:tcPr>
            <w:tcW w:w="2824" w:type="dxa"/>
            <w:shd w:val="clear" w:color="auto" w:fill="DAD8BC"/>
          </w:tcPr>
          <w:p w:rsidR="00FF2840" w:rsidRPr="00255A02" w:rsidRDefault="00FF2840" w:rsidP="00177CD3">
            <w:pPr>
              <w:rPr>
                <w:rFonts w:ascii="Arial" w:hAnsi="Arial" w:cs="Arial"/>
                <w:b/>
                <w:sz w:val="22"/>
              </w:rPr>
            </w:pPr>
            <w:r w:rsidRPr="00255A02">
              <w:rPr>
                <w:rFonts w:ascii="Arial" w:hAnsi="Arial" w:cs="Arial"/>
                <w:b/>
                <w:sz w:val="22"/>
              </w:rPr>
              <w:t>Time Management</w:t>
            </w:r>
          </w:p>
          <w:p w:rsidR="00FF2840" w:rsidRPr="00255A02" w:rsidRDefault="00FF2840" w:rsidP="00CB0053">
            <w:pPr>
              <w:rPr>
                <w:rFonts w:ascii="Arial" w:hAnsi="Arial" w:cs="Arial"/>
                <w:i/>
                <w:sz w:val="22"/>
              </w:rPr>
            </w:pPr>
            <w:r w:rsidRPr="00255A02">
              <w:rPr>
                <w:rFonts w:ascii="Arial" w:hAnsi="Arial" w:cs="Arial"/>
                <w:i/>
                <w:sz w:val="22"/>
              </w:rPr>
              <w:t>Show dates here, or attach a P</w:t>
            </w:r>
            <w:r w:rsidR="00CB0053">
              <w:rPr>
                <w:rFonts w:ascii="Arial" w:hAnsi="Arial" w:cs="Arial"/>
                <w:i/>
                <w:sz w:val="22"/>
              </w:rPr>
              <w:t>6</w:t>
            </w:r>
            <w:r w:rsidRPr="00255A02">
              <w:rPr>
                <w:rFonts w:ascii="Arial" w:hAnsi="Arial" w:cs="Arial"/>
                <w:i/>
                <w:sz w:val="22"/>
              </w:rPr>
              <w:t xml:space="preserve"> Schedule output.</w:t>
            </w:r>
          </w:p>
        </w:tc>
        <w:tc>
          <w:tcPr>
            <w:tcW w:w="3835"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Are design activities required for this project? Yes/No.</w:t>
            </w:r>
          </w:p>
          <w:p w:rsidR="00FF2840" w:rsidRPr="00255A02" w:rsidRDefault="00FF2840" w:rsidP="00177CD3">
            <w:pPr>
              <w:rPr>
                <w:rFonts w:ascii="Arial" w:hAnsi="Arial" w:cs="Arial"/>
                <w:sz w:val="22"/>
              </w:rPr>
            </w:pPr>
            <w:r>
              <w:rPr>
                <w:rFonts w:ascii="Arial" w:hAnsi="Arial" w:cs="Arial"/>
                <w:sz w:val="22"/>
              </w:rPr>
              <w:t>Details</w:t>
            </w:r>
            <w:r w:rsidRPr="00255A02">
              <w:rPr>
                <w:rFonts w:ascii="Arial" w:hAnsi="Arial" w:cs="Arial"/>
                <w:sz w:val="22"/>
              </w:rPr>
              <w:t>?</w:t>
            </w:r>
          </w:p>
          <w:p w:rsidR="00FF2840" w:rsidRDefault="00FF2840" w:rsidP="00177CD3">
            <w:pPr>
              <w:rPr>
                <w:rFonts w:ascii="Arial" w:hAnsi="Arial" w:cs="Arial"/>
                <w:sz w:val="22"/>
              </w:rPr>
            </w:pPr>
          </w:p>
          <w:p w:rsidR="00FF2840" w:rsidRDefault="00FF2840" w:rsidP="00177CD3">
            <w:pPr>
              <w:rPr>
                <w:rFonts w:ascii="Arial" w:hAnsi="Arial" w:cs="Arial"/>
                <w:sz w:val="22"/>
              </w:rPr>
            </w:pPr>
          </w:p>
          <w:p w:rsidR="00FF2840" w:rsidRDefault="00FF2840" w:rsidP="00177CD3">
            <w:pPr>
              <w:rPr>
                <w:rFonts w:ascii="Arial" w:hAnsi="Arial" w:cs="Arial"/>
                <w:sz w:val="22"/>
              </w:rPr>
            </w:pPr>
            <w:r>
              <w:rPr>
                <w:rFonts w:ascii="Arial" w:hAnsi="Arial" w:cs="Arial"/>
                <w:sz w:val="22"/>
              </w:rPr>
              <w:t>Austroads G/lines?</w:t>
            </w:r>
          </w:p>
          <w:p w:rsidR="00FF2840" w:rsidRDefault="00FF2840" w:rsidP="00177CD3">
            <w:pPr>
              <w:rPr>
                <w:rFonts w:ascii="Arial" w:hAnsi="Arial" w:cs="Arial"/>
                <w:sz w:val="22"/>
              </w:rPr>
            </w:pPr>
            <w:r>
              <w:rPr>
                <w:rFonts w:ascii="Arial" w:hAnsi="Arial" w:cs="Arial"/>
                <w:sz w:val="22"/>
              </w:rPr>
              <w:t>Brownfields?</w:t>
            </w:r>
          </w:p>
          <w:p w:rsidR="00FF2840" w:rsidRDefault="00FF2840" w:rsidP="00177CD3">
            <w:pPr>
              <w:rPr>
                <w:rFonts w:ascii="Arial" w:hAnsi="Arial" w:cs="Arial"/>
                <w:sz w:val="22"/>
              </w:rPr>
            </w:pPr>
            <w:r>
              <w:rPr>
                <w:rFonts w:ascii="Arial" w:hAnsi="Arial" w:cs="Arial"/>
                <w:sz w:val="22"/>
              </w:rPr>
              <w:t>Expec</w:t>
            </w:r>
            <w:r w:rsidRPr="00255A02">
              <w:rPr>
                <w:rFonts w:ascii="Arial" w:hAnsi="Arial" w:cs="Arial"/>
                <w:sz w:val="22"/>
              </w:rPr>
              <w:t xml:space="preserve">ted </w:t>
            </w:r>
            <w:r>
              <w:rPr>
                <w:rFonts w:ascii="Arial" w:hAnsi="Arial" w:cs="Arial"/>
                <w:sz w:val="22"/>
              </w:rPr>
              <w:t xml:space="preserve">design </w:t>
            </w:r>
            <w:r w:rsidRPr="00255A02">
              <w:rPr>
                <w:rFonts w:ascii="Arial" w:hAnsi="Arial" w:cs="Arial"/>
                <w:sz w:val="22"/>
              </w:rPr>
              <w:t>start __/ ___/ 20</w:t>
            </w:r>
            <w:r>
              <w:rPr>
                <w:rFonts w:ascii="Arial" w:hAnsi="Arial" w:cs="Arial"/>
                <w:sz w:val="22"/>
              </w:rPr>
              <w:t xml:space="preserve">_ </w:t>
            </w:r>
            <w:r w:rsidRPr="00255A02">
              <w:rPr>
                <w:rFonts w:ascii="Arial" w:hAnsi="Arial" w:cs="Arial"/>
                <w:sz w:val="22"/>
              </w:rPr>
              <w:t xml:space="preserve">; </w:t>
            </w:r>
          </w:p>
          <w:p w:rsidR="00FF2840" w:rsidRPr="00255A02" w:rsidRDefault="00FF2840" w:rsidP="00177CD3">
            <w:pPr>
              <w:rPr>
                <w:rFonts w:ascii="Arial" w:hAnsi="Arial" w:cs="Arial"/>
                <w:sz w:val="22"/>
              </w:rPr>
            </w:pPr>
            <w:r>
              <w:rPr>
                <w:rFonts w:ascii="Arial" w:hAnsi="Arial" w:cs="Arial"/>
                <w:sz w:val="22"/>
              </w:rPr>
              <w:t>Expec</w:t>
            </w:r>
            <w:r w:rsidRPr="00255A02">
              <w:rPr>
                <w:rFonts w:ascii="Arial" w:hAnsi="Arial" w:cs="Arial"/>
                <w:sz w:val="22"/>
              </w:rPr>
              <w:t>ted completion ___/ ___/ 20</w:t>
            </w:r>
            <w:r>
              <w:rPr>
                <w:rFonts w:ascii="Arial" w:hAnsi="Arial" w:cs="Arial"/>
                <w:sz w:val="22"/>
              </w:rPr>
              <w:t>_.</w:t>
            </w:r>
          </w:p>
          <w:p w:rsidR="00FF2840" w:rsidRPr="00255A02" w:rsidRDefault="00FF2840" w:rsidP="00177CD3">
            <w:pPr>
              <w:rPr>
                <w:rFonts w:ascii="Arial" w:hAnsi="Arial" w:cs="Arial"/>
                <w:sz w:val="22"/>
              </w:rPr>
            </w:pPr>
            <w:r w:rsidRPr="00255A02">
              <w:rPr>
                <w:rFonts w:ascii="Arial" w:hAnsi="Arial" w:cs="Arial"/>
                <w:sz w:val="22"/>
              </w:rPr>
              <w:t>Any changes in milestones are to be approved using a Change of Scope Form (incl. Program Variation).</w:t>
            </w:r>
          </w:p>
        </w:tc>
        <w:tc>
          <w:tcPr>
            <w:tcW w:w="3990" w:type="dxa"/>
            <w:shd w:val="clear" w:color="auto" w:fill="auto"/>
          </w:tcPr>
          <w:p w:rsidR="00FF2840" w:rsidRDefault="00FF2840" w:rsidP="00177CD3">
            <w:pPr>
              <w:rPr>
                <w:rFonts w:ascii="Arial" w:hAnsi="Arial" w:cs="Arial"/>
                <w:sz w:val="22"/>
              </w:rPr>
            </w:pPr>
            <w:r w:rsidRPr="00255A02">
              <w:rPr>
                <w:rFonts w:ascii="Arial" w:hAnsi="Arial" w:cs="Arial"/>
                <w:sz w:val="22"/>
              </w:rPr>
              <w:t>Anticipated start of contract</w:t>
            </w:r>
          </w:p>
          <w:p w:rsidR="00FF2840" w:rsidRPr="00255A02" w:rsidRDefault="00FF2840" w:rsidP="00177CD3">
            <w:pPr>
              <w:rPr>
                <w:rFonts w:ascii="Arial" w:hAnsi="Arial" w:cs="Arial"/>
                <w:sz w:val="22"/>
              </w:rPr>
            </w:pPr>
            <w:r w:rsidRPr="00255A02">
              <w:rPr>
                <w:rFonts w:ascii="Arial" w:hAnsi="Arial" w:cs="Arial"/>
                <w:sz w:val="22"/>
              </w:rPr>
              <w:t xml:space="preserve"> ___/ ___/ 20</w:t>
            </w:r>
            <w:r>
              <w:rPr>
                <w:rFonts w:ascii="Arial" w:hAnsi="Arial" w:cs="Arial"/>
                <w:sz w:val="22"/>
              </w:rPr>
              <w:t>__</w:t>
            </w:r>
          </w:p>
          <w:p w:rsidR="00FF2840" w:rsidRPr="00255A02" w:rsidRDefault="00FF2840" w:rsidP="00177CD3">
            <w:pPr>
              <w:rPr>
                <w:rFonts w:ascii="Arial" w:hAnsi="Arial" w:cs="Arial"/>
                <w:sz w:val="22"/>
              </w:rPr>
            </w:pPr>
          </w:p>
          <w:p w:rsidR="00FF2840" w:rsidRPr="00255A02" w:rsidRDefault="00FF2840" w:rsidP="00177CD3">
            <w:pPr>
              <w:rPr>
                <w:rFonts w:ascii="Arial" w:hAnsi="Arial" w:cs="Arial"/>
                <w:sz w:val="22"/>
              </w:rPr>
            </w:pPr>
            <w:r w:rsidRPr="00255A02">
              <w:rPr>
                <w:rFonts w:ascii="Arial" w:hAnsi="Arial" w:cs="Arial"/>
                <w:sz w:val="22"/>
              </w:rPr>
              <w:t>Anticipated end of construction contract: ___/ ___/ 20</w:t>
            </w:r>
            <w:r>
              <w:rPr>
                <w:rFonts w:ascii="Arial" w:hAnsi="Arial" w:cs="Arial"/>
                <w:sz w:val="22"/>
              </w:rPr>
              <w:t>__</w:t>
            </w:r>
          </w:p>
          <w:p w:rsidR="00FF2840" w:rsidRPr="00255A02" w:rsidRDefault="00FF2840" w:rsidP="00177CD3">
            <w:pPr>
              <w:rPr>
                <w:rFonts w:ascii="Arial" w:hAnsi="Arial" w:cs="Arial"/>
                <w:sz w:val="22"/>
              </w:rPr>
            </w:pPr>
          </w:p>
          <w:p w:rsidR="00FF2840" w:rsidRPr="00255A02" w:rsidRDefault="00FF2840" w:rsidP="00177CD3">
            <w:pPr>
              <w:rPr>
                <w:rFonts w:ascii="Arial" w:hAnsi="Arial" w:cs="Arial"/>
                <w:sz w:val="22"/>
              </w:rPr>
            </w:pPr>
          </w:p>
          <w:p w:rsidR="00FF2840" w:rsidRPr="00255A02" w:rsidRDefault="00FF2840" w:rsidP="00177CD3">
            <w:pPr>
              <w:rPr>
                <w:rFonts w:ascii="Arial" w:hAnsi="Arial" w:cs="Arial"/>
                <w:sz w:val="22"/>
              </w:rPr>
            </w:pPr>
            <w:r w:rsidRPr="00255A02">
              <w:rPr>
                <w:rFonts w:ascii="Arial" w:hAnsi="Arial" w:cs="Arial"/>
                <w:sz w:val="22"/>
              </w:rPr>
              <w:t>Any changes in milestones are to be approved using a Change of Scope Form (incl. Program Variation).</w:t>
            </w:r>
          </w:p>
        </w:tc>
      </w:tr>
      <w:tr w:rsidR="00FF2840" w:rsidRPr="00255A02" w:rsidTr="00177CD3">
        <w:trPr>
          <w:cantSplit/>
        </w:trPr>
        <w:tc>
          <w:tcPr>
            <w:tcW w:w="2824" w:type="dxa"/>
            <w:shd w:val="clear" w:color="auto" w:fill="DAD8BC"/>
          </w:tcPr>
          <w:p w:rsidR="00FF2840" w:rsidRPr="00255A02" w:rsidRDefault="00FF2840" w:rsidP="00177CD3">
            <w:pPr>
              <w:rPr>
                <w:rFonts w:ascii="Arial" w:hAnsi="Arial" w:cs="Arial"/>
                <w:b/>
                <w:bCs/>
                <w:sz w:val="22"/>
              </w:rPr>
            </w:pPr>
            <w:r w:rsidRPr="00255A02">
              <w:rPr>
                <w:rFonts w:ascii="Arial" w:hAnsi="Arial" w:cs="Arial"/>
                <w:b/>
                <w:bCs/>
                <w:sz w:val="22"/>
              </w:rPr>
              <w:t>Cost Management</w:t>
            </w:r>
          </w:p>
          <w:p w:rsidR="00FF2840" w:rsidRPr="00255A02" w:rsidRDefault="00FF2840" w:rsidP="00177CD3">
            <w:pPr>
              <w:rPr>
                <w:rFonts w:ascii="Arial" w:hAnsi="Arial" w:cs="Arial"/>
                <w:b/>
                <w:bCs/>
                <w:i/>
                <w:sz w:val="22"/>
              </w:rPr>
            </w:pPr>
            <w:r w:rsidRPr="00255A02">
              <w:rPr>
                <w:rFonts w:ascii="Arial" w:hAnsi="Arial" w:cs="Arial"/>
                <w:i/>
                <w:sz w:val="22"/>
              </w:rPr>
              <w:t>The initial project cost estimate/budget is noted in the Project Scope Identification Form.</w:t>
            </w:r>
          </w:p>
        </w:tc>
        <w:tc>
          <w:tcPr>
            <w:tcW w:w="3835"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The Project Cost Estimate will be reviewed: - following any initial design activities/or design changes; - prior to accepting any Offers.</w:t>
            </w:r>
          </w:p>
          <w:p w:rsidR="00FF2840" w:rsidRPr="00255A02" w:rsidRDefault="00FF2840" w:rsidP="00177CD3">
            <w:pPr>
              <w:rPr>
                <w:rFonts w:ascii="Arial" w:hAnsi="Arial" w:cs="Arial"/>
                <w:sz w:val="22"/>
              </w:rPr>
            </w:pPr>
          </w:p>
          <w:p w:rsidR="00FF2840" w:rsidRPr="00255A02" w:rsidRDefault="00331E13" w:rsidP="00331E13">
            <w:pPr>
              <w:rPr>
                <w:rFonts w:ascii="Arial" w:hAnsi="Arial" w:cs="Arial"/>
                <w:sz w:val="22"/>
              </w:rPr>
            </w:pPr>
            <w:r>
              <w:rPr>
                <w:rFonts w:ascii="Arial" w:hAnsi="Arial" w:cs="Arial"/>
                <w:sz w:val="22"/>
              </w:rPr>
              <w:t>Unifier/P6</w:t>
            </w:r>
            <w:r w:rsidR="00FF2840" w:rsidRPr="00255A02">
              <w:rPr>
                <w:rFonts w:ascii="Arial" w:hAnsi="Arial" w:cs="Arial"/>
                <w:sz w:val="22"/>
              </w:rPr>
              <w:t xml:space="preserve"> </w:t>
            </w:r>
            <w:r w:rsidR="00843C7A">
              <w:rPr>
                <w:rFonts w:ascii="Arial" w:hAnsi="Arial" w:cs="Arial"/>
                <w:sz w:val="22"/>
              </w:rPr>
              <w:t xml:space="preserve">and OPPM </w:t>
            </w:r>
            <w:r w:rsidR="00FF2840" w:rsidRPr="00255A02">
              <w:rPr>
                <w:rFonts w:ascii="Arial" w:hAnsi="Arial" w:cs="Arial"/>
                <w:sz w:val="22"/>
              </w:rPr>
              <w:t>will be used to manage the current project cost estimate and expenditure forecasts.</w:t>
            </w:r>
          </w:p>
        </w:tc>
        <w:tc>
          <w:tcPr>
            <w:tcW w:w="3990"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Any Variations during delivery will be reviewed against the approved scope and approved budget.</w:t>
            </w:r>
          </w:p>
          <w:p w:rsidR="00FF2840" w:rsidRDefault="00FF2840" w:rsidP="00177CD3">
            <w:pPr>
              <w:rPr>
                <w:rFonts w:ascii="Arial" w:hAnsi="Arial" w:cs="Arial"/>
                <w:sz w:val="22"/>
              </w:rPr>
            </w:pPr>
          </w:p>
          <w:p w:rsidR="00FF2840" w:rsidRPr="00255A02" w:rsidRDefault="00FF2840" w:rsidP="00177CD3">
            <w:pPr>
              <w:rPr>
                <w:rFonts w:ascii="Arial" w:hAnsi="Arial" w:cs="Arial"/>
                <w:sz w:val="22"/>
              </w:rPr>
            </w:pPr>
          </w:p>
          <w:p w:rsidR="00FF2840" w:rsidRPr="00255A02" w:rsidRDefault="00843C7A" w:rsidP="00CB0053">
            <w:pPr>
              <w:rPr>
                <w:rFonts w:ascii="Arial" w:hAnsi="Arial" w:cs="Arial"/>
                <w:sz w:val="22"/>
              </w:rPr>
            </w:pPr>
            <w:r>
              <w:rPr>
                <w:rFonts w:ascii="Arial" w:hAnsi="Arial" w:cs="Arial"/>
                <w:sz w:val="22"/>
              </w:rPr>
              <w:t xml:space="preserve">Unifier/P6 and OPPM </w:t>
            </w:r>
            <w:r w:rsidR="00FF2840" w:rsidRPr="00255A02">
              <w:rPr>
                <w:rFonts w:ascii="Arial" w:hAnsi="Arial" w:cs="Arial"/>
                <w:sz w:val="22"/>
              </w:rPr>
              <w:t>will be used to manage the current project cost estimate and expenditure forecasts</w:t>
            </w:r>
          </w:p>
        </w:tc>
      </w:tr>
      <w:tr w:rsidR="00FF2840" w:rsidRPr="00A270F1" w:rsidTr="00177CD3">
        <w:trPr>
          <w:cantSplit/>
        </w:trPr>
        <w:tc>
          <w:tcPr>
            <w:tcW w:w="2824" w:type="dxa"/>
            <w:shd w:val="clear" w:color="auto" w:fill="DAD8BC"/>
          </w:tcPr>
          <w:p w:rsidR="00FF2840" w:rsidRPr="00255A02" w:rsidRDefault="00FF2840" w:rsidP="00177CD3">
            <w:pPr>
              <w:rPr>
                <w:rFonts w:ascii="Arial" w:hAnsi="Arial" w:cs="Arial"/>
                <w:b/>
                <w:sz w:val="22"/>
              </w:rPr>
            </w:pPr>
            <w:r w:rsidRPr="00255A02">
              <w:rPr>
                <w:rFonts w:ascii="Arial" w:hAnsi="Arial" w:cs="Arial"/>
                <w:b/>
                <w:sz w:val="22"/>
              </w:rPr>
              <w:lastRenderedPageBreak/>
              <w:t>Quality Management:</w:t>
            </w:r>
          </w:p>
          <w:p w:rsidR="00FF2840" w:rsidRPr="00255A02" w:rsidRDefault="00FF2840" w:rsidP="00177CD3">
            <w:pPr>
              <w:rPr>
                <w:rFonts w:ascii="Arial" w:hAnsi="Arial" w:cs="Arial"/>
                <w:i/>
                <w:sz w:val="22"/>
              </w:rPr>
            </w:pPr>
            <w:r w:rsidRPr="00255A02">
              <w:rPr>
                <w:rFonts w:ascii="Arial" w:hAnsi="Arial" w:cs="Arial"/>
                <w:i/>
                <w:sz w:val="22"/>
              </w:rPr>
              <w:t>Note design requirements, construction requirements</w:t>
            </w:r>
            <w:r>
              <w:rPr>
                <w:rFonts w:ascii="Arial" w:hAnsi="Arial" w:cs="Arial"/>
                <w:i/>
                <w:sz w:val="22"/>
              </w:rPr>
              <w:t xml:space="preserve"> incl exceptional safety, environment, constructability or traffic issues</w:t>
            </w:r>
          </w:p>
        </w:tc>
        <w:tc>
          <w:tcPr>
            <w:tcW w:w="3835"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 xml:space="preserve">Any required design activities will be in accordance with the </w:t>
            </w:r>
            <w:smartTag w:uri="urn:schemas-microsoft-com:office:smarttags" w:element="Street">
              <w:smartTag w:uri="urn:schemas-microsoft-com:office:smarttags" w:element="address">
                <w:r w:rsidRPr="00255A02">
                  <w:rPr>
                    <w:rFonts w:ascii="Arial" w:hAnsi="Arial" w:cs="Arial"/>
                    <w:sz w:val="22"/>
                  </w:rPr>
                  <w:t>MR Road</w:t>
                </w:r>
              </w:smartTag>
            </w:smartTag>
            <w:r w:rsidRPr="00255A02">
              <w:rPr>
                <w:rFonts w:ascii="Arial" w:hAnsi="Arial" w:cs="Arial"/>
                <w:sz w:val="22"/>
              </w:rPr>
              <w:t xml:space="preserve"> Planning &amp; Design Manual.</w:t>
            </w:r>
          </w:p>
          <w:p w:rsidR="00FF2840" w:rsidRPr="00255A02" w:rsidRDefault="00FF2840" w:rsidP="00177CD3">
            <w:pPr>
              <w:rPr>
                <w:rFonts w:ascii="Arial" w:hAnsi="Arial" w:cs="Arial"/>
                <w:sz w:val="22"/>
              </w:rPr>
            </w:pPr>
            <w:r w:rsidRPr="00255A02">
              <w:rPr>
                <w:rFonts w:ascii="Arial" w:hAnsi="Arial" w:cs="Arial"/>
                <w:sz w:val="22"/>
              </w:rPr>
              <w:t>Any design exceptions will be documented and approved.</w:t>
            </w:r>
          </w:p>
        </w:tc>
        <w:tc>
          <w:tcPr>
            <w:tcW w:w="3990" w:type="dxa"/>
            <w:shd w:val="clear" w:color="auto" w:fill="auto"/>
          </w:tcPr>
          <w:p w:rsidR="00FF2840" w:rsidRPr="00255A02" w:rsidRDefault="00FF2840" w:rsidP="00177CD3">
            <w:pPr>
              <w:ind w:left="12"/>
              <w:rPr>
                <w:rFonts w:ascii="Arial" w:hAnsi="Arial" w:cs="Arial"/>
                <w:i/>
                <w:sz w:val="22"/>
              </w:rPr>
            </w:pPr>
            <w:r w:rsidRPr="00255A02">
              <w:rPr>
                <w:rFonts w:ascii="Arial" w:hAnsi="Arial" w:cs="Arial"/>
                <w:sz w:val="22"/>
              </w:rPr>
              <w:t xml:space="preserve">Construction will be in accordance with the agreed delivery process. </w:t>
            </w:r>
            <w:r w:rsidRPr="00255A02">
              <w:rPr>
                <w:rFonts w:ascii="Arial" w:hAnsi="Arial" w:cs="Arial"/>
                <w:i/>
                <w:sz w:val="22"/>
              </w:rPr>
              <w:t>(Refer Procurement Management, below.)</w:t>
            </w:r>
          </w:p>
        </w:tc>
      </w:tr>
      <w:tr w:rsidR="00FF2840" w:rsidRPr="00A270F1" w:rsidTr="00177CD3">
        <w:trPr>
          <w:cantSplit/>
        </w:trPr>
        <w:tc>
          <w:tcPr>
            <w:tcW w:w="2824" w:type="dxa"/>
            <w:shd w:val="clear" w:color="auto" w:fill="DAD8BC"/>
          </w:tcPr>
          <w:p w:rsidR="00FF2840" w:rsidRPr="00255A02" w:rsidRDefault="00FF2840" w:rsidP="00177CD3">
            <w:pPr>
              <w:rPr>
                <w:rFonts w:ascii="Arial" w:hAnsi="Arial" w:cs="Arial"/>
                <w:b/>
                <w:bCs/>
                <w:sz w:val="22"/>
              </w:rPr>
            </w:pPr>
            <w:r w:rsidRPr="00255A02">
              <w:rPr>
                <w:rFonts w:ascii="Arial" w:hAnsi="Arial" w:cs="Arial"/>
                <w:b/>
                <w:bCs/>
                <w:sz w:val="22"/>
              </w:rPr>
              <w:t>HR Management</w:t>
            </w:r>
          </w:p>
          <w:p w:rsidR="00FF2840" w:rsidRPr="00255A02" w:rsidRDefault="00FF2840" w:rsidP="00177CD3">
            <w:pPr>
              <w:rPr>
                <w:rFonts w:ascii="Arial" w:hAnsi="Arial" w:cs="Arial"/>
                <w:bCs/>
                <w:i/>
                <w:sz w:val="22"/>
              </w:rPr>
            </w:pPr>
            <w:r w:rsidRPr="00255A02">
              <w:rPr>
                <w:rFonts w:ascii="Arial" w:hAnsi="Arial" w:cs="Arial"/>
                <w:bCs/>
                <w:i/>
                <w:sz w:val="22"/>
              </w:rPr>
              <w:t>Note Project Team</w:t>
            </w:r>
          </w:p>
        </w:tc>
        <w:tc>
          <w:tcPr>
            <w:tcW w:w="3835" w:type="dxa"/>
            <w:shd w:val="clear" w:color="auto" w:fill="auto"/>
          </w:tcPr>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Project Manager: (Name)</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____________________</w:t>
            </w:r>
          </w:p>
          <w:p w:rsidR="00FF2840" w:rsidRPr="00255A02" w:rsidRDefault="00FF2840" w:rsidP="00177CD3">
            <w:pPr>
              <w:rPr>
                <w:rFonts w:ascii="Arial" w:hAnsi="Arial" w:cs="Arial"/>
                <w:color w:val="000000"/>
                <w:sz w:val="22"/>
                <w:lang w:eastAsia="en-AU"/>
              </w:rPr>
            </w:pP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Team Member/s: (Name</w:t>
            </w:r>
            <w:r>
              <w:rPr>
                <w:rFonts w:ascii="Arial" w:hAnsi="Arial" w:cs="Arial"/>
                <w:color w:val="000000"/>
                <w:sz w:val="22"/>
                <w:lang w:eastAsia="en-AU"/>
              </w:rPr>
              <w:t>/</w:t>
            </w:r>
            <w:r w:rsidRPr="00255A02">
              <w:rPr>
                <w:rFonts w:ascii="Arial" w:hAnsi="Arial" w:cs="Arial"/>
                <w:color w:val="000000"/>
                <w:sz w:val="22"/>
                <w:lang w:eastAsia="en-AU"/>
              </w:rPr>
              <w:t>Role):</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p w:rsidR="00FF2840" w:rsidRPr="00255A02" w:rsidRDefault="00FF2840" w:rsidP="00177CD3">
            <w:pPr>
              <w:rPr>
                <w:rFonts w:ascii="Arial" w:hAnsi="Arial" w:cs="Arial"/>
                <w:color w:val="000000"/>
                <w:sz w:val="22"/>
                <w:lang w:eastAsia="en-AU"/>
              </w:rPr>
            </w:pP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tc>
        <w:tc>
          <w:tcPr>
            <w:tcW w:w="3990" w:type="dxa"/>
            <w:shd w:val="clear" w:color="auto" w:fill="auto"/>
          </w:tcPr>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Project Manager: (Name)</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____________________</w:t>
            </w:r>
          </w:p>
          <w:p w:rsidR="00FF2840" w:rsidRPr="00255A02" w:rsidRDefault="00FF2840" w:rsidP="00177CD3">
            <w:pPr>
              <w:rPr>
                <w:rFonts w:ascii="Arial" w:hAnsi="Arial" w:cs="Arial"/>
                <w:color w:val="000000"/>
                <w:sz w:val="22"/>
                <w:lang w:eastAsia="en-AU"/>
              </w:rPr>
            </w:pP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Team Member/s: (Name/Role):</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p w:rsidR="00FF2840" w:rsidRPr="00255A02" w:rsidRDefault="00FF2840" w:rsidP="00177CD3">
            <w:pPr>
              <w:rPr>
                <w:rFonts w:ascii="Arial" w:hAnsi="Arial" w:cs="Arial"/>
                <w:color w:val="000000"/>
                <w:sz w:val="22"/>
                <w:lang w:eastAsia="en-AU"/>
              </w:rPr>
            </w:pP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tc>
      </w:tr>
      <w:tr w:rsidR="00FF2840" w:rsidRPr="00A270F1" w:rsidTr="00177CD3">
        <w:trPr>
          <w:cantSplit/>
        </w:trPr>
        <w:tc>
          <w:tcPr>
            <w:tcW w:w="2824" w:type="dxa"/>
            <w:shd w:val="clear" w:color="auto" w:fill="DAD8BC"/>
          </w:tcPr>
          <w:p w:rsidR="00FF2840" w:rsidRPr="00255A02" w:rsidRDefault="00FF2840" w:rsidP="00177CD3">
            <w:pPr>
              <w:rPr>
                <w:rFonts w:ascii="Arial" w:hAnsi="Arial" w:cs="Arial"/>
                <w:b/>
                <w:sz w:val="22"/>
              </w:rPr>
            </w:pPr>
            <w:r w:rsidRPr="00255A02">
              <w:rPr>
                <w:rFonts w:ascii="Arial" w:hAnsi="Arial" w:cs="Arial"/>
                <w:b/>
                <w:sz w:val="22"/>
              </w:rPr>
              <w:t>Communications Management</w:t>
            </w:r>
          </w:p>
          <w:p w:rsidR="00FF2840" w:rsidRPr="00255A02" w:rsidRDefault="00FF2840" w:rsidP="00177CD3">
            <w:pPr>
              <w:rPr>
                <w:rFonts w:ascii="Arial" w:hAnsi="Arial" w:cs="Arial"/>
                <w:sz w:val="22"/>
              </w:rPr>
            </w:pPr>
            <w:r w:rsidRPr="00255A02">
              <w:rPr>
                <w:rFonts w:ascii="Arial" w:hAnsi="Arial" w:cs="Arial"/>
                <w:sz w:val="22"/>
              </w:rPr>
              <w:t>(Internal &amp; External)</w:t>
            </w:r>
          </w:p>
          <w:p w:rsidR="00FF2840" w:rsidRPr="00255A02" w:rsidRDefault="00FF2840" w:rsidP="00177CD3">
            <w:pPr>
              <w:rPr>
                <w:rFonts w:ascii="Arial" w:hAnsi="Arial" w:cs="Arial"/>
                <w:i/>
                <w:sz w:val="22"/>
              </w:rPr>
            </w:pPr>
            <w:r w:rsidRPr="00255A02">
              <w:rPr>
                <w:rFonts w:ascii="Arial" w:hAnsi="Arial" w:cs="Arial"/>
                <w:i/>
                <w:sz w:val="22"/>
              </w:rPr>
              <w:t>Note planned communications</w:t>
            </w:r>
            <w:r>
              <w:rPr>
                <w:rFonts w:ascii="Arial" w:hAnsi="Arial" w:cs="Arial"/>
                <w:i/>
                <w:sz w:val="22"/>
              </w:rPr>
              <w:t>.</w:t>
            </w:r>
          </w:p>
          <w:p w:rsidR="00FF2840" w:rsidRPr="00255A02" w:rsidRDefault="00FF2840" w:rsidP="00177CD3">
            <w:pPr>
              <w:rPr>
                <w:rFonts w:ascii="Arial" w:hAnsi="Arial" w:cs="Arial"/>
                <w:sz w:val="22"/>
              </w:rPr>
            </w:pPr>
          </w:p>
        </w:tc>
        <w:tc>
          <w:tcPr>
            <w:tcW w:w="3835"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Comm</w:t>
            </w:r>
            <w:r>
              <w:rPr>
                <w:rFonts w:ascii="Arial" w:hAnsi="Arial" w:cs="Arial"/>
                <w:sz w:val="22"/>
              </w:rPr>
              <w:t>unications with?/</w:t>
            </w:r>
            <w:r w:rsidRPr="00255A02">
              <w:rPr>
                <w:rFonts w:ascii="Arial" w:hAnsi="Arial" w:cs="Arial"/>
                <w:sz w:val="22"/>
              </w:rPr>
              <w:t>By whom?</w:t>
            </w:r>
          </w:p>
          <w:p w:rsidR="00FF2840" w:rsidRPr="00255A02" w:rsidRDefault="00FF2840" w:rsidP="00177CD3">
            <w:pPr>
              <w:rPr>
                <w:rFonts w:ascii="Arial" w:hAnsi="Arial" w:cs="Arial"/>
                <w:sz w:val="22"/>
              </w:rPr>
            </w:pPr>
            <w:r w:rsidRPr="00255A02">
              <w:rPr>
                <w:rFonts w:ascii="Arial" w:hAnsi="Arial" w:cs="Arial"/>
                <w:sz w:val="22"/>
              </w:rPr>
              <w:t>LG:</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p w:rsidR="00FF2840" w:rsidRPr="00255A02" w:rsidRDefault="00FF2840" w:rsidP="00177CD3">
            <w:pPr>
              <w:rPr>
                <w:rFonts w:ascii="Arial" w:hAnsi="Arial" w:cs="Arial"/>
                <w:sz w:val="22"/>
              </w:rPr>
            </w:pPr>
            <w:r w:rsidRPr="00255A02">
              <w:rPr>
                <w:rFonts w:ascii="Arial" w:hAnsi="Arial" w:cs="Arial"/>
                <w:sz w:val="22"/>
              </w:rPr>
              <w:t>Indigenous:</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p w:rsidR="00FF2840" w:rsidRPr="00255A02" w:rsidRDefault="00FF2840" w:rsidP="00177CD3">
            <w:pPr>
              <w:rPr>
                <w:rFonts w:ascii="Arial" w:hAnsi="Arial" w:cs="Arial"/>
                <w:sz w:val="22"/>
              </w:rPr>
            </w:pPr>
            <w:r w:rsidRPr="00255A02">
              <w:rPr>
                <w:rFonts w:ascii="Arial" w:hAnsi="Arial" w:cs="Arial"/>
                <w:sz w:val="22"/>
              </w:rPr>
              <w:t>Adjacent land holders:</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p w:rsidR="00FF2840" w:rsidRPr="00255A02" w:rsidRDefault="00FF2840" w:rsidP="00177CD3">
            <w:pPr>
              <w:rPr>
                <w:rFonts w:ascii="Arial" w:hAnsi="Arial" w:cs="Arial"/>
                <w:sz w:val="22"/>
              </w:rPr>
            </w:pPr>
            <w:r w:rsidRPr="00255A02">
              <w:rPr>
                <w:rFonts w:ascii="Arial" w:hAnsi="Arial" w:cs="Arial"/>
                <w:sz w:val="22"/>
              </w:rPr>
              <w:t>Other/s:</w:t>
            </w:r>
          </w:p>
          <w:p w:rsidR="00FF2840" w:rsidRPr="00255A02" w:rsidRDefault="00FF2840" w:rsidP="00177CD3">
            <w:pPr>
              <w:rPr>
                <w:rFonts w:ascii="Arial" w:hAnsi="Arial" w:cs="Arial"/>
                <w:sz w:val="22"/>
              </w:rPr>
            </w:pPr>
            <w:r w:rsidRPr="00255A02">
              <w:rPr>
                <w:rFonts w:ascii="Arial" w:hAnsi="Arial" w:cs="Arial"/>
                <w:color w:val="000000"/>
                <w:sz w:val="22"/>
                <w:lang w:eastAsia="en-AU"/>
              </w:rPr>
              <w:t>__________ / __________</w:t>
            </w:r>
          </w:p>
        </w:tc>
        <w:tc>
          <w:tcPr>
            <w:tcW w:w="3990"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Comm</w:t>
            </w:r>
            <w:r>
              <w:rPr>
                <w:rFonts w:ascii="Arial" w:hAnsi="Arial" w:cs="Arial"/>
                <w:sz w:val="22"/>
              </w:rPr>
              <w:t>u</w:t>
            </w:r>
            <w:r w:rsidRPr="00255A02">
              <w:rPr>
                <w:rFonts w:ascii="Arial" w:hAnsi="Arial" w:cs="Arial"/>
                <w:sz w:val="22"/>
              </w:rPr>
              <w:t>n</w:t>
            </w:r>
            <w:r>
              <w:rPr>
                <w:rFonts w:ascii="Arial" w:hAnsi="Arial" w:cs="Arial"/>
                <w:sz w:val="22"/>
              </w:rPr>
              <w:t>ications with?/</w:t>
            </w:r>
            <w:r w:rsidRPr="00255A02">
              <w:rPr>
                <w:rFonts w:ascii="Arial" w:hAnsi="Arial" w:cs="Arial"/>
                <w:sz w:val="22"/>
              </w:rPr>
              <w:t>By whom?</w:t>
            </w:r>
          </w:p>
          <w:p w:rsidR="00FF2840" w:rsidRPr="00255A02" w:rsidRDefault="00FF2840" w:rsidP="00177CD3">
            <w:pPr>
              <w:rPr>
                <w:rFonts w:ascii="Arial" w:hAnsi="Arial" w:cs="Arial"/>
                <w:sz w:val="22"/>
              </w:rPr>
            </w:pPr>
            <w:r w:rsidRPr="00255A02">
              <w:rPr>
                <w:rFonts w:ascii="Arial" w:hAnsi="Arial" w:cs="Arial"/>
                <w:sz w:val="22"/>
              </w:rPr>
              <w:t>LG:</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p w:rsidR="00FF2840" w:rsidRPr="00255A02" w:rsidRDefault="00FF2840" w:rsidP="00177CD3">
            <w:pPr>
              <w:rPr>
                <w:rFonts w:ascii="Arial" w:hAnsi="Arial" w:cs="Arial"/>
                <w:sz w:val="22"/>
              </w:rPr>
            </w:pPr>
            <w:r w:rsidRPr="00255A02">
              <w:rPr>
                <w:rFonts w:ascii="Arial" w:hAnsi="Arial" w:cs="Arial"/>
                <w:sz w:val="22"/>
              </w:rPr>
              <w:t>Indigenous:</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p w:rsidR="00FF2840" w:rsidRPr="00255A02" w:rsidRDefault="00FF2840" w:rsidP="00177CD3">
            <w:pPr>
              <w:rPr>
                <w:rFonts w:ascii="Arial" w:hAnsi="Arial" w:cs="Arial"/>
                <w:sz w:val="22"/>
              </w:rPr>
            </w:pPr>
            <w:r w:rsidRPr="00255A02">
              <w:rPr>
                <w:rFonts w:ascii="Arial" w:hAnsi="Arial" w:cs="Arial"/>
                <w:sz w:val="22"/>
              </w:rPr>
              <w:t>Adjacent land holders:</w:t>
            </w:r>
          </w:p>
          <w:p w:rsidR="00FF2840" w:rsidRPr="00255A02" w:rsidRDefault="00FF2840" w:rsidP="00177CD3">
            <w:pPr>
              <w:rPr>
                <w:rFonts w:ascii="Arial" w:hAnsi="Arial" w:cs="Arial"/>
                <w:color w:val="000000"/>
                <w:sz w:val="22"/>
                <w:lang w:eastAsia="en-AU"/>
              </w:rPr>
            </w:pPr>
            <w:r w:rsidRPr="00255A02">
              <w:rPr>
                <w:rFonts w:ascii="Arial" w:hAnsi="Arial" w:cs="Arial"/>
                <w:color w:val="000000"/>
                <w:sz w:val="22"/>
                <w:lang w:eastAsia="en-AU"/>
              </w:rPr>
              <w:t>__________ / __________</w:t>
            </w:r>
          </w:p>
          <w:p w:rsidR="00FF2840" w:rsidRPr="00255A02" w:rsidRDefault="00FF2840" w:rsidP="00177CD3">
            <w:pPr>
              <w:rPr>
                <w:rFonts w:ascii="Arial" w:hAnsi="Arial" w:cs="Arial"/>
                <w:sz w:val="22"/>
              </w:rPr>
            </w:pPr>
            <w:r w:rsidRPr="00255A02">
              <w:rPr>
                <w:rFonts w:ascii="Arial" w:hAnsi="Arial" w:cs="Arial"/>
                <w:sz w:val="22"/>
              </w:rPr>
              <w:t>Other/s:</w:t>
            </w:r>
          </w:p>
          <w:p w:rsidR="00FF2840" w:rsidRPr="00255A02" w:rsidRDefault="00FF2840" w:rsidP="00177CD3">
            <w:pPr>
              <w:rPr>
                <w:rFonts w:ascii="Arial" w:hAnsi="Arial" w:cs="Arial"/>
                <w:sz w:val="22"/>
              </w:rPr>
            </w:pPr>
            <w:r w:rsidRPr="00255A02">
              <w:rPr>
                <w:rFonts w:ascii="Arial" w:hAnsi="Arial" w:cs="Arial"/>
                <w:color w:val="000000"/>
                <w:sz w:val="22"/>
                <w:lang w:eastAsia="en-AU"/>
              </w:rPr>
              <w:t>__________ / __________</w:t>
            </w:r>
          </w:p>
        </w:tc>
      </w:tr>
      <w:tr w:rsidR="00FF2840" w:rsidRPr="00A270F1" w:rsidTr="00177CD3">
        <w:trPr>
          <w:cantSplit/>
          <w:trHeight w:val="537"/>
        </w:trPr>
        <w:tc>
          <w:tcPr>
            <w:tcW w:w="2824" w:type="dxa"/>
            <w:shd w:val="clear" w:color="auto" w:fill="DAD8BC"/>
          </w:tcPr>
          <w:p w:rsidR="00FF2840" w:rsidRPr="00255A02" w:rsidRDefault="00FF2840" w:rsidP="00177CD3">
            <w:pPr>
              <w:rPr>
                <w:rFonts w:ascii="Arial" w:hAnsi="Arial" w:cs="Arial"/>
                <w:b/>
                <w:bCs/>
                <w:sz w:val="22"/>
              </w:rPr>
            </w:pPr>
            <w:r w:rsidRPr="00255A02">
              <w:rPr>
                <w:rFonts w:ascii="Arial" w:hAnsi="Arial" w:cs="Arial"/>
                <w:b/>
                <w:bCs/>
                <w:sz w:val="22"/>
              </w:rPr>
              <w:t>Risk Management</w:t>
            </w:r>
          </w:p>
          <w:p w:rsidR="00FF2840" w:rsidRPr="00255A02" w:rsidRDefault="00FF2840" w:rsidP="00177CD3">
            <w:pPr>
              <w:rPr>
                <w:rFonts w:ascii="Arial" w:hAnsi="Arial" w:cs="Arial"/>
                <w:bCs/>
                <w:i/>
                <w:sz w:val="22"/>
              </w:rPr>
            </w:pPr>
            <w:r w:rsidRPr="00255A02">
              <w:rPr>
                <w:rFonts w:ascii="Arial" w:hAnsi="Arial" w:cs="Arial"/>
                <w:bCs/>
                <w:i/>
                <w:sz w:val="22"/>
              </w:rPr>
              <w:t>Note how risks will be assessed/considered &amp; documented?</w:t>
            </w:r>
          </w:p>
        </w:tc>
        <w:tc>
          <w:tcPr>
            <w:tcW w:w="3835"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 xml:space="preserve">Contingency/Risk Allowance will be determined by? </w:t>
            </w:r>
            <w:r w:rsidRPr="00255A02">
              <w:rPr>
                <w:rFonts w:ascii="Arial" w:hAnsi="Arial" w:cs="Arial"/>
                <w:i/>
                <w:sz w:val="22"/>
              </w:rPr>
              <w:t>(</w:t>
            </w:r>
            <w:r>
              <w:rPr>
                <w:rFonts w:ascii="Arial" w:hAnsi="Arial" w:cs="Arial"/>
                <w:i/>
                <w:sz w:val="22"/>
              </w:rPr>
              <w:t>Select</w:t>
            </w:r>
            <w:r w:rsidRPr="00255A02">
              <w:rPr>
                <w:rFonts w:ascii="Arial" w:hAnsi="Arial" w:cs="Arial"/>
                <w:i/>
                <w:sz w:val="22"/>
              </w:rPr>
              <w:t xml:space="preserve"> one)</w:t>
            </w:r>
          </w:p>
          <w:p w:rsidR="00FF2840" w:rsidRPr="00255A02" w:rsidRDefault="00FF2840" w:rsidP="00FF2840">
            <w:pPr>
              <w:numPr>
                <w:ilvl w:val="0"/>
                <w:numId w:val="14"/>
              </w:numPr>
              <w:tabs>
                <w:tab w:val="clear" w:pos="720"/>
                <w:tab w:val="num" w:pos="432"/>
              </w:tabs>
              <w:ind w:left="432"/>
              <w:rPr>
                <w:rFonts w:ascii="Arial" w:hAnsi="Arial" w:cs="Arial"/>
                <w:sz w:val="22"/>
              </w:rPr>
            </w:pPr>
            <w:r>
              <w:rPr>
                <w:rFonts w:ascii="Arial" w:hAnsi="Arial" w:cs="Arial"/>
                <w:sz w:val="22"/>
              </w:rPr>
              <w:t>Corporate</w:t>
            </w:r>
            <w:r w:rsidRPr="00255A02">
              <w:rPr>
                <w:rFonts w:ascii="Arial" w:hAnsi="Arial" w:cs="Arial"/>
                <w:sz w:val="22"/>
              </w:rPr>
              <w:t xml:space="preserve"> Risk register, </w:t>
            </w:r>
            <w:r w:rsidRPr="00255A02">
              <w:rPr>
                <w:rFonts w:ascii="Arial" w:hAnsi="Arial" w:cs="Arial"/>
                <w:b/>
                <w:i/>
                <w:sz w:val="22"/>
              </w:rPr>
              <w:t>or</w:t>
            </w:r>
          </w:p>
          <w:p w:rsidR="00FF2840" w:rsidRPr="00255A02" w:rsidRDefault="00FF2840" w:rsidP="00FF2840">
            <w:pPr>
              <w:numPr>
                <w:ilvl w:val="0"/>
                <w:numId w:val="14"/>
              </w:numPr>
              <w:tabs>
                <w:tab w:val="clear" w:pos="720"/>
                <w:tab w:val="num" w:pos="432"/>
              </w:tabs>
              <w:ind w:left="432"/>
              <w:rPr>
                <w:rFonts w:ascii="Arial" w:hAnsi="Arial" w:cs="Arial"/>
                <w:sz w:val="22"/>
              </w:rPr>
            </w:pPr>
            <w:r w:rsidRPr="00255A02">
              <w:rPr>
                <w:rFonts w:ascii="Arial" w:hAnsi="Arial" w:cs="Arial"/>
                <w:sz w:val="22"/>
              </w:rPr>
              <w:t>Adopting a % (refer MR Project Cost Estimating Manual)</w:t>
            </w:r>
          </w:p>
        </w:tc>
        <w:tc>
          <w:tcPr>
            <w:tcW w:w="3990" w:type="dxa"/>
            <w:shd w:val="clear" w:color="auto" w:fill="auto"/>
          </w:tcPr>
          <w:p w:rsidR="00FF2840" w:rsidRPr="00255A02" w:rsidRDefault="00FF2840" w:rsidP="00843C7A">
            <w:pPr>
              <w:rPr>
                <w:rFonts w:ascii="Arial" w:hAnsi="Arial" w:cs="Arial"/>
                <w:sz w:val="22"/>
              </w:rPr>
            </w:pPr>
            <w:r w:rsidRPr="00255A02">
              <w:rPr>
                <w:rFonts w:ascii="Arial" w:hAnsi="Arial" w:cs="Arial"/>
                <w:sz w:val="22"/>
              </w:rPr>
              <w:t xml:space="preserve">Contingency/Risk Allowance will be reviewed during this Phase, and updated in </w:t>
            </w:r>
            <w:r w:rsidR="00843C7A">
              <w:rPr>
                <w:rFonts w:ascii="Arial" w:hAnsi="Arial" w:cs="Arial"/>
                <w:sz w:val="22"/>
              </w:rPr>
              <w:t>Unifier/P6</w:t>
            </w:r>
            <w:r w:rsidRPr="00255A02">
              <w:rPr>
                <w:rFonts w:ascii="Arial" w:hAnsi="Arial" w:cs="Arial"/>
                <w:sz w:val="22"/>
              </w:rPr>
              <w:t>.</w:t>
            </w:r>
          </w:p>
        </w:tc>
      </w:tr>
      <w:tr w:rsidR="00FF2840" w:rsidRPr="00A270F1" w:rsidTr="00177CD3">
        <w:trPr>
          <w:cantSplit/>
          <w:trHeight w:val="200"/>
        </w:trPr>
        <w:tc>
          <w:tcPr>
            <w:tcW w:w="2824" w:type="dxa"/>
            <w:shd w:val="clear" w:color="auto" w:fill="DAD8BC"/>
          </w:tcPr>
          <w:p w:rsidR="00FF2840" w:rsidRPr="00255A02" w:rsidRDefault="00FF2840" w:rsidP="00177CD3">
            <w:pPr>
              <w:rPr>
                <w:rFonts w:ascii="Arial" w:hAnsi="Arial" w:cs="Arial"/>
                <w:b/>
                <w:sz w:val="22"/>
              </w:rPr>
            </w:pPr>
            <w:r w:rsidRPr="00255A02">
              <w:rPr>
                <w:rFonts w:ascii="Arial" w:hAnsi="Arial" w:cs="Arial"/>
                <w:b/>
                <w:sz w:val="22"/>
              </w:rPr>
              <w:t>Procurement Management</w:t>
            </w:r>
          </w:p>
          <w:p w:rsidR="00FF2840" w:rsidRPr="00255A02" w:rsidRDefault="00FF2840" w:rsidP="00177CD3">
            <w:pPr>
              <w:rPr>
                <w:rFonts w:ascii="Arial" w:hAnsi="Arial" w:cs="Arial"/>
                <w:i/>
                <w:sz w:val="22"/>
              </w:rPr>
            </w:pPr>
            <w:r w:rsidRPr="00255A02">
              <w:rPr>
                <w:rFonts w:ascii="Arial" w:hAnsi="Arial" w:cs="Arial"/>
                <w:i/>
                <w:sz w:val="22"/>
              </w:rPr>
              <w:t>Note method of procurement</w:t>
            </w:r>
            <w:r>
              <w:rPr>
                <w:rFonts w:ascii="Arial" w:hAnsi="Arial" w:cs="Arial"/>
                <w:i/>
                <w:sz w:val="22"/>
              </w:rPr>
              <w:t>/other method of delivery</w:t>
            </w:r>
          </w:p>
        </w:tc>
        <w:tc>
          <w:tcPr>
            <w:tcW w:w="3835"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 xml:space="preserve">Any design activities will be procured by: </w:t>
            </w:r>
            <w:r>
              <w:rPr>
                <w:rFonts w:ascii="Arial" w:hAnsi="Arial" w:cs="Arial"/>
                <w:sz w:val="22"/>
              </w:rPr>
              <w:t xml:space="preserve">e.g. </w:t>
            </w:r>
            <w:r w:rsidRPr="00255A02">
              <w:rPr>
                <w:rFonts w:ascii="Arial" w:hAnsi="Arial" w:cs="Arial"/>
                <w:sz w:val="22"/>
              </w:rPr>
              <w:t>internal design resources.</w:t>
            </w:r>
          </w:p>
          <w:p w:rsidR="00FF2840" w:rsidRPr="00255A02" w:rsidRDefault="00FF2840" w:rsidP="00177CD3">
            <w:pPr>
              <w:rPr>
                <w:rFonts w:ascii="Arial" w:hAnsi="Arial" w:cs="Arial"/>
                <w:sz w:val="22"/>
              </w:rPr>
            </w:pPr>
          </w:p>
          <w:p w:rsidR="00FF2840" w:rsidRPr="00255A02" w:rsidRDefault="00FF2840" w:rsidP="00177CD3">
            <w:pPr>
              <w:rPr>
                <w:rFonts w:ascii="Arial" w:hAnsi="Arial" w:cs="Arial"/>
                <w:sz w:val="22"/>
              </w:rPr>
            </w:pPr>
            <w:r w:rsidRPr="00255A02">
              <w:rPr>
                <w:rFonts w:ascii="Arial" w:hAnsi="Arial" w:cs="Arial"/>
                <w:sz w:val="22"/>
              </w:rPr>
              <w:t>Charges will be accrued using CATS</w:t>
            </w:r>
          </w:p>
        </w:tc>
        <w:tc>
          <w:tcPr>
            <w:tcW w:w="3990"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 xml:space="preserve">Proposed delivery method of Contract? </w:t>
            </w:r>
            <w:r w:rsidRPr="00255A02">
              <w:rPr>
                <w:rFonts w:ascii="Arial" w:hAnsi="Arial" w:cs="Arial"/>
                <w:i/>
                <w:sz w:val="22"/>
              </w:rPr>
              <w:t>(Note one)</w:t>
            </w:r>
          </w:p>
          <w:p w:rsidR="00FF2840" w:rsidRPr="00255A02" w:rsidRDefault="00FF2840" w:rsidP="00FF2840">
            <w:pPr>
              <w:numPr>
                <w:ilvl w:val="0"/>
                <w:numId w:val="13"/>
              </w:numPr>
              <w:tabs>
                <w:tab w:val="clear" w:pos="720"/>
                <w:tab w:val="num" w:pos="372"/>
              </w:tabs>
              <w:ind w:left="372"/>
              <w:rPr>
                <w:rFonts w:ascii="Arial" w:hAnsi="Arial" w:cs="Arial"/>
                <w:sz w:val="22"/>
              </w:rPr>
            </w:pPr>
            <w:r w:rsidRPr="00255A02">
              <w:rPr>
                <w:rFonts w:ascii="Arial" w:hAnsi="Arial" w:cs="Arial"/>
                <w:sz w:val="22"/>
              </w:rPr>
              <w:t>Minor Works Contract</w:t>
            </w:r>
          </w:p>
          <w:p w:rsidR="00FF2840" w:rsidRPr="00255A02" w:rsidRDefault="00FF2840" w:rsidP="00FF2840">
            <w:pPr>
              <w:numPr>
                <w:ilvl w:val="0"/>
                <w:numId w:val="13"/>
              </w:numPr>
              <w:tabs>
                <w:tab w:val="clear" w:pos="720"/>
                <w:tab w:val="num" w:pos="372"/>
              </w:tabs>
              <w:ind w:left="372"/>
              <w:rPr>
                <w:rFonts w:ascii="Arial" w:hAnsi="Arial" w:cs="Arial"/>
                <w:sz w:val="22"/>
              </w:rPr>
            </w:pPr>
            <w:r w:rsidRPr="00255A02">
              <w:rPr>
                <w:rFonts w:ascii="Arial" w:hAnsi="Arial" w:cs="Arial"/>
                <w:sz w:val="22"/>
              </w:rPr>
              <w:t>Minor Works Performance Contract</w:t>
            </w:r>
          </w:p>
          <w:p w:rsidR="00FF2840" w:rsidRPr="00255A02" w:rsidRDefault="00FF2840" w:rsidP="00FF2840">
            <w:pPr>
              <w:numPr>
                <w:ilvl w:val="0"/>
                <w:numId w:val="13"/>
              </w:numPr>
              <w:tabs>
                <w:tab w:val="clear" w:pos="720"/>
                <w:tab w:val="num" w:pos="372"/>
              </w:tabs>
              <w:ind w:left="372"/>
              <w:rPr>
                <w:rFonts w:ascii="Arial" w:hAnsi="Arial" w:cs="Arial"/>
                <w:sz w:val="22"/>
              </w:rPr>
            </w:pPr>
            <w:r w:rsidRPr="00255A02">
              <w:rPr>
                <w:rFonts w:ascii="Arial" w:hAnsi="Arial" w:cs="Arial"/>
                <w:sz w:val="22"/>
              </w:rPr>
              <w:t>Letter of Acceptance/Agreement under current RMPC.</w:t>
            </w:r>
          </w:p>
          <w:p w:rsidR="00FF2840" w:rsidRPr="00255A02" w:rsidRDefault="00FF2840" w:rsidP="00177CD3">
            <w:pPr>
              <w:ind w:left="12"/>
              <w:rPr>
                <w:rFonts w:ascii="Arial" w:hAnsi="Arial" w:cs="Arial"/>
                <w:sz w:val="22"/>
              </w:rPr>
            </w:pPr>
            <w:r w:rsidRPr="00255A02">
              <w:rPr>
                <w:rFonts w:ascii="Arial" w:hAnsi="Arial" w:cs="Arial"/>
                <w:sz w:val="22"/>
              </w:rPr>
              <w:t>Contract No.: ____</w:t>
            </w:r>
          </w:p>
        </w:tc>
      </w:tr>
      <w:tr w:rsidR="00FF2840" w:rsidRPr="00A270F1" w:rsidTr="00177CD3">
        <w:trPr>
          <w:cantSplit/>
          <w:trHeight w:val="200"/>
        </w:trPr>
        <w:tc>
          <w:tcPr>
            <w:tcW w:w="2824" w:type="dxa"/>
            <w:shd w:val="clear" w:color="auto" w:fill="DAD8BC"/>
          </w:tcPr>
          <w:p w:rsidR="00FF2840" w:rsidRDefault="00FF2840" w:rsidP="00177CD3">
            <w:pPr>
              <w:rPr>
                <w:rFonts w:ascii="Arial" w:hAnsi="Arial" w:cs="Arial"/>
                <w:b/>
                <w:sz w:val="22"/>
              </w:rPr>
            </w:pPr>
            <w:r>
              <w:rPr>
                <w:rFonts w:ascii="Arial" w:hAnsi="Arial" w:cs="Arial"/>
                <w:b/>
                <w:sz w:val="22"/>
              </w:rPr>
              <w:t>Design Development</w:t>
            </w:r>
          </w:p>
          <w:p w:rsidR="00FF2840" w:rsidRDefault="00FF2840" w:rsidP="00177CD3">
            <w:pPr>
              <w:rPr>
                <w:rFonts w:ascii="Arial" w:hAnsi="Arial" w:cs="Arial"/>
                <w:b/>
                <w:sz w:val="22"/>
              </w:rPr>
            </w:pPr>
            <w:r>
              <w:rPr>
                <w:rFonts w:ascii="Arial" w:hAnsi="Arial" w:cs="Arial"/>
                <w:b/>
                <w:sz w:val="22"/>
              </w:rPr>
              <w:t xml:space="preserve"> </w:t>
            </w:r>
          </w:p>
        </w:tc>
        <w:tc>
          <w:tcPr>
            <w:tcW w:w="3835" w:type="dxa"/>
            <w:shd w:val="clear" w:color="auto" w:fill="auto"/>
          </w:tcPr>
          <w:p w:rsidR="00FF2840" w:rsidRPr="00255A02" w:rsidRDefault="00FF2840" w:rsidP="00177CD3">
            <w:pPr>
              <w:rPr>
                <w:rFonts w:ascii="Arial" w:hAnsi="Arial" w:cs="Arial"/>
                <w:sz w:val="22"/>
              </w:rPr>
            </w:pPr>
            <w:r>
              <w:rPr>
                <w:rFonts w:ascii="Arial" w:hAnsi="Arial" w:cs="Arial"/>
                <w:sz w:val="22"/>
              </w:rPr>
              <w:t>M4212 will be completed</w:t>
            </w:r>
          </w:p>
        </w:tc>
        <w:tc>
          <w:tcPr>
            <w:tcW w:w="3990" w:type="dxa"/>
            <w:shd w:val="clear" w:color="auto" w:fill="auto"/>
          </w:tcPr>
          <w:p w:rsidR="00FF2840" w:rsidRPr="00255A02" w:rsidRDefault="00FF2840" w:rsidP="00177CD3">
            <w:pPr>
              <w:rPr>
                <w:rFonts w:ascii="Arial" w:hAnsi="Arial" w:cs="Arial"/>
                <w:sz w:val="22"/>
              </w:rPr>
            </w:pPr>
            <w:r>
              <w:rPr>
                <w:rFonts w:ascii="Arial" w:hAnsi="Arial" w:cs="Arial"/>
                <w:sz w:val="22"/>
              </w:rPr>
              <w:t>As constructed plans will be prepared</w:t>
            </w:r>
          </w:p>
        </w:tc>
      </w:tr>
      <w:tr w:rsidR="00FF2840" w:rsidRPr="00A270F1" w:rsidTr="00177CD3">
        <w:trPr>
          <w:cantSplit/>
          <w:trHeight w:val="200"/>
        </w:trPr>
        <w:tc>
          <w:tcPr>
            <w:tcW w:w="2824" w:type="dxa"/>
            <w:shd w:val="clear" w:color="auto" w:fill="DAD8BC"/>
          </w:tcPr>
          <w:p w:rsidR="00FF2840" w:rsidRPr="00255A02" w:rsidRDefault="00FF2840" w:rsidP="00177CD3">
            <w:pPr>
              <w:rPr>
                <w:rFonts w:ascii="Arial" w:hAnsi="Arial" w:cs="Arial"/>
                <w:b/>
                <w:sz w:val="22"/>
              </w:rPr>
            </w:pPr>
            <w:r>
              <w:rPr>
                <w:rFonts w:ascii="Arial" w:hAnsi="Arial" w:cs="Arial"/>
                <w:b/>
                <w:sz w:val="22"/>
              </w:rPr>
              <w:t>Learnings &amp; Finalisation Phase</w:t>
            </w:r>
          </w:p>
        </w:tc>
        <w:tc>
          <w:tcPr>
            <w:tcW w:w="3835"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 xml:space="preserve">Any learnings will be </w:t>
            </w:r>
            <w:r>
              <w:rPr>
                <w:rFonts w:ascii="Arial" w:hAnsi="Arial" w:cs="Arial"/>
                <w:sz w:val="22"/>
              </w:rPr>
              <w:t>recorded in a project learnings register</w:t>
            </w:r>
            <w:r w:rsidRPr="00255A02">
              <w:rPr>
                <w:rFonts w:ascii="Arial" w:hAnsi="Arial" w:cs="Arial"/>
                <w:sz w:val="22"/>
              </w:rPr>
              <w:t>.</w:t>
            </w:r>
          </w:p>
        </w:tc>
        <w:tc>
          <w:tcPr>
            <w:tcW w:w="3990" w:type="dxa"/>
            <w:shd w:val="clear" w:color="auto" w:fill="auto"/>
          </w:tcPr>
          <w:p w:rsidR="00FF2840" w:rsidRPr="00255A02" w:rsidRDefault="00FF2840" w:rsidP="00177CD3">
            <w:pPr>
              <w:rPr>
                <w:rFonts w:ascii="Arial" w:hAnsi="Arial" w:cs="Arial"/>
                <w:sz w:val="22"/>
              </w:rPr>
            </w:pPr>
            <w:r w:rsidRPr="00255A02">
              <w:rPr>
                <w:rFonts w:ascii="Arial" w:hAnsi="Arial" w:cs="Arial"/>
                <w:sz w:val="22"/>
              </w:rPr>
              <w:t xml:space="preserve">Any learnings will be noted in </w:t>
            </w:r>
            <w:r>
              <w:rPr>
                <w:rFonts w:ascii="Arial" w:hAnsi="Arial" w:cs="Arial"/>
                <w:sz w:val="22"/>
              </w:rPr>
              <w:t xml:space="preserve">a </w:t>
            </w:r>
            <w:r w:rsidRPr="00255A02">
              <w:rPr>
                <w:rFonts w:ascii="Arial" w:hAnsi="Arial" w:cs="Arial"/>
                <w:sz w:val="22"/>
              </w:rPr>
              <w:t>Completion</w:t>
            </w:r>
            <w:r>
              <w:rPr>
                <w:rFonts w:ascii="Arial" w:hAnsi="Arial" w:cs="Arial"/>
                <w:sz w:val="22"/>
              </w:rPr>
              <w:t xml:space="preserve"> Report</w:t>
            </w:r>
            <w:r w:rsidRPr="00255A02">
              <w:rPr>
                <w:rFonts w:ascii="Arial" w:hAnsi="Arial" w:cs="Arial"/>
                <w:sz w:val="22"/>
              </w:rPr>
              <w:t>/Close-out document</w:t>
            </w:r>
            <w:r>
              <w:rPr>
                <w:rFonts w:ascii="Arial" w:hAnsi="Arial" w:cs="Arial"/>
                <w:sz w:val="22"/>
              </w:rPr>
              <w:t>/post-construction review</w:t>
            </w:r>
            <w:r w:rsidRPr="00255A02">
              <w:rPr>
                <w:rFonts w:ascii="Arial" w:hAnsi="Arial" w:cs="Arial"/>
                <w:sz w:val="22"/>
              </w:rPr>
              <w:t>.</w:t>
            </w:r>
          </w:p>
        </w:tc>
      </w:tr>
    </w:tbl>
    <w:p w:rsidR="00777352" w:rsidRDefault="00777352" w:rsidP="00142633"/>
    <w:p w:rsidR="00FF2840" w:rsidRDefault="00FF2840">
      <w:pPr>
        <w:spacing w:before="80" w:after="80"/>
      </w:pPr>
      <w:r>
        <w:br w:type="page"/>
      </w:r>
    </w:p>
    <w:p w:rsidR="00FF2840" w:rsidRDefault="00FF2840" w:rsidP="00142633"/>
    <w:p w:rsidR="00777352" w:rsidRPr="00255A02" w:rsidRDefault="00777352" w:rsidP="00777352">
      <w:pPr>
        <w:pStyle w:val="Header"/>
        <w:rPr>
          <w:rFonts w:ascii="Arial" w:hAnsi="Arial" w:cs="Arial"/>
          <w:b/>
          <w:sz w:val="22"/>
        </w:rPr>
      </w:pPr>
      <w:r w:rsidRPr="00255A02">
        <w:rPr>
          <w:rFonts w:ascii="Arial" w:hAnsi="Arial" w:cs="Arial"/>
          <w:b/>
          <w:sz w:val="22"/>
        </w:rPr>
        <w:t xml:space="preserve">Submitted </w:t>
      </w:r>
      <w:r>
        <w:rPr>
          <w:rFonts w:ascii="Arial" w:hAnsi="Arial" w:cs="Arial"/>
          <w:b/>
          <w:sz w:val="22"/>
        </w:rPr>
        <w:t>– Project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777352" w:rsidRPr="00741E3D" w:rsidTr="00C564D0">
        <w:tc>
          <w:tcPr>
            <w:tcW w:w="5121" w:type="dxa"/>
            <w:tcBorders>
              <w:bottom w:val="nil"/>
            </w:tcBorders>
            <w:shd w:val="clear" w:color="auto" w:fill="auto"/>
          </w:tcPr>
          <w:p w:rsidR="00777352" w:rsidRPr="00741E3D" w:rsidRDefault="00777352" w:rsidP="00296F6A">
            <w:pPr>
              <w:pStyle w:val="Header"/>
              <w:jc w:val="left"/>
              <w:rPr>
                <w:rFonts w:ascii="Arial" w:hAnsi="Arial" w:cs="Arial"/>
                <w:sz w:val="22"/>
              </w:rPr>
            </w:pPr>
          </w:p>
          <w:p w:rsidR="00777352" w:rsidRPr="00741E3D" w:rsidRDefault="00777352" w:rsidP="00296F6A">
            <w:pPr>
              <w:pStyle w:val="Header"/>
              <w:jc w:val="left"/>
              <w:rPr>
                <w:rFonts w:ascii="Arial" w:hAnsi="Arial" w:cs="Arial"/>
                <w:sz w:val="22"/>
              </w:rPr>
            </w:pPr>
            <w:r w:rsidRPr="00741E3D">
              <w:rPr>
                <w:rFonts w:ascii="Arial" w:hAnsi="Arial" w:cs="Arial"/>
                <w:sz w:val="22"/>
              </w:rPr>
              <w:t xml:space="preserve">Name: </w:t>
            </w:r>
          </w:p>
        </w:tc>
        <w:tc>
          <w:tcPr>
            <w:tcW w:w="5528" w:type="dxa"/>
            <w:tcBorders>
              <w:bottom w:val="nil"/>
            </w:tcBorders>
            <w:shd w:val="clear" w:color="auto" w:fill="auto"/>
          </w:tcPr>
          <w:p w:rsidR="00777352" w:rsidRPr="00741E3D" w:rsidRDefault="00777352" w:rsidP="00296F6A">
            <w:pPr>
              <w:pStyle w:val="Header"/>
              <w:jc w:val="left"/>
              <w:rPr>
                <w:rFonts w:ascii="Arial" w:hAnsi="Arial" w:cs="Arial"/>
                <w:sz w:val="22"/>
              </w:rPr>
            </w:pPr>
          </w:p>
          <w:p w:rsidR="00777352" w:rsidRPr="00741E3D" w:rsidRDefault="00777352" w:rsidP="00296F6A">
            <w:pPr>
              <w:pStyle w:val="Header"/>
              <w:jc w:val="left"/>
              <w:rPr>
                <w:rFonts w:ascii="Arial" w:hAnsi="Arial" w:cs="Arial"/>
                <w:sz w:val="22"/>
              </w:rPr>
            </w:pPr>
            <w:r w:rsidRPr="00741E3D">
              <w:rPr>
                <w:rFonts w:ascii="Arial" w:hAnsi="Arial" w:cs="Arial"/>
                <w:sz w:val="22"/>
              </w:rPr>
              <w:t xml:space="preserve">Position: </w:t>
            </w:r>
          </w:p>
        </w:tc>
      </w:tr>
      <w:tr w:rsidR="00777352" w:rsidRPr="00741E3D" w:rsidTr="00C564D0">
        <w:trPr>
          <w:trHeight w:val="589"/>
        </w:trPr>
        <w:tc>
          <w:tcPr>
            <w:tcW w:w="5121" w:type="dxa"/>
            <w:tcBorders>
              <w:top w:val="nil"/>
            </w:tcBorders>
            <w:shd w:val="clear" w:color="auto" w:fill="auto"/>
            <w:vAlign w:val="bottom"/>
          </w:tcPr>
          <w:p w:rsidR="00777352" w:rsidRPr="00741E3D" w:rsidRDefault="00777352" w:rsidP="00296F6A">
            <w:pPr>
              <w:pStyle w:val="Header"/>
              <w:jc w:val="left"/>
              <w:rPr>
                <w:rFonts w:ascii="Arial" w:hAnsi="Arial" w:cs="Arial"/>
                <w:sz w:val="22"/>
              </w:rPr>
            </w:pPr>
          </w:p>
          <w:p w:rsidR="00777352" w:rsidRPr="00741E3D" w:rsidRDefault="00777352" w:rsidP="00296F6A">
            <w:pPr>
              <w:pStyle w:val="Header"/>
              <w:jc w:val="left"/>
              <w:rPr>
                <w:rFonts w:ascii="Arial" w:hAnsi="Arial" w:cs="Arial"/>
                <w:sz w:val="22"/>
              </w:rPr>
            </w:pPr>
            <w:r w:rsidRPr="00741E3D">
              <w:rPr>
                <w:rFonts w:ascii="Arial" w:hAnsi="Arial" w:cs="Arial"/>
                <w:sz w:val="22"/>
              </w:rPr>
              <w:t>Signature: ______________________</w:t>
            </w:r>
          </w:p>
        </w:tc>
        <w:tc>
          <w:tcPr>
            <w:tcW w:w="5528" w:type="dxa"/>
            <w:tcBorders>
              <w:top w:val="nil"/>
            </w:tcBorders>
            <w:shd w:val="clear" w:color="auto" w:fill="auto"/>
            <w:vAlign w:val="bottom"/>
          </w:tcPr>
          <w:p w:rsidR="00777352" w:rsidRPr="00741E3D" w:rsidRDefault="00777352" w:rsidP="00296F6A">
            <w:pPr>
              <w:pStyle w:val="Header"/>
              <w:jc w:val="left"/>
              <w:rPr>
                <w:rFonts w:ascii="Arial" w:hAnsi="Arial" w:cs="Arial"/>
                <w:sz w:val="22"/>
              </w:rPr>
            </w:pPr>
            <w:r w:rsidRPr="00741E3D">
              <w:rPr>
                <w:rFonts w:ascii="Arial" w:hAnsi="Arial" w:cs="Arial"/>
                <w:sz w:val="22"/>
              </w:rPr>
              <w:t>Date: ______/_____/_____</w:t>
            </w:r>
          </w:p>
        </w:tc>
      </w:tr>
    </w:tbl>
    <w:p w:rsidR="00777352" w:rsidRPr="00255A02" w:rsidRDefault="00777352" w:rsidP="00777352">
      <w:pPr>
        <w:pStyle w:val="Header"/>
        <w:rPr>
          <w:rFonts w:ascii="Arial" w:hAnsi="Arial" w:cs="Arial"/>
          <w:sz w:val="22"/>
        </w:rPr>
      </w:pPr>
    </w:p>
    <w:p w:rsidR="00777352" w:rsidRPr="00255A02" w:rsidRDefault="00777352" w:rsidP="00777352">
      <w:pPr>
        <w:pStyle w:val="Header"/>
        <w:rPr>
          <w:rFonts w:ascii="Arial" w:hAnsi="Arial" w:cs="Arial"/>
          <w:sz w:val="22"/>
        </w:rPr>
      </w:pPr>
    </w:p>
    <w:p w:rsidR="00777352" w:rsidRPr="00255A02" w:rsidRDefault="00777352" w:rsidP="00777352">
      <w:pPr>
        <w:pStyle w:val="Header"/>
        <w:rPr>
          <w:rFonts w:ascii="Arial" w:hAnsi="Arial" w:cs="Arial"/>
          <w:b/>
          <w:sz w:val="22"/>
        </w:rPr>
      </w:pPr>
      <w:r>
        <w:rPr>
          <w:rFonts w:ascii="Arial" w:hAnsi="Arial" w:cs="Arial"/>
          <w:b/>
          <w:sz w:val="22"/>
        </w:rPr>
        <w:t>Agreed to proceed</w:t>
      </w:r>
      <w:r w:rsidRPr="00255A02">
        <w:rPr>
          <w:rFonts w:ascii="Arial" w:hAnsi="Arial" w:cs="Arial"/>
          <w:b/>
          <w:sz w:val="22"/>
        </w:rPr>
        <w:t xml:space="preserve"> </w:t>
      </w:r>
      <w:r>
        <w:rPr>
          <w:rFonts w:ascii="Arial" w:hAnsi="Arial" w:cs="Arial"/>
          <w:b/>
          <w:sz w:val="22"/>
        </w:rPr>
        <w:t>– Sponsor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528"/>
      </w:tblGrid>
      <w:tr w:rsidR="00777352" w:rsidRPr="00741E3D" w:rsidTr="00C564D0">
        <w:tc>
          <w:tcPr>
            <w:tcW w:w="5121" w:type="dxa"/>
            <w:tcBorders>
              <w:bottom w:val="nil"/>
            </w:tcBorders>
            <w:shd w:val="clear" w:color="auto" w:fill="auto"/>
          </w:tcPr>
          <w:p w:rsidR="00777352" w:rsidRPr="00741E3D" w:rsidRDefault="00777352" w:rsidP="00C564D0">
            <w:pPr>
              <w:pStyle w:val="Header"/>
              <w:rPr>
                <w:rFonts w:ascii="Arial" w:hAnsi="Arial" w:cs="Arial"/>
                <w:sz w:val="22"/>
              </w:rPr>
            </w:pPr>
          </w:p>
          <w:p w:rsidR="00777352" w:rsidRPr="00741E3D" w:rsidRDefault="00777352" w:rsidP="00296F6A">
            <w:pPr>
              <w:pStyle w:val="Header"/>
              <w:jc w:val="left"/>
              <w:rPr>
                <w:rFonts w:ascii="Arial" w:hAnsi="Arial" w:cs="Arial"/>
                <w:sz w:val="22"/>
              </w:rPr>
            </w:pPr>
            <w:r w:rsidRPr="00741E3D">
              <w:rPr>
                <w:rFonts w:ascii="Arial" w:hAnsi="Arial" w:cs="Arial"/>
                <w:sz w:val="22"/>
              </w:rPr>
              <w:t xml:space="preserve">Name: </w:t>
            </w:r>
          </w:p>
        </w:tc>
        <w:tc>
          <w:tcPr>
            <w:tcW w:w="5528" w:type="dxa"/>
            <w:tcBorders>
              <w:bottom w:val="nil"/>
            </w:tcBorders>
            <w:shd w:val="clear" w:color="auto" w:fill="auto"/>
          </w:tcPr>
          <w:p w:rsidR="00777352" w:rsidRPr="00741E3D" w:rsidRDefault="00777352" w:rsidP="00296F6A">
            <w:pPr>
              <w:pStyle w:val="Header"/>
              <w:jc w:val="left"/>
              <w:rPr>
                <w:rFonts w:ascii="Arial" w:hAnsi="Arial" w:cs="Arial"/>
                <w:sz w:val="22"/>
              </w:rPr>
            </w:pPr>
            <w:r w:rsidRPr="00741E3D">
              <w:rPr>
                <w:rFonts w:ascii="Arial" w:hAnsi="Arial" w:cs="Arial"/>
                <w:sz w:val="22"/>
              </w:rPr>
              <w:t xml:space="preserve">Position: </w:t>
            </w:r>
            <w:r w:rsidRPr="00741E3D">
              <w:rPr>
                <w:rFonts w:ascii="Arial" w:hAnsi="Arial" w:cs="Arial"/>
                <w:b/>
                <w:sz w:val="22"/>
              </w:rPr>
              <w:t>Principal Engineer/Advisor/Coordinator</w:t>
            </w:r>
          </w:p>
        </w:tc>
      </w:tr>
      <w:tr w:rsidR="00777352" w:rsidRPr="00741E3D" w:rsidTr="00C564D0">
        <w:trPr>
          <w:trHeight w:val="589"/>
        </w:trPr>
        <w:tc>
          <w:tcPr>
            <w:tcW w:w="5121" w:type="dxa"/>
            <w:tcBorders>
              <w:top w:val="nil"/>
            </w:tcBorders>
            <w:shd w:val="clear" w:color="auto" w:fill="auto"/>
            <w:vAlign w:val="bottom"/>
          </w:tcPr>
          <w:p w:rsidR="00777352" w:rsidRPr="00741E3D" w:rsidRDefault="00777352" w:rsidP="00C564D0">
            <w:pPr>
              <w:pStyle w:val="Header"/>
              <w:rPr>
                <w:rFonts w:ascii="Arial" w:hAnsi="Arial" w:cs="Arial"/>
                <w:sz w:val="22"/>
              </w:rPr>
            </w:pPr>
          </w:p>
          <w:p w:rsidR="00777352" w:rsidRPr="00741E3D" w:rsidRDefault="00777352" w:rsidP="00296F6A">
            <w:pPr>
              <w:pStyle w:val="Header"/>
              <w:jc w:val="left"/>
              <w:rPr>
                <w:rFonts w:ascii="Arial" w:hAnsi="Arial" w:cs="Arial"/>
                <w:sz w:val="22"/>
              </w:rPr>
            </w:pPr>
            <w:r w:rsidRPr="00741E3D">
              <w:rPr>
                <w:rFonts w:ascii="Arial" w:hAnsi="Arial" w:cs="Arial"/>
                <w:sz w:val="22"/>
              </w:rPr>
              <w:t>Signature: __________________</w:t>
            </w:r>
          </w:p>
        </w:tc>
        <w:tc>
          <w:tcPr>
            <w:tcW w:w="5528" w:type="dxa"/>
            <w:tcBorders>
              <w:top w:val="nil"/>
            </w:tcBorders>
            <w:shd w:val="clear" w:color="auto" w:fill="auto"/>
            <w:vAlign w:val="bottom"/>
          </w:tcPr>
          <w:p w:rsidR="00777352" w:rsidRPr="00741E3D" w:rsidRDefault="00777352" w:rsidP="00296F6A">
            <w:pPr>
              <w:pStyle w:val="Header"/>
              <w:jc w:val="left"/>
              <w:rPr>
                <w:rFonts w:ascii="Arial" w:hAnsi="Arial" w:cs="Arial"/>
                <w:sz w:val="22"/>
              </w:rPr>
            </w:pPr>
            <w:r w:rsidRPr="00741E3D">
              <w:rPr>
                <w:rFonts w:ascii="Arial" w:hAnsi="Arial" w:cs="Arial"/>
                <w:sz w:val="22"/>
              </w:rPr>
              <w:t>Date: ______/_____/_____</w:t>
            </w:r>
          </w:p>
        </w:tc>
      </w:tr>
    </w:tbl>
    <w:p w:rsidR="00777352" w:rsidRPr="00255A02" w:rsidRDefault="00777352" w:rsidP="00777352">
      <w:pPr>
        <w:pStyle w:val="Header"/>
        <w:rPr>
          <w:rFonts w:ascii="Arial" w:hAnsi="Arial" w:cs="Arial"/>
          <w:sz w:val="22"/>
        </w:rPr>
      </w:pPr>
    </w:p>
    <w:p w:rsidR="00777352" w:rsidRPr="00255A02" w:rsidRDefault="00777352" w:rsidP="00754DA5">
      <w:pPr>
        <w:pStyle w:val="Header"/>
        <w:jc w:val="left"/>
        <w:rPr>
          <w:rFonts w:ascii="Arial" w:hAnsi="Arial" w:cs="Arial"/>
          <w:sz w:val="22"/>
        </w:rPr>
      </w:pPr>
      <w:r w:rsidRPr="00255A02">
        <w:rPr>
          <w:rFonts w:ascii="Arial" w:hAnsi="Arial" w:cs="Arial"/>
          <w:sz w:val="22"/>
        </w:rPr>
        <w:t>Comments:</w:t>
      </w:r>
    </w:p>
    <w:p w:rsidR="00777352" w:rsidRPr="00255A02" w:rsidRDefault="00777352" w:rsidP="00777352">
      <w:pPr>
        <w:pStyle w:val="Header"/>
        <w:rPr>
          <w:rFonts w:ascii="Arial" w:hAnsi="Arial" w:cs="Arial"/>
          <w:sz w:val="22"/>
        </w:rPr>
      </w:pPr>
    </w:p>
    <w:p w:rsidR="00777352" w:rsidRPr="00255A02" w:rsidRDefault="00777352" w:rsidP="00777352">
      <w:pPr>
        <w:pStyle w:val="Header"/>
        <w:rPr>
          <w:rFonts w:ascii="Arial" w:hAnsi="Arial" w:cs="Arial"/>
          <w:sz w:val="22"/>
        </w:rPr>
      </w:pPr>
    </w:p>
    <w:p w:rsidR="00777352" w:rsidRPr="00255A02" w:rsidRDefault="00777352" w:rsidP="00777352">
      <w:pPr>
        <w:pStyle w:val="Header"/>
        <w:rPr>
          <w:rFonts w:ascii="Arial" w:hAnsi="Arial" w:cs="Arial"/>
          <w:sz w:val="22"/>
        </w:rPr>
      </w:pPr>
    </w:p>
    <w:p w:rsidR="00777352" w:rsidRPr="00255A02" w:rsidRDefault="00777352" w:rsidP="00777352">
      <w:pPr>
        <w:pStyle w:val="Header"/>
        <w:rPr>
          <w:rFonts w:ascii="Arial" w:hAnsi="Arial" w:cs="Arial"/>
          <w:sz w:val="22"/>
        </w:rPr>
      </w:pPr>
    </w:p>
    <w:p w:rsidR="00777352" w:rsidRPr="00255A02" w:rsidRDefault="00777352" w:rsidP="00777352">
      <w:pPr>
        <w:pStyle w:val="Header"/>
        <w:rPr>
          <w:rFonts w:ascii="Arial" w:hAnsi="Arial" w:cs="Arial"/>
          <w:b/>
          <w:sz w:val="22"/>
        </w:rPr>
      </w:pPr>
      <w:r w:rsidRPr="00255A02">
        <w:rPr>
          <w:rFonts w:ascii="Arial" w:hAnsi="Arial" w:cs="Arial"/>
          <w:b/>
          <w:sz w:val="22"/>
        </w:rPr>
        <w:t>Attachments:</w:t>
      </w:r>
      <w:r w:rsidRPr="00255A02">
        <w:rPr>
          <w:rFonts w:ascii="Arial" w:hAnsi="Arial" w:cs="Arial"/>
          <w:sz w:val="22"/>
        </w:rPr>
        <w:t xml:space="preserve"> (where applicable)</w:t>
      </w:r>
    </w:p>
    <w:p w:rsidR="00777352" w:rsidRPr="00255A02" w:rsidRDefault="00777352" w:rsidP="00777352">
      <w:pPr>
        <w:pStyle w:val="Header"/>
        <w:rPr>
          <w:rFonts w:ascii="Arial" w:hAnsi="Arial" w:cs="Arial"/>
          <w:b/>
          <w:sz w:val="22"/>
        </w:rPr>
      </w:pPr>
    </w:p>
    <w:p w:rsidR="00777352" w:rsidRDefault="00777352" w:rsidP="00777352">
      <w:pPr>
        <w:pStyle w:val="Header"/>
        <w:numPr>
          <w:ilvl w:val="0"/>
          <w:numId w:val="12"/>
        </w:numPr>
        <w:tabs>
          <w:tab w:val="center" w:pos="4153"/>
          <w:tab w:val="right" w:pos="8306"/>
        </w:tabs>
        <w:jc w:val="left"/>
        <w:rPr>
          <w:rFonts w:ascii="Arial" w:hAnsi="Arial" w:cs="Arial"/>
          <w:sz w:val="22"/>
        </w:rPr>
      </w:pPr>
      <w:r>
        <w:rPr>
          <w:rFonts w:ascii="Arial" w:hAnsi="Arial" w:cs="Arial"/>
          <w:sz w:val="22"/>
        </w:rPr>
        <w:t>Previous Scope Identification Statement and attachments</w:t>
      </w:r>
    </w:p>
    <w:p w:rsidR="00777352" w:rsidRDefault="00777352" w:rsidP="00777352">
      <w:pPr>
        <w:pStyle w:val="Header"/>
        <w:numPr>
          <w:ilvl w:val="0"/>
          <w:numId w:val="12"/>
        </w:numPr>
        <w:tabs>
          <w:tab w:val="center" w:pos="4153"/>
          <w:tab w:val="right" w:pos="8306"/>
        </w:tabs>
        <w:jc w:val="left"/>
        <w:rPr>
          <w:rFonts w:ascii="Arial" w:hAnsi="Arial" w:cs="Arial"/>
          <w:sz w:val="22"/>
        </w:rPr>
      </w:pPr>
      <w:r>
        <w:rPr>
          <w:rFonts w:ascii="Arial" w:hAnsi="Arial" w:cs="Arial"/>
          <w:sz w:val="22"/>
        </w:rPr>
        <w:t>Any approved change of scope forms</w:t>
      </w:r>
    </w:p>
    <w:p w:rsidR="00777352" w:rsidRDefault="00777352" w:rsidP="00777352">
      <w:pPr>
        <w:pStyle w:val="Header"/>
        <w:numPr>
          <w:ilvl w:val="0"/>
          <w:numId w:val="12"/>
        </w:numPr>
        <w:tabs>
          <w:tab w:val="center" w:pos="4153"/>
          <w:tab w:val="right" w:pos="8306"/>
        </w:tabs>
        <w:jc w:val="left"/>
        <w:rPr>
          <w:rFonts w:ascii="Arial" w:hAnsi="Arial" w:cs="Arial"/>
          <w:sz w:val="22"/>
        </w:rPr>
      </w:pPr>
      <w:r>
        <w:rPr>
          <w:rFonts w:ascii="Arial" w:hAnsi="Arial" w:cs="Arial"/>
          <w:sz w:val="22"/>
        </w:rPr>
        <w:t>Cost estimate</w:t>
      </w:r>
    </w:p>
    <w:p w:rsidR="00777352" w:rsidRPr="00255A02" w:rsidRDefault="00777352" w:rsidP="00777352">
      <w:pPr>
        <w:pStyle w:val="Header"/>
        <w:numPr>
          <w:ilvl w:val="0"/>
          <w:numId w:val="12"/>
        </w:numPr>
        <w:tabs>
          <w:tab w:val="center" w:pos="4153"/>
          <w:tab w:val="right" w:pos="8306"/>
        </w:tabs>
        <w:jc w:val="left"/>
        <w:rPr>
          <w:rFonts w:ascii="Arial" w:hAnsi="Arial" w:cs="Arial"/>
          <w:sz w:val="22"/>
        </w:rPr>
      </w:pPr>
      <w:r>
        <w:rPr>
          <w:rFonts w:ascii="Arial" w:hAnsi="Arial" w:cs="Arial"/>
          <w:sz w:val="22"/>
        </w:rPr>
        <w:t>Schedule/</w:t>
      </w:r>
      <w:r w:rsidRPr="00255A02">
        <w:rPr>
          <w:rFonts w:ascii="Arial" w:hAnsi="Arial" w:cs="Arial"/>
          <w:sz w:val="22"/>
        </w:rPr>
        <w:t xml:space="preserve">Gantt chart </w:t>
      </w:r>
    </w:p>
    <w:p w:rsidR="00777352" w:rsidRPr="00FF2840" w:rsidRDefault="00777352" w:rsidP="00777352">
      <w:pPr>
        <w:pStyle w:val="Header"/>
        <w:numPr>
          <w:ilvl w:val="0"/>
          <w:numId w:val="12"/>
        </w:numPr>
        <w:tabs>
          <w:tab w:val="center" w:pos="4153"/>
          <w:tab w:val="right" w:pos="8306"/>
        </w:tabs>
        <w:jc w:val="left"/>
        <w:rPr>
          <w:rFonts w:ascii="Arial" w:hAnsi="Arial" w:cs="Arial"/>
          <w:sz w:val="22"/>
        </w:rPr>
      </w:pPr>
      <w:r w:rsidRPr="00FF2840">
        <w:rPr>
          <w:rFonts w:ascii="Arial" w:hAnsi="Arial" w:cs="Arial"/>
          <w:sz w:val="22"/>
        </w:rPr>
        <w:t xml:space="preserve">Corporate Risk Register </w:t>
      </w:r>
    </w:p>
    <w:p w:rsidR="00FF2840" w:rsidRDefault="00FF2840" w:rsidP="00CB0053">
      <w:pPr>
        <w:spacing w:before="80" w:after="80"/>
      </w:pPr>
    </w:p>
    <w:p w:rsidR="00AE6A63" w:rsidRDefault="00AE6A63" w:rsidP="00AE6A63">
      <w:pPr>
        <w:pStyle w:val="TOCHeading"/>
      </w:pPr>
      <w:r>
        <w:t>Creative Commons information</w:t>
      </w:r>
    </w:p>
    <w:p w:rsidR="00AE6A63" w:rsidRPr="00F74894" w:rsidRDefault="00AE6A63" w:rsidP="00AE6A63">
      <w:pPr>
        <w:spacing w:before="60" w:after="60"/>
      </w:pPr>
      <w:r w:rsidRPr="00F74894">
        <w:t>© State of Queensland (Department of Transport and Main Roads) 201</w:t>
      </w:r>
      <w:r w:rsidR="0068401C">
        <w:t>7</w:t>
      </w:r>
    </w:p>
    <w:p w:rsidR="00AE6A63" w:rsidRPr="00F74894" w:rsidRDefault="00AE6A63" w:rsidP="00AE6A63">
      <w:pPr>
        <w:spacing w:before="60" w:after="60"/>
      </w:pPr>
      <w:r w:rsidRPr="00F74894">
        <w:rPr>
          <w:noProof/>
          <w:lang w:eastAsia="en-AU"/>
        </w:rPr>
        <w:drawing>
          <wp:inline distT="0" distB="0" distL="0" distR="0" wp14:anchorId="5541C954" wp14:editId="57D57760">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AE6A63" w:rsidRPr="00286024" w:rsidRDefault="00754DA5" w:rsidP="00AE6A63">
      <w:pPr>
        <w:spacing w:before="60" w:after="60"/>
      </w:pPr>
      <w:hyperlink r:id="rId10" w:history="1">
        <w:r w:rsidR="00AE6A63" w:rsidRPr="00286024">
          <w:t>http://creativecommons.org.licences/by/4.0/</w:t>
        </w:r>
      </w:hyperlink>
    </w:p>
    <w:p w:rsidR="00AE6A63" w:rsidRPr="00F74894" w:rsidRDefault="00AE6A63" w:rsidP="00AE6A63">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296F6A" w:rsidRPr="00F74894" w:rsidTr="005E1258">
        <w:tc>
          <w:tcPr>
            <w:tcW w:w="959" w:type="dxa"/>
          </w:tcPr>
          <w:p w:rsidR="00296F6A" w:rsidRPr="00F74894" w:rsidRDefault="00296F6A" w:rsidP="005E1258">
            <w:r w:rsidRPr="00F74894">
              <w:rPr>
                <w:noProof/>
                <w:lang w:eastAsia="en-AU"/>
              </w:rPr>
              <w:drawing>
                <wp:inline distT="0" distB="0" distL="0" distR="0" wp14:anchorId="17CDA638" wp14:editId="476E66F1">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296F6A" w:rsidRPr="00F74894" w:rsidRDefault="00296F6A" w:rsidP="005E1258">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AE6A63" w:rsidRPr="00F74894" w:rsidRDefault="00AE6A63" w:rsidP="00AE6A63">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AE6A63" w:rsidRDefault="00754DA5" w:rsidP="00AE6A63">
      <w:pPr>
        <w:spacing w:before="80" w:after="80"/>
      </w:pPr>
      <w:r>
        <w:rPr>
          <w:sz w:val="18"/>
          <w:szCs w:val="18"/>
        </w:rPr>
        <w:t xml:space="preserve">TMR </w:t>
      </w:r>
      <w:proofErr w:type="spellStart"/>
      <w:r>
        <w:rPr>
          <w:sz w:val="18"/>
          <w:szCs w:val="18"/>
        </w:rPr>
        <w:t>OnQ</w:t>
      </w:r>
      <w:proofErr w:type="spellEnd"/>
      <w:r>
        <w:rPr>
          <w:sz w:val="18"/>
          <w:szCs w:val="18"/>
        </w:rPr>
        <w:t xml:space="preserve"> Template Version 3.0 (06/09/2017</w:t>
      </w:r>
      <w:r>
        <w:rPr>
          <w:sz w:val="18"/>
          <w:szCs w:val="18"/>
        </w:rPr>
        <w:t>)</w:t>
      </w:r>
    </w:p>
    <w:sectPr w:rsidR="00AE6A63" w:rsidSect="00AE6A63">
      <w:footerReference w:type="default" r:id="rId12"/>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52" w:rsidRDefault="00777352" w:rsidP="00185154">
      <w:r>
        <w:separator/>
      </w:r>
    </w:p>
    <w:p w:rsidR="00777352" w:rsidRDefault="00777352"/>
  </w:endnote>
  <w:endnote w:type="continuationSeparator" w:id="0">
    <w:p w:rsidR="00777352" w:rsidRDefault="00777352" w:rsidP="00185154">
      <w:r>
        <w:continuationSeparator/>
      </w:r>
    </w:p>
    <w:p w:rsidR="00777352" w:rsidRDefault="0077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C17321" w:rsidRPr="001970FA" w:rsidTr="001970FA">
      <w:tc>
        <w:tcPr>
          <w:tcW w:w="8591" w:type="dxa"/>
          <w:vAlign w:val="bottom"/>
        </w:tcPr>
        <w:p w:rsidR="00C17321" w:rsidRPr="001970FA" w:rsidRDefault="00754DA5"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777352">
                <w:t>Project Plan</w:t>
              </w:r>
            </w:sdtContent>
          </w:sdt>
          <w:r w:rsidR="00C17321"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FF2840">
                <w:t>for an Infrastructure Type 3 project</w:t>
              </w:r>
            </w:sdtContent>
          </w:sdt>
        </w:p>
      </w:tc>
      <w:tc>
        <w:tcPr>
          <w:tcW w:w="1229" w:type="dxa"/>
          <w:vAlign w:val="bottom"/>
        </w:tcPr>
        <w:p w:rsidR="00C17321" w:rsidRPr="001970FA" w:rsidRDefault="00C17321"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754DA5">
            <w:rPr>
              <w:noProof/>
            </w:rPr>
            <w:t>3</w:t>
          </w:r>
          <w:r w:rsidRPr="001970FA">
            <w:fldChar w:fldCharType="end"/>
          </w:r>
          <w:r w:rsidRPr="001970FA">
            <w:t xml:space="preserve"> -</w:t>
          </w:r>
        </w:p>
      </w:tc>
    </w:tr>
  </w:tbl>
  <w:p w:rsidR="00C17321" w:rsidRPr="00E81629" w:rsidRDefault="00C17321"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52" w:rsidRDefault="00777352" w:rsidP="00185154">
      <w:r>
        <w:separator/>
      </w:r>
    </w:p>
    <w:p w:rsidR="00777352" w:rsidRDefault="00777352"/>
  </w:footnote>
  <w:footnote w:type="continuationSeparator" w:id="0">
    <w:p w:rsidR="00777352" w:rsidRDefault="00777352" w:rsidP="00185154">
      <w:r>
        <w:continuationSeparator/>
      </w:r>
    </w:p>
    <w:p w:rsidR="00777352" w:rsidRDefault="007773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196C757A"/>
    <w:multiLevelType w:val="hybridMultilevel"/>
    <w:tmpl w:val="8E1E7896"/>
    <w:lvl w:ilvl="0" w:tplc="0C090015">
      <w:start w:val="1"/>
      <w:numFmt w:val="upp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5" w15:restartNumberingAfterBreak="0">
    <w:nsid w:val="25295BBA"/>
    <w:multiLevelType w:val="hybridMultilevel"/>
    <w:tmpl w:val="E522F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A2251"/>
    <w:multiLevelType w:val="hybridMultilevel"/>
    <w:tmpl w:val="7EB2D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8"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607F2368"/>
    <w:multiLevelType w:val="multilevel"/>
    <w:tmpl w:val="725CC2D2"/>
    <w:numStyleLink w:val="ListTableNumber"/>
  </w:abstractNum>
  <w:abstractNum w:abstractNumId="10"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70B822E6"/>
    <w:multiLevelType w:val="multilevel"/>
    <w:tmpl w:val="7996FD34"/>
    <w:numStyleLink w:val="ListTableBullet"/>
  </w:abstractNum>
  <w:abstractNum w:abstractNumId="12" w15:restartNumberingAfterBreak="0">
    <w:nsid w:val="7139706E"/>
    <w:multiLevelType w:val="multilevel"/>
    <w:tmpl w:val="11C64328"/>
    <w:numStyleLink w:val="ListParagraph"/>
  </w:abstractNum>
  <w:abstractNum w:abstractNumId="13"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13"/>
  </w:num>
  <w:num w:numId="2">
    <w:abstractNumId w:val="0"/>
  </w:num>
  <w:num w:numId="3">
    <w:abstractNumId w:val="2"/>
  </w:num>
  <w:num w:numId="4">
    <w:abstractNumId w:val="10"/>
  </w:num>
  <w:num w:numId="5">
    <w:abstractNumId w:val="12"/>
  </w:num>
  <w:num w:numId="6">
    <w:abstractNumId w:val="11"/>
  </w:num>
  <w:num w:numId="7">
    <w:abstractNumId w:val="9"/>
  </w:num>
  <w:num w:numId="8">
    <w:abstractNumId w:val="1"/>
  </w:num>
  <w:num w:numId="9">
    <w:abstractNumId w:val="7"/>
  </w:num>
  <w:num w:numId="10">
    <w:abstractNumId w:val="4"/>
  </w:num>
  <w:num w:numId="11">
    <w:abstractNumId w:val="8"/>
  </w:num>
  <w:num w:numId="12">
    <w:abstractNumId w:val="3"/>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52"/>
    <w:rsid w:val="00006100"/>
    <w:rsid w:val="00041553"/>
    <w:rsid w:val="000436CA"/>
    <w:rsid w:val="00071C7D"/>
    <w:rsid w:val="00076F97"/>
    <w:rsid w:val="000870BB"/>
    <w:rsid w:val="00087D93"/>
    <w:rsid w:val="000A6957"/>
    <w:rsid w:val="000B3EBE"/>
    <w:rsid w:val="000B6FA1"/>
    <w:rsid w:val="000C0C22"/>
    <w:rsid w:val="000C1D1E"/>
    <w:rsid w:val="000E53E0"/>
    <w:rsid w:val="000F4A35"/>
    <w:rsid w:val="000F64AB"/>
    <w:rsid w:val="001063C6"/>
    <w:rsid w:val="001314D2"/>
    <w:rsid w:val="0013218E"/>
    <w:rsid w:val="00142633"/>
    <w:rsid w:val="00145CCD"/>
    <w:rsid w:val="001505D8"/>
    <w:rsid w:val="00154790"/>
    <w:rsid w:val="00156423"/>
    <w:rsid w:val="001600E5"/>
    <w:rsid w:val="00162BE6"/>
    <w:rsid w:val="0018128C"/>
    <w:rsid w:val="001829A7"/>
    <w:rsid w:val="00185154"/>
    <w:rsid w:val="0019114D"/>
    <w:rsid w:val="001970FA"/>
    <w:rsid w:val="001F16CA"/>
    <w:rsid w:val="002078C1"/>
    <w:rsid w:val="002106C4"/>
    <w:rsid w:val="00210DEF"/>
    <w:rsid w:val="00222215"/>
    <w:rsid w:val="0025119D"/>
    <w:rsid w:val="00252201"/>
    <w:rsid w:val="00254DD8"/>
    <w:rsid w:val="00274E23"/>
    <w:rsid w:val="00296F6A"/>
    <w:rsid w:val="002B4003"/>
    <w:rsid w:val="002C5B1C"/>
    <w:rsid w:val="002D4254"/>
    <w:rsid w:val="002D4E6E"/>
    <w:rsid w:val="00301893"/>
    <w:rsid w:val="003114D0"/>
    <w:rsid w:val="00331E13"/>
    <w:rsid w:val="00335510"/>
    <w:rsid w:val="003411DD"/>
    <w:rsid w:val="00371826"/>
    <w:rsid w:val="0037398C"/>
    <w:rsid w:val="0037618F"/>
    <w:rsid w:val="003853C1"/>
    <w:rsid w:val="003A04C1"/>
    <w:rsid w:val="003A08A5"/>
    <w:rsid w:val="003B0945"/>
    <w:rsid w:val="003B097F"/>
    <w:rsid w:val="003B4DCF"/>
    <w:rsid w:val="003D3B71"/>
    <w:rsid w:val="003D56AF"/>
    <w:rsid w:val="003E1EF3"/>
    <w:rsid w:val="003E5319"/>
    <w:rsid w:val="00404615"/>
    <w:rsid w:val="00407776"/>
    <w:rsid w:val="00414AF7"/>
    <w:rsid w:val="00427353"/>
    <w:rsid w:val="0043564D"/>
    <w:rsid w:val="0043628A"/>
    <w:rsid w:val="00444AE6"/>
    <w:rsid w:val="004478FD"/>
    <w:rsid w:val="004700B3"/>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435A"/>
    <w:rsid w:val="005B0C40"/>
    <w:rsid w:val="005B798C"/>
    <w:rsid w:val="005C20E5"/>
    <w:rsid w:val="005D620B"/>
    <w:rsid w:val="005E0FA2"/>
    <w:rsid w:val="005E259B"/>
    <w:rsid w:val="006025ED"/>
    <w:rsid w:val="0061089F"/>
    <w:rsid w:val="006226F0"/>
    <w:rsid w:val="00627902"/>
    <w:rsid w:val="00633235"/>
    <w:rsid w:val="0065325A"/>
    <w:rsid w:val="006712B0"/>
    <w:rsid w:val="00674316"/>
    <w:rsid w:val="0068401C"/>
    <w:rsid w:val="00684E74"/>
    <w:rsid w:val="006A1801"/>
    <w:rsid w:val="006A4E5F"/>
    <w:rsid w:val="006D22C5"/>
    <w:rsid w:val="006D2B08"/>
    <w:rsid w:val="00754DA5"/>
    <w:rsid w:val="00770BF1"/>
    <w:rsid w:val="00774E81"/>
    <w:rsid w:val="00777352"/>
    <w:rsid w:val="007A5346"/>
    <w:rsid w:val="00822503"/>
    <w:rsid w:val="00825223"/>
    <w:rsid w:val="00830168"/>
    <w:rsid w:val="00836956"/>
    <w:rsid w:val="00843C7A"/>
    <w:rsid w:val="00845732"/>
    <w:rsid w:val="008572D9"/>
    <w:rsid w:val="00861E13"/>
    <w:rsid w:val="00892496"/>
    <w:rsid w:val="008949C1"/>
    <w:rsid w:val="008A0AED"/>
    <w:rsid w:val="008A6F22"/>
    <w:rsid w:val="008B5D8F"/>
    <w:rsid w:val="008C30E2"/>
    <w:rsid w:val="008F4E0B"/>
    <w:rsid w:val="00914813"/>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D6EC2"/>
    <w:rsid w:val="00AE4C26"/>
    <w:rsid w:val="00AE6A63"/>
    <w:rsid w:val="00AF2204"/>
    <w:rsid w:val="00B012F3"/>
    <w:rsid w:val="00B1273F"/>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2E60"/>
    <w:rsid w:val="00C17321"/>
    <w:rsid w:val="00C1792E"/>
    <w:rsid w:val="00C20D82"/>
    <w:rsid w:val="00C22FE5"/>
    <w:rsid w:val="00C240FD"/>
    <w:rsid w:val="00C24374"/>
    <w:rsid w:val="00C302EF"/>
    <w:rsid w:val="00C74C53"/>
    <w:rsid w:val="00C91385"/>
    <w:rsid w:val="00C97431"/>
    <w:rsid w:val="00CB0053"/>
    <w:rsid w:val="00CB0F9B"/>
    <w:rsid w:val="00CB46DE"/>
    <w:rsid w:val="00CB4E22"/>
    <w:rsid w:val="00CE279E"/>
    <w:rsid w:val="00D005C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58BD"/>
    <w:rsid w:val="00EB62CA"/>
    <w:rsid w:val="00EC0FFC"/>
    <w:rsid w:val="00ED2E33"/>
    <w:rsid w:val="00ED3024"/>
    <w:rsid w:val="00ED49E3"/>
    <w:rsid w:val="00ED71B6"/>
    <w:rsid w:val="00EF0E10"/>
    <w:rsid w:val="00EF2076"/>
    <w:rsid w:val="00EF2AFB"/>
    <w:rsid w:val="00EF3B23"/>
    <w:rsid w:val="00F431FB"/>
    <w:rsid w:val="00F53ACB"/>
    <w:rsid w:val="00F60E46"/>
    <w:rsid w:val="00F6184E"/>
    <w:rsid w:val="00F66B05"/>
    <w:rsid w:val="00F8007E"/>
    <w:rsid w:val="00F81C8A"/>
    <w:rsid w:val="00F84805"/>
    <w:rsid w:val="00FA2B02"/>
    <w:rsid w:val="00FB1115"/>
    <w:rsid w:val="00FB4AE4"/>
    <w:rsid w:val="00FE7A02"/>
    <w:rsid w:val="00FF284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15:docId w15:val="{BF0DF3AD-59EA-453A-A331-812C793F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ilvl w:val="1"/>
        <w:numId w:val="11"/>
      </w:numPr>
    </w:p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1970FA"/>
    <w:pPr>
      <w:tabs>
        <w:tab w:val="right" w:pos="9639"/>
      </w:tabs>
    </w:pPr>
    <w:rPr>
      <w:b/>
      <w:color w:val="818283" w:themeColor="accent5"/>
      <w:sz w:val="18"/>
    </w:rPr>
  </w:style>
  <w:style w:type="character" w:customStyle="1" w:styleId="FooterChar">
    <w:name w:val="Footer Char"/>
    <w:basedOn w:val="DefaultParagraphFont"/>
    <w:link w:val="Footer"/>
    <w:uiPriority w:val="13"/>
    <w:rsid w:val="00836956"/>
    <w:rPr>
      <w:b/>
      <w:color w:val="818283" w:themeColor="accent5"/>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semiHidden/>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ces/by/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A2CBE0132D49F18563974E42C088DC"/>
        <w:category>
          <w:name w:val="General"/>
          <w:gallery w:val="placeholder"/>
        </w:category>
        <w:types>
          <w:type w:val="bbPlcHdr"/>
        </w:types>
        <w:behaviors>
          <w:behavior w:val="content"/>
        </w:behaviors>
        <w:guid w:val="{D8BCEE7B-C85A-47A2-8EF0-8376333ADAD1}"/>
      </w:docPartPr>
      <w:docPartBody>
        <w:p w:rsidR="005F6D26" w:rsidRDefault="00DE5F6C" w:rsidP="00DE5F6C">
          <w:pPr>
            <w:pStyle w:val="30A2CBE0132D49F18563974E42C088DC"/>
          </w:pPr>
          <w:r w:rsidRPr="00A87FBE">
            <w:rPr>
              <w:color w:val="5B9BD5" w:themeColor="accent1"/>
              <w:highlight w:val="cyan"/>
            </w:rPr>
            <w:t>[Title]</w:t>
          </w:r>
        </w:p>
      </w:docPartBody>
    </w:docPart>
    <w:docPart>
      <w:docPartPr>
        <w:name w:val="947BAA829AE8477EA92BF1EFD0BE28E0"/>
        <w:category>
          <w:name w:val="General"/>
          <w:gallery w:val="placeholder"/>
        </w:category>
        <w:types>
          <w:type w:val="bbPlcHdr"/>
        </w:types>
        <w:behaviors>
          <w:behavior w:val="content"/>
        </w:behaviors>
        <w:guid w:val="{58028933-910E-4E08-BC43-5C576A001D88}"/>
      </w:docPartPr>
      <w:docPartBody>
        <w:p w:rsidR="005F6D26" w:rsidRDefault="00DE5F6C" w:rsidP="00DE5F6C">
          <w:pPr>
            <w:pStyle w:val="947BAA829AE8477EA92BF1EFD0BE28E0"/>
          </w:pPr>
          <w:r w:rsidRPr="00A87FBE">
            <w:rPr>
              <w:color w:val="5B9BD5" w:themeColor="accent1"/>
              <w:highlight w:val="cyan"/>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6C"/>
    <w:rsid w:val="005F6D26"/>
    <w:rsid w:val="00DE5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A2CBE0132D49F18563974E42C088DC">
    <w:name w:val="30A2CBE0132D49F18563974E42C088DC"/>
    <w:rsid w:val="00DE5F6C"/>
  </w:style>
  <w:style w:type="paragraph" w:customStyle="1" w:styleId="947BAA829AE8477EA92BF1EFD0BE28E0">
    <w:name w:val="947BAA829AE8477EA92BF1EFD0BE28E0"/>
    <w:rsid w:val="00DE5F6C"/>
  </w:style>
  <w:style w:type="paragraph" w:customStyle="1" w:styleId="8245AA4DD24843ED8FF0404F7E4FC2B1">
    <w:name w:val="8245AA4DD24843ED8FF0404F7E4FC2B1"/>
    <w:rsid w:val="00DE5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F9F1-57C5-4D03-B1F3-51E38ADA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55</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Project Plan</vt:lpstr>
    </vt:vector>
  </TitlesOfParts>
  <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dc:title>
  <dc:subject>for an Infrastructure Type 3 project</dc:subject>
  <dc:creator>Adrian T Andrews</dc:creator>
  <cp:lastModifiedBy>Adrian T Andrews</cp:lastModifiedBy>
  <cp:revision>7</cp:revision>
  <cp:lastPrinted>2014-09-30T05:47:00Z</cp:lastPrinted>
  <dcterms:created xsi:type="dcterms:W3CDTF">2017-08-25T06:50:00Z</dcterms:created>
  <dcterms:modified xsi:type="dcterms:W3CDTF">2017-09-06T22:46:00Z</dcterms:modified>
</cp:coreProperties>
</file>